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Программные</w:t>
      </w:r>
      <w:r>
        <w:t xml:space="preserve"> </w:t>
      </w:r>
      <w:r>
        <w:t xml:space="preserve">межсетевые</w:t>
      </w:r>
      <w:r>
        <w:t xml:space="preserve"> </w:t>
      </w:r>
      <w:r>
        <w:t xml:space="preserve">экраны</w:t>
      </w:r>
    </w:p>
    <w:p>
      <w:pPr>
        <w:pStyle w:val="Subtitle"/>
      </w:pPr>
      <w:r>
        <w:t xml:space="preserve">Доклад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Cs/>
          <w:b/>
        </w:rPr>
        <w:t xml:space="preserve">Актуальность:</w:t>
      </w:r>
    </w:p>
    <w:p>
      <w:pPr>
        <w:pStyle w:val="BodyText"/>
      </w:pPr>
      <w:r>
        <w:t xml:space="preserve">В современной цифровой экономике, где бизнес-процессы и критическая инфраструктура неразрывно связаны с сетью, обеспечение кибербезопасности перешло из разряда опциональных мер в категорию обязательных. Рост изощренных кибератак, таких как целевые атаки (APT), ransomware и эксплуатация уязвимостей в сетевых службах, требует многоуровневой защиты.</w:t>
      </w:r>
    </w:p>
    <w:p>
      <w:pPr>
        <w:pStyle w:val="BodyText"/>
      </w:pPr>
      <w:r>
        <w:rPr>
          <w:bCs/>
          <w:b/>
        </w:rPr>
        <w:t xml:space="preserve">Программные межсетевые экраны</w:t>
      </w:r>
    </w:p>
    <w:p>
      <w:pPr>
        <w:pStyle w:val="BodyText"/>
      </w:pPr>
      <w:r>
        <w:t xml:space="preserve">(ПМЭ) являются ключевым элементом стратегии</w:t>
      </w:r>
      <w:r>
        <w:t xml:space="preserve"> </w:t>
      </w:r>
      <w:r>
        <w:t xml:space="preserve">“</w:t>
      </w:r>
      <w:r>
        <w:t xml:space="preserve">защиты в глубину</w:t>
      </w:r>
      <w:r>
        <w:t xml:space="preserve">”</w:t>
      </w:r>
      <w:r>
        <w:t xml:space="preserve"> </w:t>
      </w:r>
      <w:r>
        <w:t xml:space="preserve">(Defense in Depth), обеспечивая контроль на уровне конечного хоста (host-based). Их актуальность обусловлена распространением удаленной работы, облачных технологий и контейнеризации, где традиционные периметровые средства защиты часто оказываются недостаточными.</w:t>
      </w:r>
    </w:p>
    <w:p>
      <w:pPr>
        <w:pStyle w:val="BodyText"/>
      </w:pPr>
      <w:r>
        <w:rPr>
          <w:bCs/>
          <w:b/>
        </w:rPr>
        <w:t xml:space="preserve">Объект и предмет исследования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Объект исследования:</w:t>
      </w:r>
      <w:r>
        <w:t xml:space="preserve"> </w:t>
      </w:r>
      <w:r>
        <w:t xml:space="preserve">Системы и методы сетевой безопасности, ориентированные на защиту конечных точек.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Предмет исследования:</w:t>
      </w:r>
      <w:r>
        <w:t xml:space="preserve"> </w:t>
      </w:r>
      <w:r>
        <w:t xml:space="preserve">Программные межсетевые экраны, их архитектурные особенности, алгоритмы фильтрации, эволюция и практическая реализация в современных операционных системах и облачных средах.</w:t>
      </w:r>
    </w:p>
    <w:p>
      <w:pPr>
        <w:pStyle w:val="FirstParagraph"/>
      </w:pPr>
      <w:r>
        <w:rPr>
          <w:bCs/>
          <w:b/>
        </w:rPr>
        <w:t xml:space="preserve">Научная новизна и практическая значимость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Научная новизна:</w:t>
      </w:r>
      <w:r>
        <w:t xml:space="preserve"> </w:t>
      </w:r>
      <w:r>
        <w:t xml:space="preserve">Работа заключается в систематизации знаний о современных ПМЭ, их интеграции с новыми парадигмами безопасности, такими как Zero Trust, и анализе их эффективности в условиях виртуализации и микросервисной архитектуры.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Практическая значимость:</w:t>
      </w:r>
      <w:r>
        <w:t xml:space="preserve"> </w:t>
      </w:r>
      <w:r>
        <w:t xml:space="preserve">Материалы доклада могут быть использованы системными администраторами, DevOps-инженерами и специалистами по информационной безопасности для выбора, настройки и эффективного управления ПМЭ с целью минимизации сетевых угроз и снижения</w:t>
      </w:r>
      <w:r>
        <w:t xml:space="preserve"> </w:t>
      </w:r>
      <w:r>
        <w:t xml:space="preserve">“</w:t>
      </w:r>
      <w:r>
        <w:t xml:space="preserve">атакуемой поверхности</w:t>
      </w:r>
      <w:r>
        <w:t xml:space="preserve">”</w:t>
      </w:r>
      <w:r>
        <w:t xml:space="preserve"> </w:t>
      </w:r>
      <w:r>
        <w:t xml:space="preserve">(attack surface) серверов и рабочих станций.</w:t>
      </w:r>
    </w:p>
    <w:p>
      <w:pPr>
        <w:pStyle w:val="FirstParagraph"/>
      </w:pPr>
      <w:r>
        <w:rPr>
          <w:bCs/>
          <w:b/>
        </w:rPr>
        <w:t xml:space="preserve">Цель и задачи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Цель:</w:t>
      </w:r>
      <w:r>
        <w:t xml:space="preserve"> </w:t>
      </w:r>
      <w:r>
        <w:t xml:space="preserve">Комплексное исследование концепции программных межсетевых экранов, их функциональных возможностей, места в экосистеме безопасности и перспектив развития.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Задачи:</w:t>
      </w:r>
    </w:p>
    <w:p>
      <w:pPr>
        <w:numPr>
          <w:ilvl w:val="1"/>
          <w:numId w:val="1004"/>
        </w:numPr>
        <w:pStyle w:val="Compact"/>
      </w:pPr>
      <w:r>
        <w:t xml:space="preserve">Проследить эволюцию и дать классификацию межсетевых экранов.</w:t>
      </w:r>
    </w:p>
    <w:p>
      <w:pPr>
        <w:numPr>
          <w:ilvl w:val="1"/>
          <w:numId w:val="1004"/>
        </w:numPr>
        <w:pStyle w:val="Compact"/>
      </w:pPr>
      <w:r>
        <w:t xml:space="preserve">Детально изучить архитектуру и принципы работы ПМЭ.</w:t>
      </w:r>
    </w:p>
    <w:p>
      <w:pPr>
        <w:numPr>
          <w:ilvl w:val="1"/>
          <w:numId w:val="1004"/>
        </w:numPr>
        <w:pStyle w:val="Compact"/>
      </w:pPr>
      <w:r>
        <w:t xml:space="preserve">Проанализировать методы фильтрации трафика (пакетная фильтрация, stateful inspection, etc.).</w:t>
      </w:r>
    </w:p>
    <w:p>
      <w:pPr>
        <w:numPr>
          <w:ilvl w:val="1"/>
          <w:numId w:val="1004"/>
        </w:numPr>
        <w:pStyle w:val="Compact"/>
      </w:pPr>
      <w:r>
        <w:t xml:space="preserve">Провести сравнительный анализ программных и аппаратных решений.</w:t>
      </w:r>
    </w:p>
    <w:p>
      <w:pPr>
        <w:numPr>
          <w:ilvl w:val="1"/>
          <w:numId w:val="1004"/>
        </w:numPr>
        <w:pStyle w:val="Compact"/>
      </w:pPr>
      <w:r>
        <w:t xml:space="preserve">Исследовать примеры практической реализации ПМЭ в популярных ОС.</w:t>
      </w:r>
    </w:p>
    <w:p>
      <w:pPr>
        <w:numPr>
          <w:ilvl w:val="1"/>
          <w:numId w:val="1004"/>
        </w:numPr>
        <w:pStyle w:val="Compact"/>
      </w:pPr>
      <w:r>
        <w:t xml:space="preserve">Оценить роль ПМЭ в современных облачных и контейнеризованных средах.</w:t>
      </w:r>
    </w:p>
    <w:bookmarkEnd w:id="20"/>
    <w:bookmarkStart w:id="41" w:name="основная-часть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Основная часть</w:t>
      </w:r>
    </w:p>
    <w:bookmarkStart w:id="24" w:name="что-такое-программные-межсетевые-экран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Что такое программные межсетевые экраны?</w:t>
      </w:r>
    </w:p>
    <w:p>
      <w:pPr>
        <w:pStyle w:val="CaptionedFigure"/>
      </w:pPr>
      <w:r>
        <w:drawing>
          <wp:inline>
            <wp:extent cx="3733800" cy="1843788"/>
            <wp:effectExtent b="0" l="0" r="0" t="0"/>
            <wp:docPr descr="Firewall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3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Firewall</w:t>
      </w:r>
    </w:p>
    <w:p>
      <w:pPr>
        <w:pStyle w:val="BodyText"/>
      </w:pPr>
      <w:r>
        <w:t xml:space="preserve">Программный межсетевой экран (Software Firewall) — это программа или служба, устанавливаемая непосредственно на операционную систему конечного устройства (сервера, рабочей станции, виртуальной машины) для контроля и фильтрации сетевого трафика на основе заданных правил безопасности.</w:t>
      </w:r>
    </w:p>
    <w:p>
      <w:pPr>
        <w:pStyle w:val="BodyText"/>
      </w:pPr>
      <w:r>
        <w:t xml:space="preserve">В отличие от аппаратных решений, которые защищают весь сетевой периметр, программный файрвол функционирует на уровне отдельного хоста, обеспечивая хостовую безопасность (Host-based Security). Его ключевая задача — предоставить последний рубеж обороны, контролируя весь входящий, исходящий и, в некоторых случаях, внутренний трафик конкретного устройства.</w:t>
      </w:r>
    </w:p>
    <w:p>
      <w:pPr>
        <w:pStyle w:val="BodyText"/>
      </w:pPr>
      <w:r>
        <w:t xml:space="preserve">Базовый принцип работы можно описать следующей последовательностью:</w:t>
      </w:r>
    </w:p>
    <w:p>
      <w:pPr>
        <w:pStyle w:val="BodyText"/>
      </w:pPr>
      <w:r>
        <w:t xml:space="preserve">Перехват: Сетевой пакет, поступающий на сетевой интерфейс или отправляемый приложением, перехватывается файрволом.</w:t>
      </w:r>
    </w:p>
    <w:p>
      <w:pPr>
        <w:pStyle w:val="BodyText"/>
      </w:pPr>
      <w:r>
        <w:t xml:space="preserve">Анализ: Пакет анализируется по набору критериев: IP-адреса отправителя и получателя, порты, тип сетевого протокола (TCP, UDP, ICMP), состояние сетевого соединения и, в продвинутых случаях, содержимое пакета.</w:t>
      </w:r>
    </w:p>
    <w:p>
      <w:pPr>
        <w:pStyle w:val="BodyText"/>
      </w:pPr>
      <w:r>
        <w:t xml:space="preserve">Сопоставление с правилами: Полученные данные сопоставляются с предустановленной базой правил (политикой безопасности).</w:t>
      </w:r>
    </w:p>
    <w:p>
      <w:pPr>
        <w:pStyle w:val="BodyText"/>
      </w:pPr>
      <w:r>
        <w:t xml:space="preserve">Решение и действие: На основе правил файрвол принимает решение:</w:t>
      </w:r>
    </w:p>
    <w:p>
      <w:pPr>
        <w:pStyle w:val="BodyText"/>
      </w:pPr>
      <w:r>
        <w:t xml:space="preserve">Разрешить (Allow/Accept): Пакет передается дальше по сетевому стеку приложению или в сеть.</w:t>
      </w:r>
    </w:p>
    <w:p>
      <w:pPr>
        <w:pStyle w:val="BodyText"/>
      </w:pPr>
      <w:r>
        <w:t xml:space="preserve">Заблокировать (Block/Drop): Пакет уничтожается без какого-либо уведомления отправителя.</w:t>
      </w:r>
    </w:p>
    <w:p>
      <w:pPr>
        <w:pStyle w:val="BodyText"/>
      </w:pPr>
      <w:r>
        <w:t xml:space="preserve">Отклонить (Reject): Пакет уничтожается, но отправителю отправляется уведомление об ошибке (например,</w:t>
      </w:r>
      <w:r>
        <w:t xml:space="preserve"> </w:t>
      </w:r>
      <w:r>
        <w:t xml:space="preserve">“</w:t>
      </w:r>
      <w:r>
        <w:t xml:space="preserve">порт недоступен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Логирование (опционально): Событие (успешное или нет) может быть записано в системный журнал для последующего аудита и анализа.</w:t>
      </w:r>
    </w:p>
    <w:bookmarkEnd w:id="24"/>
    <w:bookmarkStart w:id="31" w:name="теоретические-основы-межсетевых-экран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Теоретические основы межсетевых экранов</w:t>
      </w:r>
    </w:p>
    <w:bookmarkStart w:id="25" w:name="эволюция-межсетевых-экранов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Эволюция межсетевых экранов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Поколение 1 (1980-е): Фильтрация пакетов.</w:t>
      </w:r>
      <w:r>
        <w:t xml:space="preserve"> </w:t>
      </w:r>
      <w:r>
        <w:t xml:space="preserve">Появление первых маршрутизаторов с возможностью создания ACL (Access Control Lists). Решения принимались на основе IP-адресов и портов.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Поколение 2 (1990-е): Stateful Inspection (проверка состояния).</w:t>
      </w:r>
      <w:r>
        <w:t xml:space="preserve"> </w:t>
      </w:r>
      <w:r>
        <w:t xml:space="preserve">Революция, совершенная компанией Check Point. МЭ начали отслеживать состояние соединений (TCP-сессии), что значительно повысило безопасность и удобство.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Поколение 3 (2000-е): Межсетевые экраны уровня приложений (Application-Level).</w:t>
      </w:r>
      <w:r>
        <w:t xml:space="preserve"> </w:t>
      </w:r>
      <w:r>
        <w:t xml:space="preserve">Глубокий анализ трафика L7 для защиты от атак на уровне приложений (например, SQL-инъекции, веб-уязвимости).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Поколение 4 (2010-е - н.в.): Next-Generation Firewall (NGFW).</w:t>
      </w:r>
      <w:r>
        <w:t xml:space="preserve"> </w:t>
      </w:r>
      <w:r>
        <w:t xml:space="preserve">Интеграция функций IDS/IPS, фильтрации URL, контроля приложений (Application Control) и защиты от угроз на основе сигнатур и поведенческого анализа.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Современность: Файрволы как сервис (FWaaS) и облачные МЭ.</w:t>
      </w:r>
      <w:r>
        <w:t xml:space="preserve"> </w:t>
      </w:r>
      <w:r>
        <w:t xml:space="preserve">Логическое продолжение эволюции в эпоху облаков, предлагающее централизованное управление и масштабируемость.</w:t>
      </w:r>
    </w:p>
    <w:bookmarkEnd w:id="25"/>
    <w:bookmarkStart w:id="26" w:name="классификация-межсетевых-экранов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Классификация межсетевых экранов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 уровню работы:</w:t>
      </w:r>
    </w:p>
    <w:p>
      <w:pPr>
        <w:numPr>
          <w:ilvl w:val="1"/>
          <w:numId w:val="1007"/>
        </w:numPr>
        <w:pStyle w:val="Compact"/>
      </w:pPr>
      <w:r>
        <w:t xml:space="preserve">Сетевой (пакетные фильтры).</w:t>
      </w:r>
    </w:p>
    <w:p>
      <w:pPr>
        <w:numPr>
          <w:ilvl w:val="1"/>
          <w:numId w:val="1007"/>
        </w:numPr>
        <w:pStyle w:val="Compact"/>
      </w:pPr>
      <w:r>
        <w:t xml:space="preserve">Сеансовый (stateful).</w:t>
      </w:r>
    </w:p>
    <w:p>
      <w:pPr>
        <w:numPr>
          <w:ilvl w:val="1"/>
          <w:numId w:val="1007"/>
        </w:numPr>
        <w:pStyle w:val="Compact"/>
      </w:pPr>
      <w:r>
        <w:t xml:space="preserve">Прикладной (прокси).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 исполнению: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Аппаратные:</w:t>
      </w:r>
      <w:r>
        <w:t xml:space="preserve"> </w:t>
      </w:r>
      <w:r>
        <w:t xml:space="preserve">Специализированное оборудование (</w:t>
      </w:r>
      <w:r>
        <w:t xml:space="preserve">“</w:t>
      </w:r>
      <w:r>
        <w:t xml:space="preserve">железка в стойке</w:t>
      </w:r>
      <w:r>
        <w:t xml:space="preserve">”</w:t>
      </w:r>
      <w:r>
        <w:t xml:space="preserve">).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Программные:</w:t>
      </w:r>
      <w:r>
        <w:t xml:space="preserve"> </w:t>
      </w:r>
      <w:r>
        <w:t xml:space="preserve">Приложение, установленное на универсальную ОС.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Виртуальные:</w:t>
      </w:r>
      <w:r>
        <w:t xml:space="preserve"> </w:t>
      </w:r>
      <w:r>
        <w:t xml:space="preserve">Программный МЭ, работающий на виртуальной машине в облаке.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 типу развертывания:</w:t>
      </w:r>
    </w:p>
    <w:p>
      <w:pPr>
        <w:numPr>
          <w:ilvl w:val="1"/>
          <w:numId w:val="1009"/>
        </w:numPr>
        <w:pStyle w:val="Compact"/>
      </w:pPr>
      <w:r>
        <w:t xml:space="preserve">Периметровые (граничные).</w:t>
      </w:r>
    </w:p>
    <w:p>
      <w:pPr>
        <w:numPr>
          <w:ilvl w:val="1"/>
          <w:numId w:val="1009"/>
        </w:numPr>
        <w:pStyle w:val="Compact"/>
      </w:pPr>
      <w:r>
        <w:t xml:space="preserve">Хостовые (программные МЭ).</w:t>
      </w:r>
    </w:p>
    <w:p>
      <w:pPr>
        <w:numPr>
          <w:ilvl w:val="1"/>
          <w:numId w:val="1009"/>
        </w:numPr>
        <w:pStyle w:val="Compact"/>
      </w:pPr>
      <w:r>
        <w:t xml:space="preserve">Микросетевые (для сегментации сети, например, в ЦОД).</w:t>
      </w:r>
    </w:p>
    <w:bookmarkEnd w:id="26"/>
    <w:bookmarkStart w:id="30" w:name="Xe05932d75699d3b1877ddd278f32ab5d8382911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Аппаратные vs. Программные межсетевые экраны</w:t>
      </w:r>
    </w:p>
    <w:p>
      <w:pPr>
        <w:pStyle w:val="CaptionedFigure"/>
      </w:pPr>
      <w:r>
        <w:drawing>
          <wp:inline>
            <wp:extent cx="3733800" cy="2050478"/>
            <wp:effectExtent b="0" l="0" r="0" t="0"/>
            <wp:docPr descr="Аппаратный межсетевой экран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0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Аппаратный межсетевой экран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Аппаратные МЭ:</w:t>
      </w:r>
      <w:r>
        <w:t xml:space="preserve"> </w:t>
      </w:r>
      <w:r>
        <w:t xml:space="preserve">Это</w:t>
      </w:r>
      <w:r>
        <w:t xml:space="preserve"> </w:t>
      </w:r>
      <w:r>
        <w:t xml:space="preserve">“</w:t>
      </w:r>
      <w:r>
        <w:t xml:space="preserve">коробочные</w:t>
      </w:r>
      <w:r>
        <w:t xml:space="preserve">”</w:t>
      </w:r>
      <w:r>
        <w:t xml:space="preserve"> </w:t>
      </w:r>
      <w:r>
        <w:t xml:space="preserve">решения, представляющие собой специализированный компьютер с собственной ОС, оптимизированной для одной задачи – фильтрации трафика. Примеры: Cisco ASA, FortiGate, Palo Alto Networks.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Плюсы:</w:t>
      </w:r>
      <w:r>
        <w:t xml:space="preserve"> </w:t>
      </w:r>
      <w:r>
        <w:t xml:space="preserve">Высокая производительность, отказоустойчивость, централизованное управление сетью.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Минусы:</w:t>
      </w:r>
      <w:r>
        <w:t xml:space="preserve"> </w:t>
      </w:r>
      <w:r>
        <w:t xml:space="preserve">Высокая стоимость, ограниченная гибкость, привязка к физическому устройству.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Программные МЭ:</w:t>
      </w:r>
      <w:r>
        <w:t xml:space="preserve"> </w:t>
      </w:r>
      <w:r>
        <w:t xml:space="preserve">Это приложение, которое работает на сервере под управлением общей ОС (Windows Server, Linux).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Плюсы:</w:t>
      </w:r>
      <w:r>
        <w:t xml:space="preserve"> </w:t>
      </w:r>
      <w:r>
        <w:t xml:space="preserve">Низкая стоимость (часто бесплатно), гибкость, легкое масштабирование и развертывание, идеальны для виртуальных сред.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Минусы:</w:t>
      </w:r>
      <w:r>
        <w:t xml:space="preserve"> </w:t>
      </w:r>
      <w:r>
        <w:t xml:space="preserve">Зависимость от производительности и безопасности хоста, сложность управления большим количеством экземпляров.</w:t>
      </w:r>
    </w:p>
    <w:bookmarkEnd w:id="30"/>
    <w:bookmarkEnd w:id="31"/>
    <w:bookmarkStart w:id="35" w:name="X6c1a41d8c576dbaa4c08fe84d1ef34f60ea9300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Ключевые особенности и принципы работы программных межсетевых экранов</w:t>
      </w:r>
    </w:p>
    <w:bookmarkStart w:id="32" w:name="X9da943a2c01489815e1c01e865ac81d283db27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Архитектура и интеграция в операционную систему</w:t>
      </w:r>
    </w:p>
    <w:p>
      <w:pPr>
        <w:pStyle w:val="FirstParagraph"/>
      </w:pPr>
      <w:r>
        <w:t xml:space="preserve">ПМЭ глубоко интегрируется в сетевой стек ОС. В Windows для этого используется механизм</w:t>
      </w:r>
      <w:r>
        <w:t xml:space="preserve"> </w:t>
      </w:r>
      <w:r>
        <w:rPr>
          <w:bCs/>
          <w:b/>
        </w:rPr>
        <w:t xml:space="preserve">Windows Filtering Platform (WFP)</w:t>
      </w:r>
      <w:r>
        <w:t xml:space="preserve">, который позволяет перехватывать и фильтровать пакеты на различных уровнях сетевого стека. В Linux основой являются frameworks</w:t>
      </w:r>
      <w:r>
        <w:t xml:space="preserve"> </w:t>
      </w:r>
      <w:r>
        <w:rPr>
          <w:bCs/>
          <w:b/>
        </w:rPr>
        <w:t xml:space="preserve">Netfilter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nftables</w:t>
      </w:r>
      <w:r>
        <w:t xml:space="preserve">, в которые встраиваются правила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 </w:t>
      </w:r>
      <w:r>
        <w:t xml:space="preserve">или современного</w:t>
      </w:r>
      <w:r>
        <w:t xml:space="preserve"> </w:t>
      </w:r>
      <w:r>
        <w:rPr>
          <w:rStyle w:val="VerbatimChar"/>
        </w:rPr>
        <w:t xml:space="preserve">nft</w:t>
      </w:r>
      <w:r>
        <w:t xml:space="preserve">. Эта интеграция позволяет ПМЭ анализировать весь трафик</w:t>
      </w:r>
      <w:r>
        <w:t xml:space="preserve"> </w:t>
      </w:r>
      <w:r>
        <w:t xml:space="preserve">“</w:t>
      </w:r>
      <w:r>
        <w:t xml:space="preserve">на лету</w:t>
      </w:r>
      <w:r>
        <w:t xml:space="preserve">”</w:t>
      </w:r>
      <w:r>
        <w:t xml:space="preserve">, до его передачи приложениям пользователя или в сетевой интерфейс.</w:t>
      </w:r>
    </w:p>
    <w:bookmarkEnd w:id="32"/>
    <w:bookmarkStart w:id="33" w:name="X6c9f4ef1a1cf0219f339c65af0b3807127a442b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Принципы и методы фильтрации сетевого трафика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Статическая фильтрация пакетов:</w:t>
      </w:r>
      <w:r>
        <w:t xml:space="preserve"> </w:t>
      </w:r>
      <w:r>
        <w:t xml:space="preserve">Базовый метод. Анализируются заголовки IP-пакетов (источник, назначение, протокол, порты). Решение принимается на основе статичного списка правил (ACL). Недостаток: не отслеживает состояние сессии (например, разрешит любой пакет с порта 80, даже если он не является ответом на исходящий запрос).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Dynamic (Stateful) Packet Filtering:</w:t>
      </w:r>
      <w:r>
        <w:t xml:space="preserve"> </w:t>
      </w:r>
      <w:r>
        <w:t xml:space="preserve">Современный стандарт. МЭ хранит в памяти таблицу состояний всех установленных соединений. Это позволяет:</w:t>
      </w:r>
    </w:p>
    <w:p>
      <w:pPr>
        <w:numPr>
          <w:ilvl w:val="1"/>
          <w:numId w:val="1014"/>
        </w:numPr>
        <w:pStyle w:val="Compact"/>
      </w:pPr>
      <w:r>
        <w:t xml:space="preserve">Отличать легитимный ответный трафик от несанкционированной входящей попытки соединения.</w:t>
      </w:r>
    </w:p>
    <w:p>
      <w:pPr>
        <w:numPr>
          <w:ilvl w:val="1"/>
          <w:numId w:val="1014"/>
        </w:numPr>
        <w:pStyle w:val="Compact"/>
      </w:pPr>
      <w:r>
        <w:t xml:space="preserve">Эффективно работать с протоколами вроде FTP, которые используют динамические порты.</w:t>
      </w:r>
    </w:p>
    <w:p>
      <w:pPr>
        <w:numPr>
          <w:ilvl w:val="1"/>
          <w:numId w:val="1014"/>
        </w:numPr>
        <w:pStyle w:val="Compact"/>
      </w:pPr>
      <w:r>
        <w:t xml:space="preserve">Значительно сократить количество правил, сделав политику более безопасной и простой в управлении.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Файрвол уровня приложений (Application Firewall):</w:t>
      </w:r>
      <w:r>
        <w:t xml:space="preserve"> </w:t>
      </w:r>
      <w:r>
        <w:t xml:space="preserve">Работает на 7-м уровне модели OSI. Может:</w:t>
      </w:r>
    </w:p>
    <w:p>
      <w:pPr>
        <w:numPr>
          <w:ilvl w:val="1"/>
          <w:numId w:val="1015"/>
        </w:numPr>
        <w:pStyle w:val="Compact"/>
      </w:pPr>
      <w:r>
        <w:t xml:space="preserve">Блокировать конкретные действия в протоколе (например, команду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в HTTP).</w:t>
      </w:r>
    </w:p>
    <w:p>
      <w:pPr>
        <w:numPr>
          <w:ilvl w:val="1"/>
          <w:numId w:val="1015"/>
        </w:numPr>
        <w:pStyle w:val="Compact"/>
      </w:pPr>
      <w:r>
        <w:t xml:space="preserve">Проверять содержимое пакетов на наличие сигнатур вирусов или уязвимостей.</w:t>
      </w:r>
    </w:p>
    <w:p>
      <w:pPr>
        <w:numPr>
          <w:ilvl w:val="1"/>
          <w:numId w:val="1015"/>
        </w:numPr>
        <w:pStyle w:val="Compact"/>
      </w:pPr>
      <w:r>
        <w:t xml:space="preserve">Контролировать, какое приложение имеет право открывать сетевые соединения (контроль приложений).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Глубокий анализ пакетов (Deep Packet Inspection - DPI):</w:t>
      </w:r>
      <w:r>
        <w:t xml:space="preserve"> </w:t>
      </w:r>
      <w:r>
        <w:t xml:space="preserve">Расширенная форма анализа, при которой проверяется не только заголовок, но и</w:t>
      </w:r>
      <w:r>
        <w:t xml:space="preserve"> </w:t>
      </w:r>
      <w:r>
        <w:t xml:space="preserve">“</w:t>
      </w:r>
      <w:r>
        <w:t xml:space="preserve">тело</w:t>
      </w:r>
      <w:r>
        <w:t xml:space="preserve">”</w:t>
      </w:r>
      <w:r>
        <w:t xml:space="preserve"> </w:t>
      </w:r>
      <w:r>
        <w:t xml:space="preserve">пакета. Позволяет выявлять сложные угрозы, шифрованный трафик (анализируя метаданные) и фильтровать контент.</w:t>
      </w:r>
    </w:p>
    <w:bookmarkEnd w:id="33"/>
    <w:bookmarkStart w:id="34" w:name="Xde6061cba802ade5f3edc298a382c323a5814d2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Типы, режимы работы и политики безопасности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Типы ПМЭ: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Персональные:</w:t>
      </w:r>
      <w:r>
        <w:t xml:space="preserve"> </w:t>
      </w:r>
      <w:r>
        <w:t xml:space="preserve">Встроены в Windows (Брандмауэр Защитника), macOS (pf). Нацелены на защиту одной рабочей станции.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Серверные:</w:t>
      </w:r>
      <w:r>
        <w:t xml:space="preserve"> </w:t>
      </w:r>
      <w:r>
        <w:rPr>
          <w:rStyle w:val="VerbatimChar"/>
        </w:rPr>
        <w:t xml:space="preserve">iptables/nftables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в Linux. Защищают серверы, предоставляющие услуги.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Виртуальные:</w:t>
      </w:r>
      <w:r>
        <w:t xml:space="preserve"> </w:t>
      </w:r>
      <w:r>
        <w:t xml:space="preserve">Решения вроде VMware NSX, которые фильтруют трафик между виртуальными машинами внутри гипервизора.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Режимы работы: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Enforcing/Active:</w:t>
      </w:r>
      <w:r>
        <w:t xml:space="preserve"> </w:t>
      </w:r>
      <w:r>
        <w:t xml:space="preserve">Правила активно применяются, неразрешенный трафик блокируется.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Audit/Logging:</w:t>
      </w:r>
      <w:r>
        <w:t xml:space="preserve"> </w:t>
      </w:r>
      <w:r>
        <w:t xml:space="preserve">Трафик не блокируется, но все события, которые были бы заблокированы, логируются. Используется для отладки правил.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Политики безопасности по умолчанию: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Whitelist (</w:t>
      </w:r>
      <w:r>
        <w:rPr>
          <w:bCs/>
          <w:b/>
        </w:rPr>
        <w:t xml:space="preserve">“</w:t>
      </w:r>
      <w:r>
        <w:rPr>
          <w:bCs/>
          <w:b/>
        </w:rPr>
        <w:t xml:space="preserve">Запретить все, разрешить явно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Наиболее безопасная. По умолчанию весь трафик блокируется, разрешаются только те соединения, которые описаны в правилах.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Blacklist (</w:t>
      </w:r>
      <w:r>
        <w:rPr>
          <w:bCs/>
          <w:b/>
        </w:rPr>
        <w:t xml:space="preserve">“</w:t>
      </w:r>
      <w:r>
        <w:rPr>
          <w:bCs/>
          <w:b/>
        </w:rPr>
        <w:t xml:space="preserve">Разрешить все, запретить явно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Менее безопасная, но более простая. По умолчанию трафик разрешен, блокируются только известные угрозы.</w:t>
      </w:r>
    </w:p>
    <w:bookmarkEnd w:id="34"/>
    <w:bookmarkEnd w:id="35"/>
    <w:bookmarkStart w:id="40" w:name="X3118f178bf366b28e3210059ad6a6fc3fe786c6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Сравнительный анализ и практическое применение</w:t>
      </w:r>
    </w:p>
    <w:bookmarkStart w:id="36" w:name="X857e2125ba05105db1b40b9851f01e30f9acff0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Детальный анализ преимуществ и недостатков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Преимущества: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Экономическая эффективность:</w:t>
      </w:r>
      <w:r>
        <w:t xml:space="preserve"> </w:t>
      </w:r>
      <w:r>
        <w:t xml:space="preserve">Отсутствие затрат на специализированное оборудование. Многие решения (iptables, Windows Firewall) бесплатны.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Гибкость и кастомизация:</w:t>
      </w:r>
      <w:r>
        <w:t xml:space="preserve"> </w:t>
      </w:r>
      <w:r>
        <w:t xml:space="preserve">Правила можно тонко настраивать под конкретные нужды приложения. Легко интегрируются с системами автоматизации (Ansible, Chef, Puppet).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Идеальное решение для хостовой защиты:</w:t>
      </w:r>
      <w:r>
        <w:t xml:space="preserve"> </w:t>
      </w:r>
      <w:r>
        <w:t xml:space="preserve">Защищают узел даже в обход периметрового МЭ (защита от угроз</w:t>
      </w:r>
      <w:r>
        <w:t xml:space="preserve"> </w:t>
      </w:r>
      <w:r>
        <w:t xml:space="preserve">“</w:t>
      </w:r>
      <w:r>
        <w:t xml:space="preserve">изнутри</w:t>
      </w:r>
      <w:r>
        <w:t xml:space="preserve">”</w:t>
      </w:r>
      <w:r>
        <w:t xml:space="preserve"> </w:t>
      </w:r>
      <w:r>
        <w:t xml:space="preserve">сети).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Быстрое развертывание и обновление:</w:t>
      </w:r>
      <w:r>
        <w:t xml:space="preserve"> </w:t>
      </w:r>
      <w:r>
        <w:t xml:space="preserve">Новые правила применяются мгновенно. Образ сервера с предустановленным и настроенным ПМЭ легко клонировать.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Эффективность в сегментации:</w:t>
      </w:r>
      <w:r>
        <w:t xml:space="preserve"> </w:t>
      </w:r>
      <w:r>
        <w:t xml:space="preserve">В микросервисных архитектурах и облаках виртуальные ПМЭ используются для изоляции сегментов сети друг от друга.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Недостатки: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Зависимость от хоста:</w:t>
      </w:r>
      <w:r>
        <w:t xml:space="preserve"> </w:t>
      </w:r>
      <w:r>
        <w:t xml:space="preserve">Если злоумышленник получит полный контроль над ОС, он может отключить или обойти ПМЭ. Производительность напрямую зависит от загрузки ЦП и памяти хоста.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Сложность централизованного управления:</w:t>
      </w:r>
      <w:r>
        <w:t xml:space="preserve"> </w:t>
      </w:r>
      <w:r>
        <w:t xml:space="preserve">Управление тысячами экземпляров ПМЭ на разных серверах требует специальных инструментов управления политиками.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Единая точка отказа:</w:t>
      </w:r>
      <w:r>
        <w:t xml:space="preserve"> </w:t>
      </w:r>
      <w:r>
        <w:t xml:space="preserve">Если хост выйдет из строя, то вместе с ним</w:t>
      </w:r>
      <w:r>
        <w:t xml:space="preserve"> </w:t>
      </w:r>
      <w:r>
        <w:t xml:space="preserve">“</w:t>
      </w:r>
      <w:r>
        <w:t xml:space="preserve">умрет</w:t>
      </w:r>
      <w:r>
        <w:t xml:space="preserve">”</w:t>
      </w:r>
      <w:r>
        <w:t xml:space="preserve"> </w:t>
      </w:r>
      <w:r>
        <w:t xml:space="preserve">и его защита.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Риск конфликта:</w:t>
      </w:r>
      <w:r>
        <w:t xml:space="preserve"> </w:t>
      </w:r>
      <w:r>
        <w:t xml:space="preserve">Может конфликтовать с другим системным ПО, особенно с антивирусами и другими системами безопасности.</w:t>
      </w:r>
    </w:p>
    <w:bookmarkEnd w:id="36"/>
    <w:bookmarkStart w:id="37" w:name="Xdac2ee7849d9ae4c876d94c032f92c597204ee2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Сравнительная таблица: Программные и аппаратные МЭ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Программный МЭ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Аппаратный МЭ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Стоимость владения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(CAPEX ~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(капитальные затраты)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ресурсов хоста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Высокая, предсказуемая, специализированная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Масштабируемость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Легко масштабируется по числу экземпляров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Масштабируется путем апгрейда или покупки более мощной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Защита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Отдельного хоста / виртуальной среды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Всего сетевого периметра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Гибкость правил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Ограничена возможностями firmware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Децентрализованное (требует оркестрации)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Централизованное, через единую консоль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Идеальная сфера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Облака, виртуальные среды, серверы, ПК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Крупные корпоративные сети, филиалы, ЦОД</w:t>
            </w:r>
          </w:p>
        </w:tc>
      </w:tr>
    </w:tbl>
    <w:bookmarkEnd w:id="37"/>
    <w:bookmarkStart w:id="38" w:name="X083f6acf53edb9ad66bc5a0e56992e6ea7f1b57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Примеры реализации в современных ОС и средах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Windows: Брандмауэр Защитника Windows.</w:t>
      </w:r>
      <w:r>
        <w:t xml:space="preserve"> </w:t>
      </w:r>
      <w:r>
        <w:t xml:space="preserve">Мощный Stateful Firewall с поддержкой правил для входящих и исходящих подключений, интеграцией с Windows Security Center и возможностью тонкой настройки через групповые политики (GPO). Яркий пример ПМЭ enterprise-уровня.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Linux: iptables/nftables.</w:t>
      </w:r>
      <w:r>
        <w:t xml:space="preserve"> </w:t>
      </w:r>
      <w:r>
        <w:t xml:space="preserve">Классические инструменты, представляющие собой интерфейс для управления framework’ом Netfilter в ядре Linux.</w:t>
      </w:r>
      <w:r>
        <w:t xml:space="preserve"> </w:t>
      </w:r>
      <w:r>
        <w:rPr>
          <w:rStyle w:val="VerbatimChar"/>
        </w:rPr>
        <w:t xml:space="preserve">nftables</w:t>
      </w:r>
      <w:r>
        <w:t xml:space="preserve"> </w:t>
      </w:r>
      <w:r>
        <w:t xml:space="preserve">— это современный преемник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, предлагающий более унифицированный синтаксис и производительность.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UFW (Uncomplicated Firewall):</w:t>
      </w:r>
      <w:r>
        <w:t xml:space="preserve"> </w:t>
      </w:r>
      <w:r>
        <w:t xml:space="preserve">Пользовательский фронтенд для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, предназначенный для упрощения настройки. Стандарт в Ubuntu.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firewalld:</w:t>
      </w:r>
      <w:r>
        <w:t xml:space="preserve"> </w:t>
      </w:r>
      <w:r>
        <w:t xml:space="preserve">Динамический менеджер ПМЭ, используемый в RHEL, CentOS, Fedora. Работает с зонами, что упрощает управление для систем с разными сетевыми профилями (например,</w:t>
      </w:r>
      <w:r>
        <w:t xml:space="preserve"> </w:t>
      </w:r>
      <w:r>
        <w:t xml:space="preserve">“</w:t>
      </w:r>
      <w:r>
        <w:t xml:space="preserve">домашний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публичный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рабочий</w:t>
      </w:r>
      <w:r>
        <w:t xml:space="preserve">”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macOS: Приложение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Файрвол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и pf.</w:t>
      </w:r>
      <w:r>
        <w:t xml:space="preserve"> </w:t>
      </w:r>
      <w:r>
        <w:t xml:space="preserve">В macOS используется мощный ПМЭ</w:t>
      </w:r>
      <w:r>
        <w:t xml:space="preserve"> </w:t>
      </w:r>
      <w:r>
        <w:rPr>
          <w:rStyle w:val="VerbatimChar"/>
        </w:rPr>
        <w:t xml:space="preserve">pf</w:t>
      </w:r>
      <w:r>
        <w:t xml:space="preserve"> </w:t>
      </w:r>
      <w:r>
        <w:t xml:space="preserve">(packet filter), заимствованный из OpenBSD. Графический интерфейс предоставляет базовый контроль, а через командную строку можно настроить сложные правила.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Облачные платформы: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AWS Security Groups &amp; NACLs:</w:t>
      </w:r>
      <w:r>
        <w:t xml:space="preserve"> </w:t>
      </w:r>
      <w:r>
        <w:t xml:space="preserve">Это виртуальческие ПМЭ. Security Groups работают на уровне виртуальной машины (EC2 instance) и реализуют Stateful Filtering. NACLs (Network ACLs) работают на уровне подсети и являются stateless.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Azure Network Security Groups (NSGs):</w:t>
      </w:r>
      <w:r>
        <w:t xml:space="preserve"> </w:t>
      </w:r>
      <w:r>
        <w:t xml:space="preserve">Аналогичный сервис в Microsoft Azure.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Контейнеризация: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Docker:</w:t>
      </w:r>
      <w:r>
        <w:t xml:space="preserve"> </w:t>
      </w:r>
      <w:r>
        <w:t xml:space="preserve">Имеет встроенный механизм управления сетевыми правилами, который по сути является ПМЭ, изолирующим контейнеры.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Kubernetes: Network Policies.</w:t>
      </w:r>
      <w:r>
        <w:t xml:space="preserve"> </w:t>
      </w:r>
      <w:r>
        <w:t xml:space="preserve">Это механизм, который определяет, как группы Pod’ов могут общаться друг с другом и с другими сетевыми endpoint’ами. Реализация этих политик ложится на сетевые плагины (CNI), такие как Calico или Cilium, которые разворачивают свои ПМЭ на каждом узле кластера.</w:t>
      </w:r>
    </w:p>
    <w:bookmarkEnd w:id="38"/>
    <w:bookmarkStart w:id="39" w:name="роль-в-комплексной-системе-безопасности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Роль в комплексной системе безопасности**</w:t>
      </w:r>
    </w:p>
    <w:p>
      <w:pPr>
        <w:pStyle w:val="FirstParagraph"/>
      </w:pPr>
      <w:r>
        <w:t xml:space="preserve">ПМЭ не являются</w:t>
      </w:r>
      <w:r>
        <w:t xml:space="preserve"> </w:t>
      </w:r>
      <w:r>
        <w:t xml:space="preserve">“</w:t>
      </w:r>
      <w:r>
        <w:t xml:space="preserve">серебряной пулей</w:t>
      </w:r>
      <w:r>
        <w:t xml:space="preserve">”</w:t>
      </w:r>
      <w:r>
        <w:t xml:space="preserve">. Их эффективность максимальна в рамках стратегии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защиты в глубину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Периметровый МЭ</w:t>
      </w:r>
      <w:r>
        <w:t xml:space="preserve"> </w:t>
      </w:r>
      <w:r>
        <w:t xml:space="preserve">— первый рубеж обороны.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Сетевая сегментация</w:t>
      </w:r>
      <w:r>
        <w:t xml:space="preserve"> </w:t>
      </w:r>
      <w:r>
        <w:t xml:space="preserve">— изоляция критических сегментов друг от друга.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Программный МЭ на сервере</w:t>
      </w:r>
      <w:r>
        <w:t xml:space="preserve"> </w:t>
      </w:r>
      <w:r>
        <w:t xml:space="preserve">— последний рубеж, который защищает конкретную службу даже в случае компрометации сегмента сети.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Система предотвращения вторжений (IPS)</w:t>
      </w:r>
      <w:r>
        <w:t xml:space="preserve"> </w:t>
      </w:r>
      <w:r>
        <w:t xml:space="preserve">— анализирует трафик на наличие аномалий.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Антивирус / EDR</w:t>
      </w:r>
      <w:r>
        <w:t xml:space="preserve"> </w:t>
      </w:r>
      <w:r>
        <w:t xml:space="preserve">— защита на уровне приложений и процессов.</w:t>
      </w:r>
    </w:p>
    <w:p>
      <w:pPr>
        <w:pStyle w:val="BodyText"/>
      </w:pPr>
      <w:r>
        <w:t xml:space="preserve">В модели</w:t>
      </w:r>
      <w:r>
        <w:t xml:space="preserve"> </w:t>
      </w:r>
      <w:r>
        <w:rPr>
          <w:bCs/>
          <w:b/>
        </w:rPr>
        <w:t xml:space="preserve">Zero Trust</w:t>
      </w:r>
      <w:r>
        <w:t xml:space="preserve"> </w:t>
      </w:r>
      <w:r>
        <w:t xml:space="preserve">(</w:t>
      </w:r>
      <w:r>
        <w:t xml:space="preserve">“</w:t>
      </w:r>
      <w:r>
        <w:t xml:space="preserve">Никому не доверяй, проверяй все</w:t>
      </w:r>
      <w:r>
        <w:t xml:space="preserve">”</w:t>
      </w:r>
      <w:r>
        <w:t xml:space="preserve">) ПМЭ на каждом хосте становятся критически важным элементом, обеспечивающим микросегментацию и строгий контроль доступа между рабочими нагрузками, независимо от их расположения в сети.</w:t>
      </w:r>
    </w:p>
    <w:bookmarkEnd w:id="39"/>
    <w:bookmarkEnd w:id="40"/>
    <w:bookmarkEnd w:id="41"/>
    <w:bookmarkStart w:id="42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numPr>
          <w:ilvl w:val="0"/>
          <w:numId w:val="1027"/>
        </w:numPr>
        <w:pStyle w:val="Compact"/>
      </w:pPr>
      <w:r>
        <w:t xml:space="preserve">Программные межсетевые экраны эволюционировали от простых пакетных фильтров до сложных систем класса Next-Generation, обеспечивающих глубокий анализ трафика и контроль на уровне приложений.</w:t>
      </w:r>
    </w:p>
    <w:p>
      <w:pPr>
        <w:numPr>
          <w:ilvl w:val="0"/>
          <w:numId w:val="1027"/>
        </w:numPr>
        <w:pStyle w:val="Compact"/>
      </w:pPr>
      <w:r>
        <w:t xml:space="preserve">Их ключевое преимущество заключается в уникальном сочетании гибкости, низкой стоимости и идеального соответствия задачам защиты виртуальных, облачных и контейнеризованных сред, где физический сетевой периметр размыт.</w:t>
      </w:r>
    </w:p>
    <w:p>
      <w:pPr>
        <w:numPr>
          <w:ilvl w:val="0"/>
          <w:numId w:val="1027"/>
        </w:numPr>
        <w:pStyle w:val="Compact"/>
      </w:pPr>
      <w:r>
        <w:t xml:space="preserve">Несмотря на зависимость от ресурсов хоста и сложность централизованного администрирования в крупных инфраструктурах, ПМЭ остаются незаменимым элементом современной многоуровневой системы безопасности.</w:t>
      </w:r>
    </w:p>
    <w:p>
      <w:pPr>
        <w:numPr>
          <w:ilvl w:val="0"/>
          <w:numId w:val="1027"/>
        </w:numPr>
        <w:pStyle w:val="Compact"/>
      </w:pPr>
      <w:r>
        <w:t xml:space="preserve">Интеграция ПМЭ в операционные системы по умолчанию (Windows Firewall, iptables в Linux) и их центральная роль в облачных платформах (Security Groups, NSGs) и оркестраторах (Kubernetes Network Policies) подчеркивает их фундаментальную важность для обеспечения безопасности на уровне рабочей нагрузки (workload security) в XXI веке.</w:t>
      </w:r>
    </w:p>
    <w:p>
      <w:pPr>
        <w:numPr>
          <w:ilvl w:val="0"/>
          <w:numId w:val="1027"/>
        </w:numPr>
        <w:pStyle w:val="Compact"/>
      </w:pPr>
      <w:r>
        <w:t xml:space="preserve">В будущем можно ожидать дальнейшего сближения ПМЭ с системами EDR (Endpoint Detection and Response) и более тесной интеграции с AI/ML для проактивного выявления угроз на основе анализа сетевого поведения.</w:t>
      </w:r>
    </w:p>
    <w:bookmarkEnd w:id="42"/>
    <w:bookmarkStart w:id="45" w:name="список-литератур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</w:t>
      </w:r>
    </w:p>
    <w:p>
      <w:pPr>
        <w:numPr>
          <w:ilvl w:val="0"/>
          <w:numId w:val="1028"/>
        </w:numPr>
        <w:pStyle w:val="Compact"/>
      </w:pPr>
      <w:r>
        <w:t xml:space="preserve">Бумажные ресурсы:</w:t>
      </w:r>
    </w:p>
    <w:p>
      <w:pPr>
        <w:numPr>
          <w:ilvl w:val="1"/>
          <w:numId w:val="1029"/>
        </w:numPr>
        <w:pStyle w:val="Compact"/>
      </w:pPr>
      <w:r>
        <w:t xml:space="preserve">Немет Э., Снайдер Г., Хейн Т., Уэйли В. UNIX и Linux: Руководство системного администратора. — 4-е изд. — СПб.: БХВ-Петербург, 2018.</w:t>
      </w:r>
    </w:p>
    <w:p>
      <w:pPr>
        <w:numPr>
          <w:ilvl w:val="1"/>
          <w:numId w:val="1029"/>
        </w:numPr>
        <w:pStyle w:val="Compact"/>
      </w:pPr>
      <w:r>
        <w:t xml:space="preserve">Робачевский А.М. Операционная система UNIX. — СПб.: БХВ-Петербург, 2017.</w:t>
      </w:r>
    </w:p>
    <w:p>
      <w:pPr>
        <w:numPr>
          <w:ilvl w:val="1"/>
          <w:numId w:val="1029"/>
        </w:numPr>
        <w:pStyle w:val="Compact"/>
      </w:pPr>
      <w:r>
        <w:t xml:space="preserve">Таненбаум Э., Уэзеролл Д. Компьютерные сети. — 5-е изд. — СПб.: Питер, 2012.</w:t>
      </w:r>
    </w:p>
    <w:p>
      <w:pPr>
        <w:numPr>
          <w:ilvl w:val="0"/>
          <w:numId w:val="1028"/>
        </w:numPr>
        <w:pStyle w:val="Compact"/>
      </w:pPr>
      <w:r>
        <w:t xml:space="preserve">Электронные ресурсы:</w:t>
      </w:r>
    </w:p>
    <w:p>
      <w:pPr>
        <w:numPr>
          <w:ilvl w:val="1"/>
          <w:numId w:val="1030"/>
        </w:numPr>
        <w:pStyle w:val="Compact"/>
      </w:pPr>
      <w:r>
        <w:t xml:space="preserve">Официальная документация iptables:</w:t>
      </w:r>
      <w:r>
        <w:t xml:space="preserve"> </w:t>
      </w:r>
      <w:r>
        <w:rPr>
          <w:rStyle w:val="VerbatimChar"/>
        </w:rPr>
        <w:t xml:space="preserve">man iptables</w:t>
      </w:r>
    </w:p>
    <w:p>
      <w:pPr>
        <w:numPr>
          <w:ilvl w:val="1"/>
          <w:numId w:val="1030"/>
        </w:numPr>
        <w:pStyle w:val="Compact"/>
      </w:pPr>
      <w:r>
        <w:t xml:space="preserve">Официальная документация nftables:</w:t>
      </w:r>
      <w:r>
        <w:t xml:space="preserve"> </w:t>
      </w:r>
      <w:r>
        <w:rPr>
          <w:rStyle w:val="VerbatimChar"/>
        </w:rPr>
        <w:t xml:space="preserve">man nft</w:t>
      </w:r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Wiki nftables</w:t>
        </w:r>
      </w:hyperlink>
    </w:p>
    <w:p>
      <w:pPr>
        <w:numPr>
          <w:ilvl w:val="1"/>
          <w:numId w:val="1030"/>
        </w:numPr>
        <w:pStyle w:val="Compact"/>
      </w:pPr>
      <w:r>
        <w:t xml:space="preserve">Официальная документация firewalld:</w:t>
      </w:r>
      <w:r>
        <w:t xml:space="preserve"> </w:t>
      </w:r>
      <w:r>
        <w:rPr>
          <w:rStyle w:val="VerbatimChar"/>
        </w:rPr>
        <w:t xml:space="preserve">man firewalld</w:t>
      </w:r>
      <w:r>
        <w:t xml:space="preserve">,</w:t>
      </w:r>
      <w:r>
        <w:t xml:space="preserve"> </w:t>
      </w:r>
      <w:hyperlink r:id="rId44">
        <w:r>
          <w:rPr>
            <w:rStyle w:val="Hyperlink"/>
          </w:rPr>
          <w:t xml:space="preserve">firewalld.org</w:t>
        </w:r>
      </w:hyperlink>
    </w:p>
    <w:p>
      <w:pPr>
        <w:numPr>
          <w:ilvl w:val="1"/>
          <w:numId w:val="1030"/>
        </w:numPr>
        <w:pStyle w:val="Compact"/>
      </w:pPr>
      <w:r>
        <w:t xml:space="preserve">DigitalOcean:</w:t>
      </w:r>
      <w:r>
        <w:t xml:space="preserve"> </w:t>
      </w:r>
      <w:r>
        <w:t xml:space="preserve">“</w:t>
      </w:r>
      <w:r>
        <w:t xml:space="preserve">An Introduction to iptables</w:t>
      </w:r>
      <w:r>
        <w:t xml:space="preserve">”</w:t>
      </w:r>
      <w:r>
        <w:t xml:space="preserve">: https://www.digitalocean.com/community/tutorials/iptables-essentials-common-firewall-rules-and-commands</w:t>
      </w:r>
    </w:p>
    <w:p>
      <w:pPr>
        <w:numPr>
          <w:ilvl w:val="1"/>
          <w:numId w:val="1030"/>
        </w:numPr>
        <w:pStyle w:val="Compact"/>
      </w:pPr>
      <w:r>
        <w:t xml:space="preserve">Red Hat:</w:t>
      </w:r>
      <w:r>
        <w:t xml:space="preserve"> </w:t>
      </w:r>
      <w:r>
        <w:t xml:space="preserve">“</w:t>
      </w:r>
      <w:r>
        <w:t xml:space="preserve">Getting started with firewalld</w:t>
      </w:r>
      <w:r>
        <w:t xml:space="preserve">”</w:t>
      </w:r>
      <w:r>
        <w:t xml:space="preserve">: https://www.redhat.com/sysadmin/getting-started-firewalld</w:t>
      </w:r>
    </w:p>
    <w:p>
      <w:pPr>
        <w:numPr>
          <w:ilvl w:val="1"/>
          <w:numId w:val="1030"/>
        </w:numPr>
        <w:pStyle w:val="Compact"/>
      </w:pPr>
      <w:r>
        <w:t xml:space="preserve">Kubernetes Documentation:</w:t>
      </w:r>
      <w:r>
        <w:t xml:space="preserve"> </w:t>
      </w:r>
      <w:r>
        <w:t xml:space="preserve">“</w:t>
      </w:r>
      <w:r>
        <w:t xml:space="preserve">Network Policies</w:t>
      </w:r>
      <w:r>
        <w:t xml:space="preserve">”</w:t>
      </w:r>
      <w:r>
        <w:t xml:space="preserve">: https://kubernetes.io/docs/concepts/services-networking/network-policies/</w:t>
      </w:r>
    </w:p>
    <w:p>
      <w:pPr>
        <w:numPr>
          <w:ilvl w:val="1"/>
          <w:numId w:val="1030"/>
        </w:numPr>
        <w:pStyle w:val="Compact"/>
      </w:pPr>
      <w:r>
        <w:t xml:space="preserve">Arch Linux Wiki:</w:t>
      </w:r>
      <w:r>
        <w:t xml:space="preserve"> </w:t>
      </w:r>
      <w:r>
        <w:t xml:space="preserve">“</w:t>
      </w:r>
      <w:r>
        <w:t xml:space="preserve">iptables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nftables</w:t>
      </w:r>
      <w:r>
        <w:t xml:space="preserve">”</w:t>
      </w:r>
      <w:r>
        <w:t xml:space="preserve">: https://wiki.archlinux.org/</w:t>
      </w:r>
      <w:r>
        <w:t xml:space="preserve"> </w:t>
      </w:r>
      <w:r>
        <w:t xml:space="preserve">```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hyperlink" Id="rId44" Target="https://firewalld.org/" TargetMode="External" /><Relationship Type="http://schemas.openxmlformats.org/officeDocument/2006/relationships/hyperlink" Id="rId43" Target="https://wiki.nftable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firewalld.org/" TargetMode="External" /><Relationship Type="http://schemas.openxmlformats.org/officeDocument/2006/relationships/hyperlink" Id="rId43" Target="https://wiki.nftable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Программные межсетевые экраны</dc:title>
  <dc:creator>Калашникова Дарья Викторовна</dc:creator>
  <dc:language>ru-RU</dc:language>
  <cp:keywords/>
  <dcterms:created xsi:type="dcterms:W3CDTF">2025-11-21T18:46:35Z</dcterms:created>
  <dcterms:modified xsi:type="dcterms:W3CDTF">2025-11-21T18:46:35Z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Доклад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