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7939c6f63dd44b37c8023ec5ccb6bbd5f9d7d2d"/>
    <w:p>
      <w:pPr>
        <w:pStyle w:val="Heading1"/>
      </w:pPr>
      <w:r>
        <w:t xml:space="preserve">GARUDA DMA Controller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GARUDA-DMA-SPEC-001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</w:t>
            </w:r>
            <w:r>
              <w:rPr>
                <w:rStyle w:val="VerbatimChar"/>
              </w:rPr>
              <w:t xml:space="preserve">dma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GARUDA_DMA_Controller_Design_Spec_v2_2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six channels, with CDC primitives on the config port and a channel assignment contradicting two other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CDC logic deleted —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boundary is synchronous. Channel assignment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; no channel is shared. The ISRAM path and the boot-time role are removed. Block and CLIC numbering corrected.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ADR-0002, 0008, 0015, 0011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channel assignment and priorities generated from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DMA is master M3, highest priority.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bCs/>
          <w:b/>
        </w:rPr>
        <w:t xml:space="preserve">the no-CDC proof this revision depends 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GARUDA-CLIC-SPEC-001</w:t>
      </w:r>
      <w:r>
        <w:t xml:space="preserve"> </w:t>
      </w:r>
      <w:r>
        <w:t xml:space="preserve">Rev 2.0 — IDs 1–12.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A six-channel DMA controller: per-channel configuration, request/acknowledge handshake with</w:t>
      </w:r>
      <w:r>
        <w:t xml:space="preserve"> </w:t>
      </w:r>
      <w:r>
        <w:t xml:space="preserve">peripherals, fixed-priority channel arbitration, AHB master M3, and completion and error</w:t>
      </w:r>
      <w:r>
        <w:t xml:space="preserve"> </w:t>
      </w:r>
      <w:r>
        <w:t xml:space="preserve">interrupts.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The peripherals’ own FIFOs and request generation.</w:t>
      </w:r>
    </w:p>
    <w:p>
      <w:pPr>
        <w:numPr>
          <w:ilvl w:val="0"/>
          <w:numId w:val="1002"/>
        </w:numPr>
        <w:pStyle w:val="Compact"/>
      </w:pPr>
      <w:r>
        <w:t xml:space="preserve">Boot. The DMA has no boot-time role in Rev 3.0 (§1.3).</w:t>
      </w:r>
    </w:p>
    <w:bookmarkEnd w:id="24"/>
    <w:bookmarkStart w:id="25" w:name="what-changed-and-why"/>
    <w:p>
      <w:pPr>
        <w:pStyle w:val="Heading3"/>
      </w:pPr>
      <w:r>
        <w:t xml:space="preserve">1.3 What changed and why</w:t>
      </w:r>
    </w:p>
    <w:p>
      <w:pPr>
        <w:pStyle w:val="FirstParagraph"/>
      </w:pPr>
      <w:r>
        <w:rPr>
          <w:bCs/>
          <w:b/>
        </w:rPr>
        <w:t xml:space="preserve">The CDC logic is gone.</w:t>
      </w:r>
      <w:r>
        <w:t xml:space="preserve"> </w:t>
      </w:r>
      <w:r>
        <w:t xml:space="preserve">Rev 2.2 §15.3 implemented gray-code counters, a toggle</w:t>
      </w:r>
      <w:r>
        <w:t xml:space="preserve"> </w:t>
      </w:r>
      <w:r>
        <w:t xml:space="preserve">handshake and level synchronisers between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core logic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config port.</w:t>
      </w:r>
      <w:r>
        <w:t xml:space="preserve"> </w:t>
      </w:r>
      <w:r>
        <w:t xml:space="preserve">Meanwhile</w:t>
      </w:r>
      <w:r>
        <w:t xml:space="preserve"> </w:t>
      </w:r>
      <w:r>
        <w:rPr>
          <w:rStyle w:val="VerbatimChar"/>
        </w:rPr>
        <w:t xml:space="preserve">GARUDA_AHB2APB_Bridge_Design_Spec_v1_4</w:t>
      </w:r>
      <w:r>
        <w:t xml:space="preserve"> </w:t>
      </w:r>
      <w:r>
        <w:t xml:space="preserve">asserted that no CDC was required across</w:t>
      </w:r>
      <w:r>
        <w:t xml:space="preserve"> </w:t>
      </w:r>
      <w:r>
        <w:t xml:space="preserve">the same boundary. Both could not be right. The bridge’s conclusion was correct and its</w:t>
      </w:r>
      <w:r>
        <w:t xml:space="preserve"> </w:t>
      </w:r>
      <w:r>
        <w:t xml:space="preserve">reasoning was missing;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 now supplies the proof —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</w:t>
      </w:r>
      <w:r>
        <w:t xml:space="preserve"> </w:t>
      </w:r>
      <w:r>
        <w:t xml:space="preserve">are a proper subset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edges, so both sides always sample on a shared edge. The</w:t>
      </w:r>
      <w:r>
        <w:t xml:space="preserve"> </w:t>
      </w:r>
      <w:r>
        <w:t xml:space="preserve">synchronisers were therefore solving a problem that does not exist, while adding 3–4 cycles</w:t>
      </w:r>
      <w:r>
        <w:t xml:space="preserve"> </w:t>
      </w:r>
      <w:r>
        <w:t xml:space="preserve">of latency to every register access and an entire class of apparent-CDC that a reviewer had</w:t>
      </w:r>
      <w:r>
        <w:t xml:space="preserve"> </w:t>
      </w:r>
      <w:r>
        <w:t xml:space="preserve">to trust.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 </w:t>
      </w:r>
      <w:r>
        <w:t xml:space="preserve">are deleted (RTL deltas</w:t>
      </w:r>
      <w:r>
        <w:t xml:space="preserve"> </w:t>
      </w:r>
      <w:r>
        <w:t xml:space="preserve">R1, R2).</w:t>
      </w:r>
    </w:p>
    <w:p>
      <w:pPr>
        <w:pStyle w:val="BodyText"/>
      </w:pPr>
      <w:r>
        <w:rPr>
          <w:bCs/>
          <w:b/>
        </w:rPr>
        <w:t xml:space="preserve">The channel assignment is fixed.</w:t>
      </w:r>
      <w:r>
        <w:t xml:space="preserve"> </w:t>
      </w:r>
      <w:r>
        <w:t xml:space="preserve">Three documents disagreed: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Rev 2.2 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(no DMA)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GPIO/SPI2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GPIO + SPI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“</w:t>
      </w:r>
      <w:r>
        <w:t xml:space="preserve">SPI2</w:t>
      </w:r>
      <w:r>
        <w:t xml:space="preserve">”</w:t>
      </w:r>
      <w:r>
        <w:t xml:space="preserve"> </w:t>
      </w:r>
      <w:r>
        <w:t xml:space="preserve">named a block that does not exist; a GPIO controller cannot be a DMA source; and a</w:t>
      </w:r>
      <w:r>
        <w:t xml:space="preserve"> </w:t>
      </w:r>
      <w:r>
        <w:t xml:space="preserve">channel cannot be shared by two peripherals, because a channel has exactly one</w:t>
      </w:r>
      <w:r>
        <w:t xml:space="preserve"> </w:t>
      </w:r>
      <w:r>
        <w:rPr>
          <w:rStyle w:val="VerbatimChar"/>
        </w:rPr>
        <w:t xml:space="preserve">dma_req</w:t>
      </w:r>
      <w:r>
        <w:t xml:space="preserve">/</w:t>
      </w:r>
      <w:r>
        <w:rPr>
          <w:rStyle w:val="VerbatimChar"/>
        </w:rPr>
        <w:t xml:space="preserve">dma_ack</w:t>
      </w:r>
      <w:r>
        <w:t xml:space="preserve"> </w:t>
      </w:r>
      <w:r>
        <w:t xml:space="preserve">pair. The assignment now lives once,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boot role is removed.</w:t>
      </w:r>
      <w:r>
        <w:t xml:space="preserve"> </w:t>
      </w:r>
      <w:r>
        <w:t xml:space="preserve">Rev 2.2 gave the DMA a flash→ISRAM copy path during boot, and</w:t>
      </w:r>
      <w:r>
        <w:t xml:space="preserve"> </w:t>
      </w:r>
      <w:r>
        <w:rPr>
          <w:rStyle w:val="VerbatimChar"/>
        </w:rPr>
        <w:t xml:space="preserve">GARUDA_AHB_Bus_Design_Spec_v3_0</w:t>
      </w:r>
      <w:r>
        <w:t xml:space="preserve"> </w:t>
      </w:r>
      <w:r>
        <w:t xml:space="preserve">added a dedicated DMA→ISRAM wire for it. The bootloader is</w:t>
      </w:r>
      <w:r>
        <w:t xml:space="preserve"> </w:t>
      </w:r>
      <w:r>
        <w:t xml:space="preserve">now polled PIO (ADR-0015), so the DMA has no boot-time role and no ISRAM path.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independent channels, one peripheral each.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 and M2M transfer modes.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CDC logic on the configuration interface.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channel arbitration, re-evaluated per beat.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completion and error interrupts.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shall report a consistent transfer count and completion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hardware completion shall not be lost to a simultaneous software write.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ERROR shall abort only the affected channel.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DMA shall have no access to Boot ROM or ISRAM.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ADR-0005, 0015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peripheral req/ack (6 pairs)</w:t>
      </w:r>
      <w:r>
        <w:br/>
      </w:r>
      <w:r>
        <w:rPr>
          <w:rStyle w:val="VerbatimChar"/>
        </w:rPr>
        <w:t xml:space="preserve">   ┌──┬──┬──┬──┬──┬──┐</w:t>
      </w:r>
      <w:r>
        <w:br/>
      </w:r>
      <w:r>
        <w:rPr>
          <w:rStyle w:val="VerbatimChar"/>
        </w:rPr>
        <w:t xml:space="preserve">   ▼  ▼  ▼  ▼  ▼  ▼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dma  (block 9)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channel 0 │ 1 │ 2 │ 3 │ 4 │ 5                  │     │</w:t>
      </w:r>
      <w:r>
        <w:br/>
      </w:r>
      <w:r>
        <w:rPr>
          <w:rStyle w:val="VerbatimChar"/>
        </w:rPr>
        <w:t xml:space="preserve">  │  │  ┌──────────────────────────────────────────┐  │     │</w:t>
      </w:r>
      <w:r>
        <w:br/>
      </w:r>
      <w:r>
        <w:rPr>
          <w:rStyle w:val="VerbatimChar"/>
        </w:rPr>
        <w:t xml:space="preserve">  │  │  │ CR  SAR  DAR  CNT  STAT   per channel    │  │     │</w:t>
      </w:r>
      <w:r>
        <w:br/>
      </w:r>
      <w:r>
        <w:rPr>
          <w:rStyle w:val="VerbatimChar"/>
        </w:rPr>
        <w:t xml:space="preserve">  │  │  └──────────────────────────────────────────┘  │     │</w:t>
      </w:r>
      <w:r>
        <w:br/>
      </w:r>
      <w:r>
        <w:rPr>
          <w:rStyle w:val="VerbatimChar"/>
        </w:rPr>
        <w:t xml:space="preserve">  │  └───────────────────┬────────────────────────────┘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ch_arbiter     │  fixed priority         │</w:t>
      </w:r>
      <w:r>
        <w:br/>
      </w:r>
      <w:r>
        <w:rPr>
          <w:rStyle w:val="VerbatimChar"/>
        </w:rPr>
        <w:t xml:space="preserve">  │              │ per-beat       │  ch0 &gt; ch4 &gt; ch1 &gt;      │</w:t>
      </w:r>
      <w:r>
        <w:br/>
      </w:r>
      <w:r>
        <w:rPr>
          <w:rStyle w:val="VerbatimChar"/>
        </w:rPr>
        <w:t xml:space="preserve">  │              └───────┬────────┘  ch3 &gt; ch2 &gt; ch5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xfer_engine    │  one beat at a time     │</w:t>
      </w:r>
      <w:r>
        <w:br/>
      </w:r>
      <w:r>
        <w:rPr>
          <w:rStyle w:val="VerbatimChar"/>
        </w:rPr>
        <w:t xml:space="preserve">  │              │ read → write   │                         │</w:t>
      </w:r>
      <w:r>
        <w:br/>
      </w:r>
      <w:r>
        <w:rPr>
          <w:rStyle w:val="VerbatimChar"/>
        </w:rPr>
        <w:t xml:space="preserve">  │              └───────┬────────┘                 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ahb_master     ├─────────────────────────┼──▶ AHB M3</w:t>
      </w:r>
      <w:r>
        <w:br/>
      </w:r>
      <w:r>
        <w:rPr>
          <w:rStyle w:val="VerbatimChar"/>
        </w:rPr>
        <w:t xml:space="preserve">  │              └────────────────┘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┌──────────────────────────┐                           │</w:t>
      </w:r>
      <w:r>
        <w:br/>
      </w:r>
      <w:r>
        <w:rPr>
          <w:rStyle w:val="VerbatimChar"/>
        </w:rPr>
        <w:t xml:space="preserve">  │  │ dma_apb  window 4        │◀── APB, pclk              │</w:t>
      </w:r>
      <w:r>
        <w:br/>
      </w:r>
      <w:r>
        <w:rPr>
          <w:rStyle w:val="VerbatimChar"/>
        </w:rPr>
        <w:t xml:space="preserve">  │  │ NO CDC  (ADR-0002)       │         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complete[5:0] ──────────────────────────────────────────┼──▶ CLIC 1–6</w:t>
      </w:r>
      <w:r>
        <w:br/>
      </w:r>
      <w:r>
        <w:rPr>
          <w:rStyle w:val="VerbatimChar"/>
        </w:rPr>
        <w:t xml:space="preserve">  │  error[5:0]    ──────────────────────────────────────────┼──▶ CLIC 7–12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No ISRAM path. No Boot ROM path. (R-9)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</w:t>
            </w:r>
            <w:r>
              <w:t xml:space="preserve"> </w:t>
            </w:r>
            <w:r>
              <w:t xml:space="preserve">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registers and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dma_arbiter.v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select among requesting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xfer_engine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dma_engine.v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beat, then write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 master M3.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4.</w:t>
            </w:r>
            <w:r>
              <w:t xml:space="preserve"> </w:t>
            </w:r>
            <w:r>
              <w:rPr>
                <w:bCs/>
                <w:b/>
              </w:rPr>
              <w:t xml:space="preserve">No CDC.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[N-4.1]</w:t>
      </w:r>
      <w:r>
        <w:t xml:space="preserve"> </w:t>
      </w:r>
      <w:r>
        <w:t xml:space="preserve">Deleted in Rev 3.0: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interfaces"/>
    <w:p>
      <w:pPr>
        <w:pStyle w:val="Heading2"/>
      </w:pPr>
      <w:r>
        <w:t xml:space="preserve">5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side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from its peripheral.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dma_ack_o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dma_complete_o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1–6.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dma_error_o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7–12.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GARUDA-AHB-SPEC-001</w:t>
            </w:r>
            <w:r>
              <w:t xml:space="preserve"> </w:t>
            </w:r>
            <w:r>
              <w:t xml:space="preserve">§5.1.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4.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pclk_i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remain as ports because the APB side genuinely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What is deleted is the</w:t>
      </w:r>
      <w:r>
        <w:t xml:space="preserve"> </w:t>
      </w:r>
      <w:r>
        <w:rPr>
          <w:iCs/>
          <w:i/>
        </w:rPr>
        <w:t xml:space="preserve">synchroniser logic</w:t>
      </w:r>
      <w:r>
        <w:t xml:space="preserve"> </w:t>
      </w:r>
      <w:r>
        <w:t xml:space="preserve">between the domains, not the second</w:t>
      </w:r>
      <w:r>
        <w:t xml:space="preserve"> </w:t>
      </w:r>
      <w:r>
        <w:t xml:space="preserve">clock. The register file’s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-visible values are sampled directly, per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§7.2.</w:t>
      </w:r>
    </w:p>
    <w:p>
      <w:r>
        <w:pict>
          <v:rect style="width:0;height:1.5pt" o:hralign="center" o:hrstd="t" o:hr="t"/>
        </w:pict>
      </w:r>
    </w:p>
    <w:bookmarkEnd w:id="30"/>
    <w:bookmarkStart w:id="34" w:name="register-map-apb-window-4-0x4000_5000"/>
    <w:p>
      <w:pPr>
        <w:pStyle w:val="Heading2"/>
      </w:pPr>
      <w:r>
        <w:t xml:space="preserve">6 Register map — APB window 4 (</w:t>
      </w:r>
      <w:r>
        <w:rPr>
          <w:rStyle w:val="VerbatimChar"/>
        </w:rPr>
        <w:t xml:space="preserve">0x4000_5000</w:t>
      </w:r>
      <w:r>
        <w:t xml:space="preserve">)</w:t>
      </w:r>
    </w:p>
    <w:p>
      <w:pPr>
        <w:pStyle w:val="FirstParagraph"/>
      </w:pPr>
      <w:r>
        <w:t xml:space="preserve">Per channel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(0–5), base offset</w:t>
      </w:r>
      <w:r>
        <w:t xml:space="preserve"> </w:t>
      </w:r>
      <w:r>
        <w:rPr>
          <w:rStyle w:val="VerbatimChar"/>
        </w:rPr>
        <w:t xml:space="preserve">0x20 × 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count in beats.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including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clear.</w:t>
            </w:r>
          </w:p>
        </w:tc>
      </w:tr>
    </w:tbl>
    <w:p>
      <w:pPr>
        <w:pStyle w:val="BodyText"/>
      </w:pPr>
      <w:r>
        <w:t xml:space="preserve">Global, at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active, complete and error summary.</w:t>
            </w:r>
          </w:p>
        </w:tc>
      </w:tr>
    </w:tbl>
    <w:bookmarkStart w:id="31" w:name="cr-0x00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(+0x00)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enable. Cleared by hardware on completion or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P2M, 1 = M2P, 2 = M2M, 3 reserved.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SAR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DAR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byte, 1 = halfword, 2 =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= 3 is reserved and a write of 3 leaves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unchanged, rather than</w:t>
      </w:r>
      <w:r>
        <w:t xml:space="preserve"> </w:t>
      </w:r>
      <w:r>
        <w:t xml:space="preserve">being accepted and behaving as one of the legal modes. An illegal mode that silently</w:t>
      </w:r>
      <w:r>
        <w:t xml:space="preserve"> </w:t>
      </w:r>
      <w:r>
        <w:t xml:space="preserve">aliases is worse than one that refuses.</w:t>
      </w:r>
    </w:p>
    <w:bookmarkEnd w:id="31"/>
    <w:bookmarkStart w:id="32" w:name="stat-0x10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(+0x10)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not yet transferred.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is enabled and has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beats transferred.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ERROR encountered.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none, 1 = read, 2 = write.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are updated in the same cycle by the same logic, so</w:t>
      </w:r>
      <w:r>
        <w:t xml:space="preserve"> </w:t>
      </w:r>
      <w:r>
        <w:t xml:space="preserve">they are never inconsistent (R-6). Erratum D-1 was exactly this inconsistency, caused by the</w:t>
      </w:r>
      <w:r>
        <w:t xml:space="preserve"> </w:t>
      </w:r>
      <w:r>
        <w:t xml:space="preserve">two fields being updated on opposite sides of the deleted clock crossing: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arrived through a pulse synchroniser while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arrived through a gray-coded counter,</w:t>
      </w:r>
      <w:r>
        <w:t xml:space="preserve"> </w:t>
      </w:r>
      <w:r>
        <w:t xml:space="preserve">with different latencies, so firmware could read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= 1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non-zero.</w:t>
      </w:r>
      <w:r>
        <w:t xml:space="preserve"> </w:t>
      </w:r>
      <w:r>
        <w:t xml:space="preserve">Removing the crossing removes the mechanism, not merely the symptom.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distinguishes a failed source read from a failed destination write.</w:t>
      </w:r>
      <w:r>
        <w:t xml:space="preserve"> </w:t>
      </w:r>
      <w:r>
        <w:t xml:space="preserve">Without it, an error on an M2M transfer leaves firmware unable to tell which address was</w:t>
      </w:r>
      <w:r>
        <w:t xml:space="preserve"> </w:t>
      </w:r>
      <w:r>
        <w:t xml:space="preserve">bad, and the source and destination are both still in the registers, so the distinction</w:t>
      </w:r>
      <w:r>
        <w:t xml:space="preserve"> </w:t>
      </w:r>
      <w:r>
        <w:t xml:space="preserve">costs three bits and saves a debugging session.</w:t>
      </w:r>
    </w:p>
    <w:bookmarkEnd w:id="32"/>
    <w:bookmarkStart w:id="33" w:name="channel-assignment"/>
    <w:p>
      <w:pPr>
        <w:pStyle w:val="Heading3"/>
      </w:pPr>
      <w:r>
        <w:t xml:space="preserve">6.3 Channel assignment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(highest)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Channel 4 is spare: it was the SPI slave (ESP32 mesh) before ADR-0020 removed</w:t>
      </w:r>
      <w:r>
        <w:t xml:space="preserve"> </w:t>
      </w:r>
      <w:r>
        <w:t xml:space="preserve">that port for the pin budget. Its registers, interrupts and arbiter position all exist and</w:t>
      </w:r>
      <w:r>
        <w:t xml:space="preserve"> </w:t>
      </w:r>
      <w:r>
        <w:t xml:space="preserve">work; only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is tied low at the top level. This keeps the 36-pin variant a</w:t>
      </w:r>
      <w:r>
        <w:t xml:space="preserve"> </w:t>
      </w:r>
      <w:r>
        <w:t xml:space="preserve">top-level wiring change rather than a redesign.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The priority order is by consequence of not being serviced. The IMU is the</w:t>
      </w:r>
      <w:r>
        <w:t xml:space="preserve"> </w:t>
      </w:r>
      <w:r>
        <w:t xml:space="preserve">control loop’s hard-real-time input and is highest. The console is lowest because nothing</w:t>
      </w:r>
      <w:r>
        <w:t xml:space="preserve"> </w:t>
      </w:r>
      <w:r>
        <w:t xml:space="preserve">depends on it — dropping a debug character is free. GPS at 115200 baud is one beat every</w:t>
      </w:r>
      <w:r>
        <w:t xml:space="preserve"> </w:t>
      </w:r>
      <w:r>
        <w:t xml:space="preserve">~21,700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cycles, so its low priority costs nothing.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functional-description"/>
    <w:p>
      <w:pPr>
        <w:pStyle w:val="Heading2"/>
      </w:pPr>
      <w:r>
        <w:t xml:space="preserve">7 Functional description</w:t>
      </w:r>
    </w:p>
    <w:bookmarkStart w:id="35" w:name="channel-operation"/>
    <w:p>
      <w:pPr>
        <w:pStyle w:val="Heading3"/>
      </w:pPr>
      <w:r>
        <w:t xml:space="preserve">7.1 Channel operation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Firmware writes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 then sets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The channel waits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, performs one beat, decrements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A beat is a read followed by a write, as two separate AHB SINGLE transfers. The</w:t>
      </w:r>
      <w:r>
        <w:t xml:space="preserve"> </w:t>
      </w:r>
      <w:r>
        <w:t xml:space="preserve">DMA does not use bursts.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reaches zero: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 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IE_COMP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is level and stays asserted until</w:t>
      </w:r>
      <w:r>
        <w:t xml:space="preserve"> </w:t>
      </w:r>
      <w:r>
        <w:rPr>
          <w:rStyle w:val="VerbatimChar"/>
        </w:rPr>
        <w:t xml:space="preserve">ICLR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t xml:space="preserve">This matches the CLIC’s level-triggered contract 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§7.2).</w:t>
      </w:r>
    </w:p>
    <w:bookmarkEnd w:id="35"/>
    <w:bookmarkStart w:id="36" w:name="modes"/>
    <w:p>
      <w:pPr>
        <w:pStyle w:val="Heading3"/>
      </w:pPr>
      <w:r>
        <w:t xml:space="preserve">7.2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data register,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burst into a DSRAM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frame out of 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copy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M2M has no peripheral request. It runs continuously while enabled, taking a beat</w:t>
      </w:r>
      <w:r>
        <w:t xml:space="preserve"> </w:t>
      </w:r>
      <w:r>
        <w:t xml:space="preserve">whenever it wins arbitration. Because the DMA is the highest-priority AHB master (M3), an</w:t>
      </w:r>
      <w:r>
        <w:t xml:space="preserve"> </w:t>
      </w:r>
      <w:r>
        <w:t xml:space="preserve">M2M transfer will stall the core for the duration.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That is a real hazard and firmware must treat it as one: an M2M transfer of</w:t>
      </w:r>
      <w:r>
        <w:t xml:space="preserve"> </w:t>
      </w:r>
      <w:r>
        <w:t xml:space="preserve">16,384 beats holds M3 requesting for ~32,768 cycles, during which the core progresses only</w:t>
      </w:r>
      <w:r>
        <w:t xml:space="preserve"> </w:t>
      </w:r>
      <w:r>
        <w:t xml:space="preserve">in the gaps. There is no rate limiting in hardware. The mitigation is firmware discipline —</w:t>
      </w:r>
      <w:r>
        <w:t xml:space="preserve"> </w:t>
      </w:r>
      <w:r>
        <w:t xml:space="preserve">break large M2M transfers into chunks — and it is stated here because the hardware gives no</w:t>
      </w:r>
      <w:r>
        <w:t xml:space="preserve"> </w:t>
      </w:r>
      <w:r>
        <w:t xml:space="preserve">protection. No use case in the current firmware needs M2M at all; it exists because it costs</w:t>
      </w:r>
      <w:r>
        <w:t xml:space="preserve"> </w:t>
      </w:r>
      <w:r>
        <w:t xml:space="preserve">nothing over the P2M/M2P datapath.</w:t>
      </w:r>
    </w:p>
    <w:bookmarkEnd w:id="36"/>
    <w:bookmarkStart w:id="37" w:name="the-requestacknowledge-handshake"/>
    <w:p>
      <w:pPr>
        <w:pStyle w:val="Heading3"/>
      </w:pPr>
      <w:r>
        <w:t xml:space="preserve">7.3 The request/acknowledge handshake</w:t>
      </w:r>
    </w:p>
    <w:p>
      <w:pPr>
        <w:pStyle w:val="FirstParagraph"/>
      </w:pPr>
      <w:r>
        <w:rPr>
          <w:bCs/>
          <w:b/>
        </w:rPr>
        <w:t xml:space="preserve">[N-7.7]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 </w:t>
      </w:r>
      <w:r>
        <w:t xml:space="preserve">is level: the peripheral asserts it while it has data (P2M) or</w:t>
      </w:r>
      <w:r>
        <w:t xml:space="preserve"> </w:t>
      </w:r>
      <w:r>
        <w:t xml:space="preserve">space (M2P), and deasserts when the beat has been taken.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 </w:t>
      </w:r>
      <w:r>
        <w:t xml:space="preserve">is a single-cycle pulse asserted when the beat completes.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All six peripherals’ request lines are in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and cross 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  <w:r>
        <w:t xml:space="preserve"> </w:t>
      </w:r>
      <w:r>
        <w:t xml:space="preserve">This crossing is synchronous 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 and requires no</w:t>
      </w:r>
      <w:r>
        <w:t xml:space="preserve"> </w:t>
      </w:r>
      <w:r>
        <w:t xml:space="preserve">synchroniser. The peripheral asserts on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edge, which is also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so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sample is of a stable value.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a request asserted for 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 is</w:t>
      </w:r>
      <w:r>
        <w:t xml:space="preserve"> </w:t>
      </w:r>
      <w:r>
        <w:t xml:space="preserve">visible for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cycles. The channel state machine takes at most one beat per request</w:t>
      </w:r>
      <w:r>
        <w:t xml:space="preserve"> </w:t>
      </w:r>
      <w:r>
        <w:t xml:space="preserve">assertion, tracked by an edge-qualified taken flag, so a two-cycle-visible request does not</w:t>
      </w:r>
      <w:r>
        <w:t xml:space="preserve"> </w:t>
      </w:r>
      <w:r>
        <w:t xml:space="preserve">produce two beats.</w:t>
      </w:r>
    </w:p>
    <w:bookmarkEnd w:id="37"/>
    <w:bookmarkStart w:id="38" w:name="channel-arbitration"/>
    <w:p>
      <w:pPr>
        <w:pStyle w:val="Heading3"/>
      </w:pPr>
      <w:r>
        <w:t xml:space="preserve">7.4 Channel arbitration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Fixed priority per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, re-evaluated at each beat boundary. A</w:t>
      </w:r>
      <w:r>
        <w:t xml:space="preserve"> </w:t>
      </w:r>
      <w:r>
        <w:t xml:space="preserve">channel that wins arbitration completes its full read-write beat pair before arbitration is</w:t>
      </w:r>
      <w:r>
        <w:t xml:space="preserve"> </w:t>
      </w:r>
      <w:r>
        <w:t xml:space="preserve">re-evaluated; a beat is never split between channels.</w:t>
      </w:r>
    </w:p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Starvation: channel 5 can be starved while higher channels request</w:t>
      </w:r>
      <w:r>
        <w:t xml:space="preserve"> </w:t>
      </w:r>
      <w:r>
        <w:t xml:space="preserve">continuously. With real peripheral rates — the IMU at 8 kHz, the others far slower — the</w:t>
      </w:r>
      <w:r>
        <w:t xml:space="preserve"> </w:t>
      </w:r>
      <w:r>
        <w:t xml:space="preserve">aggregate request rate is a few thousand beats per second against 125 million available, so</w:t>
      </w:r>
      <w:r>
        <w:t xml:space="preserve"> </w:t>
      </w:r>
      <w:r>
        <w:t xml:space="preserve">starvation is unreachable.</w:t>
      </w:r>
    </w:p>
    <w:bookmarkEnd w:id="38"/>
    <w:bookmarkStart w:id="39" w:name="error-handling"/>
    <w:p>
      <w:pPr>
        <w:pStyle w:val="Heading3"/>
      </w:pPr>
      <w:r>
        <w:t xml:space="preserve">7.5 Error handling</w:t>
      </w:r>
    </w:p>
    <w:p>
      <w:pPr>
        <w:pStyle w:val="FirstParagraph"/>
      </w:pPr>
      <w:r>
        <w:rPr>
          <w:bCs/>
          <w:b/>
        </w:rPr>
        <w:t xml:space="preserve">[N-7.13]</w:t>
      </w:r>
      <w:r>
        <w:t xml:space="preserve"> </w:t>
      </w:r>
      <w:r>
        <w:t xml:space="preserve">An AHB ERROR on either the read or the write beat: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records which,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freezes at its value at the point</w:t>
      </w:r>
      <w:r>
        <w:t xml:space="preserve"> </w:t>
      </w:r>
      <w:r>
        <w:t xml:space="preserve">of failure, and</w:t>
      </w:r>
      <w:r>
        <w:t xml:space="preserve"> </w:t>
      </w:r>
      <w:r>
        <w:rPr>
          <w:rStyle w:val="VerbatimChar"/>
        </w:rPr>
        <w:t xml:space="preserve">dma_error_o[n]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IE_ERR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Only the affected channel aborts (R-8). Other channels continue. There is no</w:t>
      </w:r>
      <w:r>
        <w:t xml:space="preserve"> </w:t>
      </w:r>
      <w:r>
        <w:t xml:space="preserve">global error state.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freezing rather than zeroing means firmware can compute exactly</w:t>
      </w:r>
      <w:r>
        <w:t xml:space="preserve"> </w:t>
      </w:r>
      <w:r>
        <w:t xml:space="preserve">which address failed: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also hold their values at the point of failure, since</w:t>
      </w:r>
      <w:r>
        <w:t xml:space="preserve"> </w:t>
      </w:r>
      <w:r>
        <w:t xml:space="preserve">they are only incremented on a successful beat.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The channel is not automatically retried. A bus error from a DMA channel means</w:t>
      </w:r>
      <w:r>
        <w:t xml:space="preserve"> </w:t>
      </w:r>
      <w:r>
        <w:t xml:space="preserve">a bad address in</w:t>
      </w:r>
      <w:r>
        <w:t xml:space="preserve"> </w:t>
      </w:r>
      <w:r>
        <w:rPr>
          <w:rStyle w:val="VerbatimChar"/>
        </w:rPr>
        <w:t xml:space="preserve">SAR</w:t>
      </w:r>
      <w:r>
        <w:t xml:space="preserve">/</w:t>
      </w:r>
      <w:r>
        <w:rPr>
          <w:rStyle w:val="VerbatimChar"/>
        </w:rPr>
        <w:t xml:space="preserve">DAR</w:t>
      </w:r>
      <w:r>
        <w:t xml:space="preserve">, which is a firmware bug, and retrying a bad address forever is</w:t>
      </w:r>
      <w:r>
        <w:t xml:space="preserve"> </w:t>
      </w:r>
      <w:r>
        <w:t xml:space="preserve">worse than stopping.</w:t>
      </w:r>
    </w:p>
    <w:bookmarkEnd w:id="39"/>
    <w:bookmarkStart w:id="40" w:name="Xb5cf62686a502fba28c7112440b83dad4b3d011"/>
    <w:p>
      <w:pPr>
        <w:pStyle w:val="Heading3"/>
      </w:pPr>
      <w:r>
        <w:t xml:space="preserve">7.6 Simultaneous hardware and software register updates</w:t>
      </w:r>
    </w:p>
    <w:p>
      <w:pPr>
        <w:pStyle w:val="FirstParagraph"/>
      </w:pPr>
      <w:r>
        <w:rPr>
          <w:bCs/>
          <w:b/>
        </w:rPr>
        <w:t xml:space="preserve">[N-7.17]</w:t>
      </w:r>
      <w:r>
        <w:t xml:space="preserve"> </w:t>
      </w:r>
      <w:r>
        <w:t xml:space="preserve">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 completion or error. Firmware may write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in the same</w:t>
      </w:r>
      <w:r>
        <w:t xml:space="preserve"> </w:t>
      </w:r>
      <w:r>
        <w:t xml:space="preserve">cycle.</w:t>
      </w:r>
      <w:r>
        <w:t xml:space="preserve"> </w:t>
      </w:r>
      <w:r>
        <w:rPr>
          <w:bCs/>
          <w:b/>
        </w:rPr>
        <w:t xml:space="preserve">Hardware wins for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bit</w:t>
      </w:r>
      <w:r>
        <w:t xml:space="preserve">; the rest of the write takes effect.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This is erratum D-2. Previously the software write took the whole register,</w:t>
      </w:r>
      <w:r>
        <w:t xml:space="preserve"> </w:t>
      </w:r>
      <w:r>
        <w:t xml:space="preserve">including a stale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1, so a channel that had just completed was re-enabled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= 0 and never completed again — it sat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nothing to do, and firmware</w:t>
      </w:r>
      <w:r>
        <w:t xml:space="preserve"> </w:t>
      </w:r>
      <w:r>
        <w:t xml:space="preserve">waiting on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hung. The fix is a per-bit priority on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only.</w:t>
      </w:r>
    </w:p>
    <w:p>
      <w:pPr>
        <w:pStyle w:val="BodyText"/>
      </w:pPr>
      <w:r>
        <w:rPr>
          <w:bCs/>
          <w:b/>
        </w:rPr>
        <w:t xml:space="preserve">[N-7.19]</w:t>
      </w:r>
      <w:r>
        <w:t xml:space="preserve"> </w:t>
      </w:r>
      <w:r>
        <w:t xml:space="preserve">The general rule, which applies to every hardware-updated field in this block:</w:t>
      </w:r>
      <w:r>
        <w:t xml:space="preserve"> </w:t>
      </w:r>
      <w:r>
        <w:t xml:space="preserve">where hardware and software write the same bit in the same cycle, hardware wins for bits</w:t>
      </w:r>
      <w:r>
        <w:t xml:space="preserve"> </w:t>
      </w:r>
      <w:r>
        <w:t xml:space="preserve">hardware owns 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and software wins for bits</w:t>
      </w:r>
      <w:r>
        <w:t xml:space="preserve"> </w:t>
      </w:r>
      <w:r>
        <w:t xml:space="preserve">it owns 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DINC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IE_*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). Stating it as a rule</w:t>
      </w:r>
      <w:r>
        <w:t xml:space="preserve"> </w:t>
      </w:r>
      <w:r>
        <w:t xml:space="preserve">rather than a fix for one bit is what prevents the next instance.</w:t>
      </w:r>
    </w:p>
    <w:bookmarkEnd w:id="40"/>
    <w:bookmarkStart w:id="41" w:name="reachability"/>
    <w:p>
      <w:pPr>
        <w:pStyle w:val="Heading3"/>
      </w:pPr>
      <w:r>
        <w:t xml:space="preserve">7.7 Reachability</w:t>
      </w:r>
    </w:p>
    <w:p>
      <w:pPr>
        <w:pStyle w:val="FirstParagraph"/>
      </w:pPr>
      <w:r>
        <w:rPr>
          <w:bCs/>
          <w:b/>
        </w:rPr>
        <w:t xml:space="preserve">[N-7.20]</w:t>
      </w:r>
      <w:r>
        <w:t xml:space="preserve"> </w:t>
      </w:r>
      <w:r>
        <w:t xml:space="preserve">The DMA reaches DSRAM and the APB region. It has no path to ISRAM or Boot ROM</w:t>
      </w:r>
      <w:r>
        <w:t xml:space="preserve"> </w:t>
      </w:r>
      <w:r>
        <w:t xml:space="preserve">(R-9,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ahb.master_reachability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The ISRAM path existed in Rev 2.2 only to support the DMA boot copy. With the</w:t>
      </w:r>
      <w:r>
        <w:t xml:space="preserve"> </w:t>
      </w:r>
      <w:r>
        <w:t xml:space="preserve">polled-PIO bootloader (ADR-0015) nothing needs it, and removing it means a DMA channel</w:t>
      </w:r>
      <w:r>
        <w:t xml:space="preserve"> </w:t>
      </w:r>
      <w:r>
        <w:t xml:space="preserve">misconfigured with an ISRAM address gets a clean ERROR rather than corrupting instruction</w:t>
      </w:r>
      <w:r>
        <w:t xml:space="preserve"> </w:t>
      </w:r>
      <w:r>
        <w:t xml:space="preserve">memory. This is an omission of an unused path that happens to also be a safety property;</w:t>
      </w:r>
      <w:r>
        <w:t xml:space="preserve"> </w:t>
      </w:r>
      <w:r>
        <w:t xml:space="preserve">the ISRAM write lock (ADR-0006) covers the case more generally.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iming"/>
    <w:p>
      <w:pPr>
        <w:pStyle w:val="Heading2"/>
      </w:pPr>
      <w:r>
        <w:t xml:space="preserve">8 Timing</w:t>
      </w:r>
    </w:p>
    <w:bookmarkStart w:id="43" w:name="p2m-beat-imu-into-dsram"/>
    <w:p>
      <w:pPr>
        <w:pStyle w:val="Heading3"/>
      </w:pPr>
      <w:r>
        <w:t xml:space="preserve">8.1 P2M beat: IMU into DSRAM</w:t>
      </w:r>
    </w:p>
    <w:p>
      <w:pPr>
        <w:pStyle w:val="SourceCode"/>
      </w:pPr>
      <w:r>
        <w:rPr>
          <w:rStyle w:val="VerbatimChar"/>
        </w:rPr>
        <w:t xml:space="preserve">              │ T0 │ T1 │ T2 │ T3 │ T4 │ T5 │</w:t>
      </w:r>
      <w:r>
        <w:br/>
      </w:r>
      <w:r>
        <w:rPr>
          <w:rStyle w:val="VerbatimChar"/>
        </w:rPr>
        <w:t xml:space="preserve">hclk        ──┘‾┐_┌‾┐_┌‾┐_┌‾┐_┌‾┐_┌‾┐_┌</w:t>
      </w:r>
      <w:r>
        <w:br/>
      </w:r>
      <w:r>
        <w:br/>
      </w:r>
      <w:r>
        <w:rPr>
          <w:rStyle w:val="VerbatimChar"/>
        </w:rPr>
        <w:t xml:space="preserve">dma_req[0]  ──┌──────────────────┐──────────  SPI RX FIFO not empty</w:t>
      </w:r>
      <w:r>
        <w:br/>
      </w:r>
      <w:r>
        <w:rPr>
          <w:rStyle w:val="VerbatimChar"/>
        </w:rPr>
        <w:t xml:space="preserve">                                              (pclk-asserted, hclk-visible</w:t>
      </w:r>
      <w:r>
        <w:br/>
      </w:r>
      <w:r>
        <w:rPr>
          <w:rStyle w:val="VerbatimChar"/>
        </w:rPr>
        <w:t xml:space="preserve">                                               for 2 cycles  [N-7.10])</w:t>
      </w:r>
      <w:r>
        <w:br/>
      </w:r>
      <w:r>
        <w:rPr>
          <w:rStyle w:val="VerbatimChar"/>
        </w:rPr>
        <w:t xml:space="preserve">grant M3    ──────┌──────────────────────┐──</w:t>
      </w:r>
      <w:r>
        <w:br/>
      </w:r>
      <w:r>
        <w:br/>
      </w:r>
      <w:r>
        <w:rPr>
          <w:rStyle w:val="VerbatimChar"/>
        </w:rPr>
        <w:t xml:space="preserve">              ── read beat ──  ── write beat ──</w:t>
      </w:r>
      <w:r>
        <w:br/>
      </w:r>
      <w:r>
        <w:rPr>
          <w:rStyle w:val="VerbatimChar"/>
        </w:rPr>
        <w:t xml:space="preserve">haddr       ──────┤ SAR      ├──┤ DAR      ├──</w:t>
      </w:r>
      <w:r>
        <w:br/>
      </w:r>
      <w:r>
        <w:rPr>
          <w:rStyle w:val="VerbatimChar"/>
        </w:rPr>
        <w:t xml:space="preserve">hwrite      ──────┤ 0        ├──┤ 1        ├──</w:t>
      </w:r>
      <w:r>
        <w:br/>
      </w:r>
      <w:r>
        <w:rPr>
          <w:rStyle w:val="VerbatimChar"/>
        </w:rPr>
        <w:t xml:space="preserve">hrdata      ───────────┤ data ├──────────────</w:t>
      </w:r>
      <w:r>
        <w:br/>
      </w:r>
      <w:r>
        <w:rPr>
          <w:rStyle w:val="VerbatimChar"/>
        </w:rPr>
        <w:t xml:space="preserve">hwdata      ────────────────────┤ data     ├──</w:t>
      </w:r>
      <w:r>
        <w:br/>
      </w:r>
      <w:r>
        <w:br/>
      </w:r>
      <w:r>
        <w:rPr>
          <w:rStyle w:val="VerbatimChar"/>
        </w:rPr>
        <w:t xml:space="preserve">dma_ack[0]  ────────────────────────┌─┐──────  1-cycle pulse</w:t>
      </w:r>
      <w:r>
        <w:br/>
      </w:r>
      <w:r>
        <w:rPr>
          <w:rStyle w:val="VerbatimChar"/>
        </w:rPr>
        <w:t xml:space="preserve">REMAINING   ──┤  N              │  N-1     ├──</w:t>
      </w:r>
      <w:r>
        <w:br/>
      </w:r>
      <w:r>
        <w:rPr>
          <w:rStyle w:val="VerbatimChar"/>
        </w:rPr>
        <w:t xml:space="preserve">DAR         ──┤  A              │  A+4     ├──  DINC=1</w:t>
      </w:r>
    </w:p>
    <w:bookmarkEnd w:id="43"/>
    <w:bookmarkStart w:id="44" w:name="completion"/>
    <w:p>
      <w:pPr>
        <w:pStyle w:val="Heading3"/>
      </w:pPr>
      <w:r>
        <w:t xml:space="preserve">8.2 Completion</w:t>
      </w:r>
    </w:p>
    <w:p>
      <w:pPr>
        <w:pStyle w:val="SourceCode"/>
      </w:pPr>
      <w:r>
        <w:rPr>
          <w:rStyle w:val="VerbatimChar"/>
        </w:rPr>
        <w:t xml:space="preserve">REMAINING   ──┤ 1 │ 0                        ├</w:t>
      </w:r>
      <w:r>
        <w:br/>
      </w:r>
      <w:r>
        <w:rPr>
          <w:rStyle w:val="VerbatimChar"/>
        </w:rPr>
        <w:t xml:space="preserve">ACTIVE      ──┌──────┐──────────────────────────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  sticky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──┌──────┐──────────────────────────  hardware clears</w:t>
      </w:r>
      <w:r>
        <w:br/>
      </w:r>
      <w:r>
        <w:rPr>
          <w:rStyle w:val="VerbatimChar"/>
        </w:rPr>
        <w:t xml:space="preserve">dma_complete──────────┌─────────────────────────  level, until ICLR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ICLR write┴───────────────────────┐</w:t>
      </w:r>
      <w:r>
        <w:br/>
      </w:r>
      <w:r>
        <w:rPr>
          <w:rStyle w:val="VerbatimChar"/>
        </w:rPr>
        <w:t xml:space="preserve">COMPLETE    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change on the same edge — the D-1 inconsistency is</w:t>
      </w:r>
      <w:r>
        <w:t xml:space="preserve"> </w:t>
      </w:r>
      <w:r>
        <w:t xml:space="preserve">structurally impossible now that there is no crossing between them.</w:t>
      </w:r>
    </w:p>
    <w:bookmarkEnd w:id="44"/>
    <w:bookmarkStart w:id="45" w:name="erratum-d-2-the-write-collision"/>
    <w:p>
      <w:pPr>
        <w:pStyle w:val="Heading3"/>
      </w:pPr>
      <w:r>
        <w:t xml:space="preserve">8.3 Erratum D-2: the write collision</w:t>
      </w:r>
    </w:p>
    <w:p>
      <w:pPr>
        <w:pStyle w:val="SourceCode"/>
      </w:pPr>
      <w:r>
        <w:rPr>
          <w:rStyle w:val="VerbatimChar"/>
        </w:rPr>
        <w:t xml:space="preserve">BEFORE (Rev 2.2):</w:t>
      </w:r>
      <w:r>
        <w:br/>
      </w:r>
      <w:r>
        <w:rPr>
          <w:rStyle w:val="VerbatimChar"/>
        </w:rPr>
        <w:t xml:space="preserve">              │ T0      │ T1                │</w:t>
      </w:r>
      <w:r>
        <w:br/>
      </w:r>
      <w:r>
        <w:rPr>
          <w:rStyle w:val="VerbatimChar"/>
        </w:rPr>
        <w:t xml:space="preserve">REMAINING   ──┤ 1 │ 0                       ├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  firmware writes CR, EN=1</w:t>
      </w:r>
      <w:r>
        <w:br/>
      </w:r>
      <w:r>
        <w:rPr>
          <w:rStyle w:val="VerbatimChar"/>
        </w:rPr>
        <w:t xml:space="preserve">EN          ──┌──────────────────────────────┐   ◀── stayed set!</w:t>
      </w:r>
      <w:r>
        <w:br/>
      </w:r>
      <w:r>
        <w:rPr>
          <w:rStyle w:val="VerbatimChar"/>
        </w:rPr>
        <w:t xml:space="preserve">ACTIVE      ──┌──────────────────────────────┐   ◀── active, REMAINING=0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▲</w:t>
      </w:r>
      <w:r>
        <w:br/>
      </w:r>
      <w:r>
        <w:rPr>
          <w:rStyle w:val="VerbatimChar"/>
        </w:rPr>
        <w:t xml:space="preserve">                     └── firmware waits on COMPLETE forever on the</w:t>
      </w:r>
      <w:r>
        <w:br/>
      </w:r>
      <w:r>
        <w:rPr>
          <w:rStyle w:val="VerbatimChar"/>
        </w:rPr>
        <w:t xml:space="preserve">                         next transfer: the channel never re-arms</w:t>
      </w:r>
      <w:r>
        <w:br/>
      </w:r>
      <w:r>
        <w:br/>
      </w:r>
      <w:r>
        <w:rPr>
          <w:rStyle w:val="VerbatimChar"/>
        </w:rPr>
        <w:t xml:space="preserve">AFTER (Rev 3.0):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  ◀── hardware wins [N-7.17]</w:t>
      </w:r>
      <w:r>
        <w:br/>
      </w:r>
      <w:r>
        <w:rPr>
          <w:rStyle w:val="VerbatimChar"/>
        </w:rPr>
        <w:t xml:space="preserve">              (MODE/SINC/DINC from the sw write DO take effect)</w:t>
      </w:r>
    </w:p>
    <w:bookmarkEnd w:id="45"/>
    <w:bookmarkStart w:id="46" w:name="register-access-latency-before-and-after"/>
    <w:p>
      <w:pPr>
        <w:pStyle w:val="Heading3"/>
      </w:pPr>
      <w:r>
        <w:t xml:space="preserve">8.4 Register access latency, before and after</w:t>
      </w:r>
    </w:p>
    <w:p>
      <w:pPr>
        <w:pStyle w:val="SourceCode"/>
      </w:pPr>
      <w:r>
        <w:rPr>
          <w:rStyle w:val="VerbatimChar"/>
        </w:rPr>
        <w:t xml:space="preserve">Rev 2.2, with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2ff sync ─ hclk apply</w:t>
      </w:r>
      <w:r>
        <w:br/>
      </w:r>
      <w:r>
        <w:rPr>
          <w:rStyle w:val="VerbatimChar"/>
        </w:rPr>
        <w:t xml:space="preserve">            │  1 pclk         2 hclk     1 hclk     = 3-4 hclk extra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Rev 3.0, no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hclk sample (shared edge)</w:t>
      </w:r>
      <w:r>
        <w:br/>
      </w:r>
      <w:r>
        <w:rPr>
          <w:rStyle w:val="VerbatimChar"/>
        </w:rPr>
        <w:t xml:space="preserve">            │  1 pclk         0 extra</w:t>
      </w:r>
    </w:p>
    <w:p>
      <w:pPr>
        <w:pStyle w:val="FirstParagraph"/>
      </w:pPr>
      <w:r>
        <w:rPr>
          <w:bCs/>
          <w:b/>
        </w:rPr>
        <w:t xml:space="preserve">[N-8.2]</w:t>
      </w:r>
      <w:r>
        <w:t xml:space="preserve"> </w:t>
      </w:r>
      <w:r>
        <w:t xml:space="preserve">Every DMA register access is 3–4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faster, and the register file has</w:t>
      </w:r>
      <w:r>
        <w:t xml:space="preserve"> </w:t>
      </w:r>
      <w:r>
        <w:t xml:space="preserve">one fewer failure mode. This is a side benefit; the reason for the change is correctness of</w:t>
      </w:r>
      <w:r>
        <w:t xml:space="preserve"> </w:t>
      </w:r>
      <w:r>
        <w:t xml:space="preserve">the model, not speed.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Two clocks, no CDC. The channel logic, arbiter, engine and AHB master are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register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Values cross on shared edges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Reset is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and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for the APB side. All</w:t>
      </w:r>
      <w:r>
        <w:t xml:space="preserve"> </w:t>
      </w:r>
      <w:r>
        <w:t xml:space="preserve">channels reset disabled with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0, so no transfer can begin before firmware configures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Power: each channel’s registers and state machine are gated by that channel’s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A disabled channel receives no clock. With all channels idle the block is inert apart</w:t>
      </w:r>
      <w:r>
        <w:t xml:space="preserve"> </w:t>
      </w:r>
      <w:r>
        <w:t xml:space="preserve">from the arbiter’s combinational logic.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per-channel gate is the cleanest clock-gating opportunity in the chip: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an explicit, single-bit, already-registered idle condition, unlike the core’s WFI</w:t>
      </w:r>
      <w:r>
        <w:t xml:space="preserve"> </w:t>
      </w:r>
      <w:r>
        <w:t xml:space="preserve">condition which has to be derived from pipeline state.</w:t>
      </w:r>
    </w:p>
    <w:p>
      <w:r>
        <w:pict>
          <v:rect style="width:0;height:1.5pt" o:hralign="center" o:hrstd="t" o:hr="t"/>
        </w:pict>
      </w:r>
    </w:p>
    <w:bookmarkEnd w:id="48"/>
    <w:bookmarkStart w:id="49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no CDC primitives remain (R-3): structural, checked at review</w:t>
      </w:r>
      <w:r>
        <w:br/>
      </w:r>
      <w:r>
        <w:rPr>
          <w:rStyle w:val="CommentTok"/>
        </w:rPr>
        <w:t xml:space="preserve">// --- and behaviourally: the register file responds within one hclk of the pclk edge</w:t>
      </w:r>
      <w:r>
        <w:br/>
      </w:r>
      <w:r>
        <w:rPr>
          <w:rStyle w:val="NormalTok"/>
        </w:rPr>
        <w:t xml:space="preserve">a_no_cdc_latency: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apb_sel) |=&gt; </w:t>
      </w:r>
      <w:r>
        <w:rPr>
          <w:rStyle w:val="KeywordTok"/>
        </w:rPr>
        <w:t xml:space="preserve">$changed</w:t>
      </w:r>
      <w:r>
        <w:rPr>
          <w:rStyle w:val="NormalTok"/>
        </w:rPr>
        <w:t xml:space="preserve">(reg_hclk_view) ||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(apb_wdata));</w:t>
      </w:r>
      <w:r>
        <w:br/>
      </w:r>
      <w:r>
        <w:br/>
      </w:r>
      <w:r>
        <w:rPr>
          <w:rStyle w:val="CommentTok"/>
        </w:rPr>
        <w:t xml:space="preserve">// --- REMAINING and COMPLETE are always consistent (R-6, erratum D-1)</w:t>
      </w:r>
      <w:r>
        <w:br/>
      </w:r>
      <w:r>
        <w:rPr>
          <w:rStyle w:val="NormalTok"/>
        </w:rPr>
        <w:t xml:space="preserve">a_remaining_complete_consistent: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ch_complete[n] |-&gt; (ch_remaining[n]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a_active_implies_remaining: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ch_active[n] |-&gt; (ch_remaining[n] !=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hardware wins EN on a collision (R-7, erratum D-2)</w:t>
      </w:r>
      <w:r>
        <w:br/>
      </w:r>
      <w:r>
        <w:rPr>
          <w:rStyle w:val="NormalTok"/>
        </w:rPr>
        <w:t xml:space="preserve">a_hw_wins_en: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!ch_en[n]);</w:t>
      </w:r>
      <w:r>
        <w:br/>
      </w:r>
      <w:r>
        <w:br/>
      </w:r>
      <w:r>
        <w:rPr>
          <w:rStyle w:val="CommentTok"/>
        </w:rPr>
        <w:t xml:space="preserve">// --- but the rest of the software write still lands</w:t>
      </w:r>
      <w:r>
        <w:br/>
      </w:r>
      <w:r>
        <w:rPr>
          <w:rStyle w:val="NormalTok"/>
        </w:rPr>
        <w:t xml:space="preserve">a_sw_write_lands: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(ch_mode[n]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(sw_wdata[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])));</w:t>
      </w:r>
      <w:r>
        <w:br/>
      </w:r>
      <w:r>
        <w:br/>
      </w:r>
      <w:r>
        <w:rPr>
          <w:rStyle w:val="CommentTok"/>
        </w:rPr>
        <w:t xml:space="preserve">// --- a beat is never split between channels (N-7.11)</w:t>
      </w:r>
      <w:r>
        <w:br/>
      </w:r>
      <w:r>
        <w:rPr>
          <w:rStyle w:val="NormalTok"/>
        </w:rPr>
        <w:t xml:space="preserve">a_beat_atomic: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== READ)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(xfer_state == WRITE)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(cur_ch));</w:t>
      </w:r>
      <w:r>
        <w:br/>
      </w:r>
      <w:r>
        <w:br/>
      </w:r>
      <w:r>
        <w:rPr>
          <w:rStyle w:val="CommentTok"/>
        </w:rPr>
        <w:t xml:space="preserve">// --- exactly one channel active in the engine at a time</w:t>
      </w:r>
      <w:r>
        <w:br/>
      </w:r>
      <w:r>
        <w:rPr>
          <w:rStyle w:val="NormalTok"/>
        </w:rPr>
        <w:t xml:space="preserve">a_one_channel: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!= IDLE) |-&gt;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(ch_granted));</w:t>
      </w:r>
      <w:r>
        <w:br/>
      </w:r>
      <w:r>
        <w:br/>
      </w:r>
      <w:r>
        <w:rPr>
          <w:rStyle w:val="CommentTok"/>
        </w:rPr>
        <w:t xml:space="preserve">// --- one beat per request assertion (N-7.10)</w:t>
      </w:r>
      <w:r>
        <w:br/>
      </w:r>
      <w:r>
        <w:rPr>
          <w:rStyle w:val="NormalTok"/>
        </w:rPr>
        <w:t xml:space="preserve">a_one_beat_per_req: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(dma_ack_o[n]) |-&gt; !dma_ack_o[n] </w:t>
      </w:r>
      <w:r>
        <w:rPr>
          <w:rStyle w:val="KeywordTok"/>
        </w:rPr>
        <w:t xml:space="preserve">throughout</w:t>
      </w:r>
      <w:r>
        <w:rPr>
          <w:rStyle w:val="NormalTok"/>
        </w:rPr>
        <w:t xml:space="preserve"> (dma_req_i[n])[*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:$]);</w:t>
      </w:r>
      <w:r>
        <w:br/>
      </w:r>
      <w:r>
        <w:br/>
      </w:r>
      <w:r>
        <w:rPr>
          <w:rStyle w:val="CommentTok"/>
        </w:rPr>
        <w:t xml:space="preserve">// --- error aborts only the affected channel (R-8)</w:t>
      </w:r>
      <w:r>
        <w:br/>
      </w:r>
      <w:r>
        <w:rPr>
          <w:rStyle w:val="NormalTok"/>
        </w:rPr>
        <w:t xml:space="preserve">a_error_isolated: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(ch_error[n]) |=&gt; !ch_en[n]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(ch_en_others));</w:t>
      </w:r>
      <w:r>
        <w:br/>
      </w:r>
      <w:r>
        <w:br/>
      </w:r>
      <w:r>
        <w:rPr>
          <w:rStyle w:val="CommentTok"/>
        </w:rPr>
        <w:t xml:space="preserve">// --- ERRPHASE is set correctly</w:t>
      </w:r>
      <w:r>
        <w:br/>
      </w:r>
      <w:r>
        <w:rPr>
          <w:rStyle w:val="NormalTok"/>
        </w:rPr>
        <w:t xml:space="preserve">a_errphase: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 &amp;&amp; xfer_state == READ) |=&gt; (ch_errphase[cur_ch] == </w:t>
      </w:r>
      <w:r>
        <w:rPr>
          <w:rStyle w:val="BaseNTok"/>
        </w:rPr>
        <w:t xml:space="preserve">3'd1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SAR/DAR/REMAINING freeze at the failure point (N-7.15)</w:t>
      </w:r>
      <w:r>
        <w:br/>
      </w:r>
      <w:r>
        <w:rPr>
          <w:rStyle w:val="NormalTok"/>
        </w:rPr>
        <w:t xml:space="preserve">a_freeze_on_error: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ch_error[n]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(ch_sar[n])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(ch_dar[n])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(ch_remaining[n]));</w:t>
      </w:r>
      <w:r>
        <w:br/>
      </w:r>
      <w:r>
        <w:br/>
      </w:r>
      <w:r>
        <w:rPr>
          <w:rStyle w:val="CommentTok"/>
        </w:rPr>
        <w:t xml:space="preserve">// --- no ISRAM or Boot ROM access ever (R-9)</w:t>
      </w:r>
      <w:r>
        <w:br/>
      </w:r>
      <w:r>
        <w:rPr>
          <w:rStyle w:val="NormalTok"/>
        </w:rPr>
        <w:t xml:space="preserve">a_no_isram: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(dma_htrans != IDLE) |-&gt; (dma_haddr[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 &amp;&amp; 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MODE=3 is rejected (N-6.1)</w:t>
      </w:r>
      <w:r>
        <w:br/>
      </w:r>
      <w:r>
        <w:rPr>
          <w:rStyle w:val="NormalTok"/>
        </w:rPr>
        <w:t xml:space="preserve">a_mode3_rejected: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2'b11</w:t>
      </w:r>
      <w:r>
        <w:rPr>
          <w:rStyle w:val="NormalTok"/>
        </w:rPr>
        <w:t xml:space="preserve">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(ch_mode[n]));</w:t>
      </w:r>
      <w:r>
        <w:br/>
      </w:r>
      <w:r>
        <w:br/>
      </w:r>
      <w:r>
        <w:rPr>
          <w:rStyle w:val="CommentTok"/>
        </w:rPr>
        <w:t xml:space="preserve">// --- channel 4 never requests (N-6.4)</w:t>
      </w:r>
      <w:r>
        <w:br/>
      </w:r>
      <w:r>
        <w:rPr>
          <w:rStyle w:val="NormalTok"/>
        </w:rPr>
        <w:t xml:space="preserve">a_ch4_tied: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!dma_req_i[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all channels disabled at reset</w:t>
      </w:r>
      <w:r>
        <w:br/>
      </w:r>
      <w:r>
        <w:rPr>
          <w:rStyle w:val="NormalTok"/>
        </w:rPr>
        <w:t xml:space="preserve">a_reset_disabled: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(ch_en == </w:t>
      </w:r>
      <w:r>
        <w:rPr>
          <w:rStyle w:val="BaseNTok"/>
        </w:rPr>
        <w:t xml:space="preserve">6'd0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49"/>
    <w:bookmarkStart w:id="50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t_dma_all_channels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channel transfers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 after CDC removal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M2P, M2M each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modes × 3 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completes with no synchroniser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  <w:r>
              <w:t xml:space="preserve"> </w:t>
            </w:r>
            <w:r>
              <w:t xml:space="preserve">absent from the file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highest-priority requesting channel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15 channel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and error reach the right CLIC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never with non-zero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D-1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in the completion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collision at each of the last 3 beats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D-2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t_dma_error_isolated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channel errors, others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on each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vs write error distinguished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Boot ROM addresses give a clean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t_dma_req_ack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 per request, across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t_dma_hw_sw_priority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[N-7.19] rule for every hardware-owned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constrained-random config vs. a reference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modes, sizes,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regression passes for R-1, R-2, R-4 and R-8. Rev 3.0’s verification</w:t>
      </w:r>
      <w:r>
        <w:t xml:space="preserve"> </w:t>
      </w:r>
      <w:r>
        <w:t xml:space="preserve">burden is mostly</w:t>
      </w:r>
      <w:r>
        <w:t xml:space="preserve"> </w:t>
      </w:r>
      <w:r>
        <w:rPr>
          <w:bCs/>
          <w:b/>
        </w:rPr>
        <w:t xml:space="preserve">re-running</w:t>
      </w:r>
      <w:r>
        <w:t xml:space="preserve"> </w:t>
      </w:r>
      <w:r>
        <w:t xml:space="preserve">those after the CDC removal, plus the two regression guards.</w:t>
      </w:r>
      <w:r>
        <w:t xml:space="preserve"> </w:t>
      </w:r>
      <w:r>
        <w:t xml:space="preserve">Removing logic is lower risk than adding it, but the request/acknowledge path changes</w:t>
      </w:r>
      <w:r>
        <w:t xml:space="preserve"> </w:t>
      </w:r>
      <w:r>
        <w:t xml:space="preserve">timing, so §7.3 needs re-verification rather than assumption.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t_dma_write_collision</w:t>
      </w:r>
      <w:r>
        <w:t xml:space="preserve"> </w:t>
      </w:r>
      <w:r>
        <w:t xml:space="preserve">must hit the collision cycle exactly. A random test will</w:t>
      </w:r>
      <w:r>
        <w:t xml:space="preserve"> </w:t>
      </w:r>
      <w:r>
        <w:t xml:space="preserve">almost never produce it, which is why D-2 survived to be found late. The test needs a</w:t>
      </w:r>
      <w:r>
        <w:t xml:space="preserve"> </w:t>
      </w:r>
      <w:r>
        <w:t xml:space="preserve">directed, cycle-accurate trigger.</w:t>
      </w:r>
    </w:p>
    <w:p>
      <w:r>
        <w:pict>
          <v:rect style="width:0;height:1.5pt" o:hralign="center" o:hrstd="t" o:hr="t"/>
        </w:pict>
      </w:r>
    </w:p>
    <w:bookmarkEnd w:id="50"/>
    <w:bookmarkStart w:id="51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 on the config port; three CDC modules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assignment generated once; no shared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boot role; no ISRAM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ADR-0015, 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4 spare, registers retained for the 36-pin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9, CLIC IDs 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ADR-0011, 0009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§1.3. The boundary is synchronous; they added latency and implied an asynchrony that does not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peripheral request is per-byte or per-word. A burst would need a FIFO in the DMA to justify it, and at 7% bus utilisation there is nothing to 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Scatter-gather / descriptor chaining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descriptor fetches from memory and a much larger state machine. No use case: every transfer here is one contiguous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/ strided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linking (one completion starts the next)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can do this in the completion handler at the cost of a few microseconds, which no transfer here is sensitive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Round-robin or weighted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§7.12: starvation is unreachable.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retry on bus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§7.16: a DMA bus error is a firmware bug, and retrying a bad address forever is worse than stopping.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 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§7.6: no hardware protection. Firmware discipline, stated explicitly.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shared channel serving two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§1.3: not implementable — one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/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pair per channel.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53"/>
    <w:bookmarkStart w:id="54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rPr>
          <w:bCs/>
          <w:b/>
        </w:rPr>
        <w:t xml:space="preserve">Existing RTL — fixed and verified: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could read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= 1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non-zero, and act on a transfer that had not finished.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 fields crossed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boundary through different mechanisms — a pulse synchroniser and a gray-coded counter — with different latencies.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 removes the crossing entirely, so both fields update on the same edge. The mechanism is gone, not just the symptom.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that completed in the same cycle as a 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was left enabled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= 0, permanently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and never completing again. Firmware waiting on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write took the whole register including a stale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1, overwriting the hardware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Per-bit priority: hardware wins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; the rest of the write lands. Generalised to the [N-7.19]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logic implemented against a clock the bridge spec said needed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§1.3; three modules deleted.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assignment contradicted two other documents; one channel was shared between two peripherals; one source was a block that does not exist.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maintained by hand in three places.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DMA→ISRAM path existed solely to support a boot copy that is no longer performed.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path was added to work around the interconnect restriction rather than fixing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removed; ADR-0015.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numbered 9 here, CLIC at 16 and I²C at 12 in §18.2, contradicting the TRM.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numbers assigned per-document.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ADR-0011.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2026-09-17T20:43:19Z</dcterms:created>
  <dcterms:modified xsi:type="dcterms:W3CDTF">2026-09-17T20:43:19Z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