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542E4" w14:textId="708B243E" w:rsidR="007026E8" w:rsidRPr="00F65C09" w:rsidRDefault="00F65C09">
      <w:pPr>
        <w:rPr>
          <w:color w:val="FF0000"/>
          <w:sz w:val="28"/>
          <w:szCs w:val="28"/>
        </w:rPr>
      </w:pPr>
      <w:r w:rsidRPr="00F65C09">
        <w:rPr>
          <w:color w:val="FF0000"/>
          <w:sz w:val="28"/>
          <w:szCs w:val="28"/>
        </w:rPr>
        <w:t xml:space="preserve">Day </w:t>
      </w:r>
      <w:r w:rsidR="004C7427">
        <w:rPr>
          <w:color w:val="FF0000"/>
          <w:sz w:val="28"/>
          <w:szCs w:val="28"/>
        </w:rPr>
        <w:t>7</w:t>
      </w:r>
      <w:r w:rsidRPr="00F65C09">
        <w:rPr>
          <w:color w:val="FF0000"/>
          <w:sz w:val="28"/>
          <w:szCs w:val="28"/>
        </w:rPr>
        <w:t xml:space="preserve">: </w:t>
      </w:r>
      <w:r w:rsidR="003438EC">
        <w:rPr>
          <w:color w:val="FF0000"/>
          <w:sz w:val="28"/>
          <w:szCs w:val="28"/>
        </w:rPr>
        <w:t>2</w:t>
      </w:r>
      <w:r w:rsidR="004C7427">
        <w:rPr>
          <w:color w:val="FF0000"/>
          <w:sz w:val="28"/>
          <w:szCs w:val="28"/>
        </w:rPr>
        <w:t>8</w:t>
      </w:r>
      <w:r w:rsidRPr="00F65C09">
        <w:rPr>
          <w:color w:val="FF0000"/>
          <w:sz w:val="28"/>
          <w:szCs w:val="28"/>
        </w:rPr>
        <w:t xml:space="preserve"> September 2024</w:t>
      </w:r>
    </w:p>
    <w:p w14:paraId="16F5FEA0" w14:textId="1A922EE0" w:rsidR="00EB42CC" w:rsidRDefault="00EB42CC" w:rsidP="006A715B">
      <w:pPr>
        <w:rPr>
          <w:b/>
          <w:bCs/>
          <w:sz w:val="28"/>
          <w:szCs w:val="28"/>
        </w:rPr>
      </w:pPr>
      <w:r>
        <w:rPr>
          <w:sz w:val="28"/>
          <w:szCs w:val="28"/>
        </w:rPr>
        <w:t xml:space="preserve"> </w:t>
      </w:r>
      <w:r w:rsidR="003176A1" w:rsidRPr="003176A1">
        <w:rPr>
          <w:b/>
          <w:bCs/>
          <w:sz w:val="28"/>
          <w:szCs w:val="28"/>
        </w:rPr>
        <w:t>Spring Boot JPA Data</w:t>
      </w:r>
    </w:p>
    <w:p w14:paraId="72FC6E82" w14:textId="77777777" w:rsidR="003176A1" w:rsidRDefault="003176A1" w:rsidP="006A715B">
      <w:pPr>
        <w:rPr>
          <w:sz w:val="28"/>
          <w:szCs w:val="28"/>
        </w:rPr>
      </w:pPr>
      <w:r w:rsidRPr="003176A1">
        <w:rPr>
          <w:sz w:val="28"/>
          <w:szCs w:val="28"/>
        </w:rPr>
        <w:t>Spring boot</w:t>
      </w:r>
      <w:r>
        <w:rPr>
          <w:sz w:val="28"/>
          <w:szCs w:val="28"/>
        </w:rPr>
        <w:t xml:space="preserve"> internally use ORM(JPA and Hibernate) and created new modules ie Spring boot JPA Data. They provided two main interfaces. </w:t>
      </w:r>
    </w:p>
    <w:p w14:paraId="01090D17" w14:textId="77777777" w:rsidR="003176A1" w:rsidRDefault="003176A1" w:rsidP="006A715B">
      <w:pPr>
        <w:rPr>
          <w:sz w:val="28"/>
          <w:szCs w:val="28"/>
        </w:rPr>
      </w:pPr>
      <w:r>
        <w:rPr>
          <w:sz w:val="28"/>
          <w:szCs w:val="28"/>
        </w:rPr>
        <w:t xml:space="preserve">CrudRepository </w:t>
      </w:r>
    </w:p>
    <w:p w14:paraId="5D806D67" w14:textId="77777777" w:rsidR="003176A1" w:rsidRDefault="003176A1" w:rsidP="006A715B">
      <w:pPr>
        <w:rPr>
          <w:sz w:val="28"/>
          <w:szCs w:val="28"/>
        </w:rPr>
      </w:pPr>
      <w:r>
        <w:rPr>
          <w:sz w:val="28"/>
          <w:szCs w:val="28"/>
        </w:rPr>
        <w:t xml:space="preserve">JpaRepository </w:t>
      </w:r>
    </w:p>
    <w:p w14:paraId="17CAA603" w14:textId="77777777" w:rsidR="003176A1" w:rsidRDefault="003176A1" w:rsidP="006A715B">
      <w:pPr>
        <w:rPr>
          <w:sz w:val="28"/>
          <w:szCs w:val="28"/>
        </w:rPr>
      </w:pPr>
      <w:r>
        <w:rPr>
          <w:sz w:val="28"/>
          <w:szCs w:val="28"/>
        </w:rPr>
        <w:t xml:space="preserve">These interfaces based upon java 8 features which internally provided implementation for All standard DAO methods. Like save, find,delete,saveAndFlush(like merge or update). So if we use JpaRepository or CrudRepository we are not going to write single line code for Database. They provided abstraction for DAO layer. </w:t>
      </w:r>
    </w:p>
    <w:p w14:paraId="0B8D3E6E" w14:textId="77777777" w:rsidR="003176A1" w:rsidRDefault="003176A1" w:rsidP="006A715B">
      <w:pPr>
        <w:rPr>
          <w:sz w:val="28"/>
          <w:szCs w:val="28"/>
        </w:rPr>
      </w:pPr>
    </w:p>
    <w:p w14:paraId="675FB8B3" w14:textId="10513B41" w:rsidR="003176A1" w:rsidRDefault="003176A1" w:rsidP="006A715B">
      <w:pPr>
        <w:rPr>
          <w:sz w:val="28"/>
          <w:szCs w:val="28"/>
        </w:rPr>
      </w:pPr>
      <w:r>
        <w:rPr>
          <w:sz w:val="28"/>
          <w:szCs w:val="28"/>
        </w:rPr>
        <w:t xml:space="preserve">CrudRepository : Generic Repository for all orm tools. </w:t>
      </w:r>
    </w:p>
    <w:p w14:paraId="17BAB3D9" w14:textId="4EA3C778" w:rsidR="003176A1" w:rsidRDefault="003176A1" w:rsidP="006A715B">
      <w:pPr>
        <w:rPr>
          <w:sz w:val="28"/>
          <w:szCs w:val="28"/>
        </w:rPr>
      </w:pPr>
      <w:r>
        <w:rPr>
          <w:sz w:val="28"/>
          <w:szCs w:val="28"/>
        </w:rPr>
        <w:t xml:space="preserve">JpaRepository : Specific repository for JPA implementation. </w:t>
      </w:r>
    </w:p>
    <w:p w14:paraId="28EBB591" w14:textId="183D59ED" w:rsidR="00DB5CDA" w:rsidRDefault="00DB5CDA" w:rsidP="006A715B">
      <w:pPr>
        <w:rPr>
          <w:sz w:val="28"/>
          <w:szCs w:val="28"/>
        </w:rPr>
      </w:pPr>
      <w:r>
        <w:rPr>
          <w:sz w:val="28"/>
          <w:szCs w:val="28"/>
        </w:rPr>
        <w:t>Generic type 1</w:t>
      </w:r>
      <w:r w:rsidRPr="00DB5CDA">
        <w:rPr>
          <w:sz w:val="28"/>
          <w:szCs w:val="28"/>
          <w:vertAlign w:val="superscript"/>
        </w:rPr>
        <w:t>st</w:t>
      </w:r>
      <w:r>
        <w:rPr>
          <w:sz w:val="28"/>
          <w:szCs w:val="28"/>
        </w:rPr>
        <w:t xml:space="preserve"> parameter Entity class and 2</w:t>
      </w:r>
      <w:r w:rsidRPr="00DB5CDA">
        <w:rPr>
          <w:sz w:val="28"/>
          <w:szCs w:val="28"/>
          <w:vertAlign w:val="superscript"/>
        </w:rPr>
        <w:t>nd</w:t>
      </w:r>
      <w:r>
        <w:rPr>
          <w:sz w:val="28"/>
          <w:szCs w:val="28"/>
        </w:rPr>
        <w:t xml:space="preserve"> parameter data type of variable that variable consider as PK. </w:t>
      </w:r>
    </w:p>
    <w:p w14:paraId="04FFF679" w14:textId="16BAFA78" w:rsidR="00DB5CDA" w:rsidRDefault="00DB5CDA" w:rsidP="006A715B">
      <w:pPr>
        <w:rPr>
          <w:sz w:val="28"/>
          <w:szCs w:val="28"/>
        </w:rPr>
      </w:pPr>
      <w:r w:rsidRPr="00DB5CDA">
        <w:rPr>
          <w:sz w:val="28"/>
          <w:szCs w:val="28"/>
          <w:highlight w:val="yellow"/>
        </w:rPr>
        <w:t>@Repository</w:t>
      </w:r>
      <w:r>
        <w:rPr>
          <w:sz w:val="28"/>
          <w:szCs w:val="28"/>
        </w:rPr>
        <w:t xml:space="preserve"> </w:t>
      </w:r>
    </w:p>
    <w:p w14:paraId="30AF2620" w14:textId="32C525EC" w:rsidR="00DB5CDA" w:rsidRDefault="00DB5CDA" w:rsidP="006A715B">
      <w:pPr>
        <w:rPr>
          <w:sz w:val="28"/>
          <w:szCs w:val="28"/>
        </w:rPr>
      </w:pPr>
      <w:r>
        <w:rPr>
          <w:sz w:val="28"/>
          <w:szCs w:val="28"/>
        </w:rPr>
        <w:t>public interface ProductRepository extends JpaRepository&lt;Product,Integer&gt;{</w:t>
      </w:r>
    </w:p>
    <w:p w14:paraId="613FEC14" w14:textId="6E86C2A8" w:rsidR="00DB5CDA" w:rsidRDefault="00DB5CDA" w:rsidP="006A715B">
      <w:pPr>
        <w:rPr>
          <w:sz w:val="28"/>
          <w:szCs w:val="28"/>
        </w:rPr>
      </w:pPr>
      <w:r>
        <w:rPr>
          <w:sz w:val="28"/>
          <w:szCs w:val="28"/>
        </w:rPr>
        <w:tab/>
        <w:t xml:space="preserve">set of standard default implementation methods. </w:t>
      </w:r>
    </w:p>
    <w:p w14:paraId="769F30D9" w14:textId="2AC708F3" w:rsidR="00DB5CDA" w:rsidRDefault="00DB5CDA" w:rsidP="006A715B">
      <w:pPr>
        <w:rPr>
          <w:sz w:val="28"/>
          <w:szCs w:val="28"/>
        </w:rPr>
      </w:pPr>
      <w:r>
        <w:rPr>
          <w:sz w:val="28"/>
          <w:szCs w:val="28"/>
        </w:rPr>
        <w:t xml:space="preserve">} </w:t>
      </w:r>
    </w:p>
    <w:p w14:paraId="1855A390" w14:textId="77777777" w:rsidR="00820022" w:rsidRDefault="00820022" w:rsidP="006A715B">
      <w:pPr>
        <w:rPr>
          <w:sz w:val="28"/>
          <w:szCs w:val="28"/>
        </w:rPr>
      </w:pPr>
      <w:r>
        <w:rPr>
          <w:sz w:val="28"/>
          <w:szCs w:val="28"/>
        </w:rPr>
        <w:t xml:space="preserve">But some time if we need some custom method we can write base upon the requirements. Those method </w:t>
      </w:r>
      <w:r w:rsidRPr="00820022">
        <w:rPr>
          <w:sz w:val="28"/>
          <w:szCs w:val="28"/>
          <w:highlight w:val="yellow"/>
        </w:rPr>
        <w:t>with @query annotation and JPA query.</w:t>
      </w:r>
    </w:p>
    <w:p w14:paraId="02ED0CD2" w14:textId="77777777" w:rsidR="00820022" w:rsidRDefault="00820022" w:rsidP="006A715B">
      <w:pPr>
        <w:rPr>
          <w:sz w:val="28"/>
          <w:szCs w:val="28"/>
        </w:rPr>
      </w:pPr>
    </w:p>
    <w:p w14:paraId="138F7EE7" w14:textId="77777777" w:rsidR="00820022" w:rsidRDefault="00820022" w:rsidP="006A715B">
      <w:pPr>
        <w:rPr>
          <w:sz w:val="28"/>
          <w:szCs w:val="28"/>
          <w:highlight w:val="yellow"/>
        </w:rPr>
      </w:pPr>
    </w:p>
    <w:p w14:paraId="4DAC3EC1" w14:textId="77777777" w:rsidR="00820022" w:rsidRDefault="00820022" w:rsidP="006A715B">
      <w:pPr>
        <w:rPr>
          <w:sz w:val="28"/>
          <w:szCs w:val="28"/>
          <w:highlight w:val="yellow"/>
        </w:rPr>
      </w:pPr>
    </w:p>
    <w:p w14:paraId="134E6773" w14:textId="77777777" w:rsidR="00820022" w:rsidRDefault="00820022" w:rsidP="006A715B">
      <w:pPr>
        <w:rPr>
          <w:sz w:val="28"/>
          <w:szCs w:val="28"/>
          <w:highlight w:val="yellow"/>
        </w:rPr>
      </w:pPr>
    </w:p>
    <w:p w14:paraId="4BE1AC13" w14:textId="77777777" w:rsidR="00820022" w:rsidRDefault="00820022" w:rsidP="006A715B">
      <w:pPr>
        <w:rPr>
          <w:sz w:val="28"/>
          <w:szCs w:val="28"/>
          <w:highlight w:val="yellow"/>
        </w:rPr>
      </w:pPr>
    </w:p>
    <w:p w14:paraId="4A97281F" w14:textId="77777777" w:rsidR="00820022" w:rsidRDefault="00820022" w:rsidP="006A715B">
      <w:pPr>
        <w:rPr>
          <w:sz w:val="28"/>
          <w:szCs w:val="28"/>
          <w:highlight w:val="yellow"/>
        </w:rPr>
      </w:pPr>
    </w:p>
    <w:p w14:paraId="3D1A4B6A" w14:textId="2B933CFB" w:rsidR="00820022" w:rsidRDefault="00820022" w:rsidP="006A715B">
      <w:pPr>
        <w:rPr>
          <w:sz w:val="28"/>
          <w:szCs w:val="28"/>
        </w:rPr>
      </w:pPr>
      <w:r w:rsidRPr="00820022">
        <w:rPr>
          <w:sz w:val="28"/>
          <w:szCs w:val="28"/>
          <w:highlight w:val="yellow"/>
        </w:rPr>
        <w:lastRenderedPageBreak/>
        <w:t>SB-Jpa-Data-Relationship</w:t>
      </w:r>
    </w:p>
    <w:p w14:paraId="72350B08" w14:textId="16869BBE" w:rsidR="00820022" w:rsidRDefault="00820022" w:rsidP="006A715B">
      <w:pPr>
        <w:rPr>
          <w:sz w:val="28"/>
          <w:szCs w:val="28"/>
        </w:rPr>
      </w:pPr>
      <w:r>
        <w:rPr>
          <w:sz w:val="28"/>
          <w:szCs w:val="28"/>
        </w:rPr>
        <w:t>Starter -</w:t>
      </w:r>
      <w:r w:rsidRPr="00820022">
        <w:rPr>
          <w:sz w:val="28"/>
          <w:szCs w:val="28"/>
        </w:rPr>
        <w:sym w:font="Wingdings" w:char="F0E0"/>
      </w:r>
      <w:r>
        <w:rPr>
          <w:sz w:val="28"/>
          <w:szCs w:val="28"/>
        </w:rPr>
        <w:t>Web</w:t>
      </w:r>
      <w:r>
        <w:rPr>
          <w:sz w:val="28"/>
          <w:szCs w:val="28"/>
        </w:rPr>
        <w:tab/>
      </w:r>
      <w:r>
        <w:rPr>
          <w:sz w:val="28"/>
          <w:szCs w:val="28"/>
        </w:rPr>
        <w:tab/>
        <w:t xml:space="preserve">web application  </w:t>
      </w:r>
    </w:p>
    <w:p w14:paraId="1D5B17C6" w14:textId="3CB1A42E" w:rsidR="00820022" w:rsidRDefault="00820022" w:rsidP="006A715B">
      <w:pPr>
        <w:rPr>
          <w:sz w:val="28"/>
          <w:szCs w:val="28"/>
        </w:rPr>
      </w:pPr>
      <w:r>
        <w:rPr>
          <w:sz w:val="28"/>
          <w:szCs w:val="28"/>
        </w:rPr>
        <w:t xml:space="preserve">Starter </w:t>
      </w:r>
      <w:r w:rsidRPr="00820022">
        <w:rPr>
          <w:sz w:val="28"/>
          <w:szCs w:val="28"/>
        </w:rPr>
        <w:sym w:font="Wingdings" w:char="F0E0"/>
      </w:r>
      <w:r>
        <w:rPr>
          <w:sz w:val="28"/>
          <w:szCs w:val="28"/>
        </w:rPr>
        <w:t xml:space="preserve"> Thymeleaf </w:t>
      </w:r>
      <w:r>
        <w:rPr>
          <w:sz w:val="28"/>
          <w:szCs w:val="28"/>
        </w:rPr>
        <w:tab/>
        <w:t xml:space="preserve">as view </w:t>
      </w:r>
    </w:p>
    <w:p w14:paraId="06FED4B2" w14:textId="1C13ABAD" w:rsidR="00820022" w:rsidRDefault="00820022" w:rsidP="006A715B">
      <w:pPr>
        <w:rPr>
          <w:sz w:val="28"/>
          <w:szCs w:val="28"/>
        </w:rPr>
      </w:pPr>
      <w:r>
        <w:rPr>
          <w:sz w:val="28"/>
          <w:szCs w:val="28"/>
        </w:rPr>
        <w:t xml:space="preserve">Starter </w:t>
      </w:r>
      <w:r w:rsidRPr="00820022">
        <w:rPr>
          <w:sz w:val="28"/>
          <w:szCs w:val="28"/>
        </w:rPr>
        <w:sym w:font="Wingdings" w:char="F0E0"/>
      </w:r>
      <w:r>
        <w:rPr>
          <w:sz w:val="28"/>
          <w:szCs w:val="28"/>
        </w:rPr>
        <w:t xml:space="preserve"> Jpa </w:t>
      </w:r>
      <w:r>
        <w:rPr>
          <w:sz w:val="28"/>
          <w:szCs w:val="28"/>
        </w:rPr>
        <w:tab/>
      </w:r>
      <w:r>
        <w:rPr>
          <w:sz w:val="28"/>
          <w:szCs w:val="28"/>
        </w:rPr>
        <w:tab/>
        <w:t xml:space="preserve">for ORM as well as Spring JPA Data </w:t>
      </w:r>
    </w:p>
    <w:p w14:paraId="5C35266E" w14:textId="054ECA3B" w:rsidR="00820022" w:rsidRDefault="00820022" w:rsidP="006A715B">
      <w:pPr>
        <w:rPr>
          <w:sz w:val="28"/>
          <w:szCs w:val="28"/>
        </w:rPr>
      </w:pPr>
      <w:r>
        <w:rPr>
          <w:sz w:val="28"/>
          <w:szCs w:val="28"/>
        </w:rPr>
        <w:t xml:space="preserve">Dependency </w:t>
      </w:r>
      <w:r w:rsidRPr="00820022">
        <w:rPr>
          <w:sz w:val="28"/>
          <w:szCs w:val="28"/>
        </w:rPr>
        <w:sym w:font="Wingdings" w:char="F0E0"/>
      </w:r>
      <w:r>
        <w:rPr>
          <w:sz w:val="28"/>
          <w:szCs w:val="28"/>
        </w:rPr>
        <w:t xml:space="preserve"> MySQL </w:t>
      </w:r>
    </w:p>
    <w:p w14:paraId="3115D177" w14:textId="1716D311" w:rsidR="00820022" w:rsidRDefault="00820022" w:rsidP="006A715B">
      <w:pPr>
        <w:rPr>
          <w:sz w:val="28"/>
          <w:szCs w:val="28"/>
        </w:rPr>
      </w:pPr>
      <w:r>
        <w:rPr>
          <w:sz w:val="28"/>
          <w:szCs w:val="28"/>
        </w:rPr>
        <w:t xml:space="preserve">Starter </w:t>
      </w:r>
      <w:r w:rsidRPr="00820022">
        <w:rPr>
          <w:sz w:val="28"/>
          <w:szCs w:val="28"/>
        </w:rPr>
        <w:sym w:font="Wingdings" w:char="F0E0"/>
      </w:r>
      <w:r>
        <w:rPr>
          <w:sz w:val="28"/>
          <w:szCs w:val="28"/>
        </w:rPr>
        <w:t>Dev tool (if we do any changes in project automatically refresh the application).</w:t>
      </w:r>
    </w:p>
    <w:p w14:paraId="1D010C38" w14:textId="77777777" w:rsidR="00820022" w:rsidRDefault="00820022" w:rsidP="006A715B">
      <w:pPr>
        <w:rPr>
          <w:sz w:val="28"/>
          <w:szCs w:val="28"/>
        </w:rPr>
      </w:pPr>
    </w:p>
    <w:p w14:paraId="7390903C" w14:textId="41933F80" w:rsidR="009260A4" w:rsidRDefault="009260A4" w:rsidP="006A715B">
      <w:pPr>
        <w:rPr>
          <w:sz w:val="28"/>
          <w:szCs w:val="28"/>
        </w:rPr>
      </w:pPr>
      <w:r>
        <w:rPr>
          <w:noProof/>
        </w:rPr>
        <w:drawing>
          <wp:inline distT="0" distB="0" distL="0" distR="0" wp14:anchorId="48F7ECC3" wp14:editId="2DC58823">
            <wp:extent cx="5731510" cy="3615690"/>
            <wp:effectExtent l="0" t="0" r="2540" b="3810"/>
            <wp:docPr id="178685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58265" name=""/>
                    <pic:cNvPicPr/>
                  </pic:nvPicPr>
                  <pic:blipFill>
                    <a:blip r:embed="rId5"/>
                    <a:stretch>
                      <a:fillRect/>
                    </a:stretch>
                  </pic:blipFill>
                  <pic:spPr>
                    <a:xfrm>
                      <a:off x="0" y="0"/>
                      <a:ext cx="5731510" cy="3615690"/>
                    </a:xfrm>
                    <a:prstGeom prst="rect">
                      <a:avLst/>
                    </a:prstGeom>
                  </pic:spPr>
                </pic:pic>
              </a:graphicData>
            </a:graphic>
          </wp:inline>
        </w:drawing>
      </w:r>
    </w:p>
    <w:p w14:paraId="257D8A8C" w14:textId="37B45CDB" w:rsidR="00820022" w:rsidRPr="003176A1" w:rsidRDefault="00820022" w:rsidP="006A715B">
      <w:pPr>
        <w:rPr>
          <w:sz w:val="28"/>
          <w:szCs w:val="28"/>
        </w:rPr>
      </w:pPr>
      <w:r>
        <w:rPr>
          <w:sz w:val="28"/>
          <w:szCs w:val="28"/>
        </w:rPr>
        <w:t xml:space="preserve"> </w:t>
      </w:r>
    </w:p>
    <w:sectPr w:rsidR="00820022" w:rsidRPr="00317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131"/>
    <w:multiLevelType w:val="hybridMultilevel"/>
    <w:tmpl w:val="2F541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4B34A4"/>
    <w:multiLevelType w:val="hybridMultilevel"/>
    <w:tmpl w:val="E06AE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432F0D"/>
    <w:multiLevelType w:val="hybridMultilevel"/>
    <w:tmpl w:val="5EF65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A96731"/>
    <w:multiLevelType w:val="hybridMultilevel"/>
    <w:tmpl w:val="A144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465E3D"/>
    <w:multiLevelType w:val="hybridMultilevel"/>
    <w:tmpl w:val="0DA6E4EE"/>
    <w:lvl w:ilvl="0" w:tplc="50C89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49377952">
    <w:abstractNumId w:val="2"/>
  </w:num>
  <w:num w:numId="2" w16cid:durableId="1481926683">
    <w:abstractNumId w:val="4"/>
  </w:num>
  <w:num w:numId="3" w16cid:durableId="1140458317">
    <w:abstractNumId w:val="3"/>
  </w:num>
  <w:num w:numId="4" w16cid:durableId="620188896">
    <w:abstractNumId w:val="1"/>
  </w:num>
  <w:num w:numId="5" w16cid:durableId="209200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08"/>
    <w:rsid w:val="00017E79"/>
    <w:rsid w:val="00020B04"/>
    <w:rsid w:val="000709E7"/>
    <w:rsid w:val="000D522A"/>
    <w:rsid w:val="00120AFA"/>
    <w:rsid w:val="00153E74"/>
    <w:rsid w:val="00157B72"/>
    <w:rsid w:val="0019027F"/>
    <w:rsid w:val="001C1F25"/>
    <w:rsid w:val="001E3045"/>
    <w:rsid w:val="001E46A6"/>
    <w:rsid w:val="001F3157"/>
    <w:rsid w:val="00201386"/>
    <w:rsid w:val="00294E10"/>
    <w:rsid w:val="002B5755"/>
    <w:rsid w:val="002B73CD"/>
    <w:rsid w:val="002D677B"/>
    <w:rsid w:val="002F698E"/>
    <w:rsid w:val="002F7EC0"/>
    <w:rsid w:val="00315E9D"/>
    <w:rsid w:val="003176A1"/>
    <w:rsid w:val="003263BB"/>
    <w:rsid w:val="003318F0"/>
    <w:rsid w:val="0033597F"/>
    <w:rsid w:val="003438EC"/>
    <w:rsid w:val="00351F4F"/>
    <w:rsid w:val="00387BB4"/>
    <w:rsid w:val="003C39F6"/>
    <w:rsid w:val="00445A4C"/>
    <w:rsid w:val="0045516D"/>
    <w:rsid w:val="004C7427"/>
    <w:rsid w:val="004E4456"/>
    <w:rsid w:val="004F104A"/>
    <w:rsid w:val="00534731"/>
    <w:rsid w:val="005627C8"/>
    <w:rsid w:val="00583C27"/>
    <w:rsid w:val="005F2A72"/>
    <w:rsid w:val="0063092C"/>
    <w:rsid w:val="00646110"/>
    <w:rsid w:val="00656733"/>
    <w:rsid w:val="00664E72"/>
    <w:rsid w:val="00670B35"/>
    <w:rsid w:val="006769E8"/>
    <w:rsid w:val="0069189E"/>
    <w:rsid w:val="00692738"/>
    <w:rsid w:val="006A715B"/>
    <w:rsid w:val="007026E8"/>
    <w:rsid w:val="00726F56"/>
    <w:rsid w:val="00737708"/>
    <w:rsid w:val="007857BE"/>
    <w:rsid w:val="00790C5C"/>
    <w:rsid w:val="00791AC6"/>
    <w:rsid w:val="00820022"/>
    <w:rsid w:val="0082134E"/>
    <w:rsid w:val="008C5560"/>
    <w:rsid w:val="008D1E3C"/>
    <w:rsid w:val="009033D5"/>
    <w:rsid w:val="00907014"/>
    <w:rsid w:val="0091478A"/>
    <w:rsid w:val="00917862"/>
    <w:rsid w:val="009260A4"/>
    <w:rsid w:val="00964ED5"/>
    <w:rsid w:val="009C200F"/>
    <w:rsid w:val="009C783C"/>
    <w:rsid w:val="009E415E"/>
    <w:rsid w:val="00A106F7"/>
    <w:rsid w:val="00A23429"/>
    <w:rsid w:val="00A53908"/>
    <w:rsid w:val="00A80A22"/>
    <w:rsid w:val="00A81CDB"/>
    <w:rsid w:val="00A829A1"/>
    <w:rsid w:val="00A8481A"/>
    <w:rsid w:val="00AC3849"/>
    <w:rsid w:val="00AE3CC9"/>
    <w:rsid w:val="00AF38E9"/>
    <w:rsid w:val="00AF68B6"/>
    <w:rsid w:val="00B16574"/>
    <w:rsid w:val="00B1753E"/>
    <w:rsid w:val="00BD5498"/>
    <w:rsid w:val="00C11D46"/>
    <w:rsid w:val="00C51E7E"/>
    <w:rsid w:val="00C77A15"/>
    <w:rsid w:val="00C80E71"/>
    <w:rsid w:val="00CB731C"/>
    <w:rsid w:val="00CE0E71"/>
    <w:rsid w:val="00CE1A3A"/>
    <w:rsid w:val="00CE7461"/>
    <w:rsid w:val="00D037F0"/>
    <w:rsid w:val="00D14462"/>
    <w:rsid w:val="00D51D04"/>
    <w:rsid w:val="00D85C00"/>
    <w:rsid w:val="00DB5CDA"/>
    <w:rsid w:val="00DF6FA7"/>
    <w:rsid w:val="00E31C5B"/>
    <w:rsid w:val="00E56116"/>
    <w:rsid w:val="00E812DB"/>
    <w:rsid w:val="00EA1386"/>
    <w:rsid w:val="00EB42CC"/>
    <w:rsid w:val="00EC28AA"/>
    <w:rsid w:val="00F059F8"/>
    <w:rsid w:val="00F26290"/>
    <w:rsid w:val="00F65C09"/>
    <w:rsid w:val="00FA106B"/>
    <w:rsid w:val="00FF04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FDF"/>
  <w15:chartTrackingRefBased/>
  <w15:docId w15:val="{AE92CBAD-4A03-4739-9643-2C511F0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22"/>
    <w:pPr>
      <w:ind w:left="720"/>
      <w:contextualSpacing/>
    </w:pPr>
  </w:style>
  <w:style w:type="character" w:styleId="Hyperlink">
    <w:name w:val="Hyperlink"/>
    <w:basedOn w:val="DefaultParagraphFont"/>
    <w:uiPriority w:val="99"/>
    <w:unhideWhenUsed/>
    <w:rsid w:val="00EB42CC"/>
    <w:rPr>
      <w:color w:val="0563C1" w:themeColor="hyperlink"/>
      <w:u w:val="single"/>
    </w:rPr>
  </w:style>
  <w:style w:type="character" w:styleId="UnresolvedMention">
    <w:name w:val="Unresolved Mention"/>
    <w:basedOn w:val="DefaultParagraphFont"/>
    <w:uiPriority w:val="99"/>
    <w:semiHidden/>
    <w:unhideWhenUsed/>
    <w:rsid w:val="00EB4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843576">
      <w:bodyDiv w:val="1"/>
      <w:marLeft w:val="0"/>
      <w:marRight w:val="0"/>
      <w:marTop w:val="0"/>
      <w:marBottom w:val="0"/>
      <w:divBdr>
        <w:top w:val="none" w:sz="0" w:space="0" w:color="auto"/>
        <w:left w:val="none" w:sz="0" w:space="0" w:color="auto"/>
        <w:bottom w:val="none" w:sz="0" w:space="0" w:color="auto"/>
        <w:right w:val="none" w:sz="0" w:space="0" w:color="auto"/>
      </w:divBdr>
      <w:divsChild>
        <w:div w:id="1821002074">
          <w:marLeft w:val="0"/>
          <w:marRight w:val="0"/>
          <w:marTop w:val="0"/>
          <w:marBottom w:val="0"/>
          <w:divBdr>
            <w:top w:val="none" w:sz="0" w:space="0" w:color="auto"/>
            <w:left w:val="none" w:sz="0" w:space="0" w:color="auto"/>
            <w:bottom w:val="none" w:sz="0" w:space="0" w:color="auto"/>
            <w:right w:val="none" w:sz="0" w:space="0" w:color="auto"/>
          </w:divBdr>
          <w:divsChild>
            <w:div w:id="256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8058">
      <w:bodyDiv w:val="1"/>
      <w:marLeft w:val="0"/>
      <w:marRight w:val="0"/>
      <w:marTop w:val="0"/>
      <w:marBottom w:val="0"/>
      <w:divBdr>
        <w:top w:val="none" w:sz="0" w:space="0" w:color="auto"/>
        <w:left w:val="none" w:sz="0" w:space="0" w:color="auto"/>
        <w:bottom w:val="none" w:sz="0" w:space="0" w:color="auto"/>
        <w:right w:val="none" w:sz="0" w:space="0" w:color="auto"/>
      </w:divBdr>
      <w:divsChild>
        <w:div w:id="583298804">
          <w:marLeft w:val="0"/>
          <w:marRight w:val="0"/>
          <w:marTop w:val="0"/>
          <w:marBottom w:val="0"/>
          <w:divBdr>
            <w:top w:val="none" w:sz="0" w:space="0" w:color="auto"/>
            <w:left w:val="none" w:sz="0" w:space="0" w:color="auto"/>
            <w:bottom w:val="none" w:sz="0" w:space="0" w:color="auto"/>
            <w:right w:val="none" w:sz="0" w:space="0" w:color="auto"/>
          </w:divBdr>
          <w:divsChild>
            <w:div w:id="3330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159</cp:revision>
  <dcterms:created xsi:type="dcterms:W3CDTF">2024-09-07T14:15:00Z</dcterms:created>
  <dcterms:modified xsi:type="dcterms:W3CDTF">2024-09-28T14:24:00Z</dcterms:modified>
</cp:coreProperties>
</file>