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A7D3C"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064093" w:rsidRDefault="00064093" w:rsidP="000127F3">
      <w:pPr>
        <w:spacing w:after="0"/>
      </w:pPr>
      <w:r>
        <w:tab/>
      </w:r>
      <w:proofErr w:type="gramStart"/>
      <w:r>
        <w:t>Get :</w:t>
      </w:r>
      <w:proofErr w:type="gramEnd"/>
      <w:r>
        <w:t xml:space="preserve"> </w:t>
      </w:r>
      <w:r>
        <w:tab/>
        <w:t xml:space="preserve">get Resources </w:t>
      </w:r>
    </w:p>
    <w:p w:rsidR="00064093" w:rsidRDefault="00064093" w:rsidP="000127F3">
      <w:pPr>
        <w:spacing w:after="0"/>
      </w:pP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bookmarkStart w:id="0" w:name="_GoBack"/>
      <w:bookmarkEnd w:id="0"/>
    </w:p>
    <w:p w:rsidR="00D076A7" w:rsidRDefault="00D076A7" w:rsidP="000127F3">
      <w:pPr>
        <w:spacing w:after="0"/>
      </w:pPr>
    </w:p>
    <w:p w:rsidR="00D076A7" w:rsidRDefault="00D076A7" w:rsidP="000127F3">
      <w:pPr>
        <w:spacing w:after="0"/>
      </w:pPr>
    </w:p>
    <w:p w:rsidR="007142CA" w:rsidRDefault="007142CA" w:rsidP="000127F3">
      <w:pPr>
        <w:spacing w:after="0"/>
      </w:pPr>
    </w:p>
    <w:p w:rsidR="007142CA" w:rsidRDefault="007142CA" w:rsidP="000127F3">
      <w:pPr>
        <w:spacing w:after="0"/>
      </w:pPr>
    </w:p>
    <w:p w:rsidR="007142CA" w:rsidRDefault="007142CA"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0115D"/>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80625"/>
    <w:rsid w:val="00480743"/>
    <w:rsid w:val="004A1FB4"/>
    <w:rsid w:val="004A53D7"/>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30A2"/>
    <w:rsid w:val="006A7D3C"/>
    <w:rsid w:val="006B64C5"/>
    <w:rsid w:val="006D2122"/>
    <w:rsid w:val="006D53C7"/>
    <w:rsid w:val="006D56C8"/>
    <w:rsid w:val="006E0F2E"/>
    <w:rsid w:val="006E40A4"/>
    <w:rsid w:val="006F54E9"/>
    <w:rsid w:val="006F56E6"/>
    <w:rsid w:val="006F5B45"/>
    <w:rsid w:val="007004DB"/>
    <w:rsid w:val="007032DE"/>
    <w:rsid w:val="007142CA"/>
    <w:rsid w:val="007200B2"/>
    <w:rsid w:val="0072140E"/>
    <w:rsid w:val="00726510"/>
    <w:rsid w:val="0073275A"/>
    <w:rsid w:val="00742484"/>
    <w:rsid w:val="007447F1"/>
    <w:rsid w:val="00744F05"/>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7114"/>
    <w:rsid w:val="008206E3"/>
    <w:rsid w:val="008311D7"/>
    <w:rsid w:val="00831C0F"/>
    <w:rsid w:val="00836C5D"/>
    <w:rsid w:val="00860EDD"/>
    <w:rsid w:val="008A1DE2"/>
    <w:rsid w:val="008C06BE"/>
    <w:rsid w:val="008C2BD1"/>
    <w:rsid w:val="008C369C"/>
    <w:rsid w:val="008C78C7"/>
    <w:rsid w:val="008D4F45"/>
    <w:rsid w:val="008E797C"/>
    <w:rsid w:val="00917BF1"/>
    <w:rsid w:val="00925651"/>
    <w:rsid w:val="0093055C"/>
    <w:rsid w:val="00933E78"/>
    <w:rsid w:val="00940975"/>
    <w:rsid w:val="00944A94"/>
    <w:rsid w:val="00945BFD"/>
    <w:rsid w:val="009460A5"/>
    <w:rsid w:val="00967FFD"/>
    <w:rsid w:val="0097648C"/>
    <w:rsid w:val="00982998"/>
    <w:rsid w:val="00987FE0"/>
    <w:rsid w:val="009B4C1E"/>
    <w:rsid w:val="009B5383"/>
    <w:rsid w:val="009D06D0"/>
    <w:rsid w:val="009D208B"/>
    <w:rsid w:val="009D2CC7"/>
    <w:rsid w:val="009D6450"/>
    <w:rsid w:val="009F1458"/>
    <w:rsid w:val="009F288D"/>
    <w:rsid w:val="009F4BB1"/>
    <w:rsid w:val="00A02A77"/>
    <w:rsid w:val="00A23998"/>
    <w:rsid w:val="00A23ECF"/>
    <w:rsid w:val="00A24FE8"/>
    <w:rsid w:val="00A26C17"/>
    <w:rsid w:val="00A32221"/>
    <w:rsid w:val="00A456DB"/>
    <w:rsid w:val="00A477BC"/>
    <w:rsid w:val="00A53090"/>
    <w:rsid w:val="00A53D53"/>
    <w:rsid w:val="00A56237"/>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C01B02"/>
    <w:rsid w:val="00C21486"/>
    <w:rsid w:val="00C22F0B"/>
    <w:rsid w:val="00C30087"/>
    <w:rsid w:val="00C33F96"/>
    <w:rsid w:val="00C553ED"/>
    <w:rsid w:val="00C66775"/>
    <w:rsid w:val="00C7760C"/>
    <w:rsid w:val="00C85F3E"/>
    <w:rsid w:val="00C91BD8"/>
    <w:rsid w:val="00C979D2"/>
    <w:rsid w:val="00CC4730"/>
    <w:rsid w:val="00CD26C2"/>
    <w:rsid w:val="00CD3373"/>
    <w:rsid w:val="00CD5D25"/>
    <w:rsid w:val="00CF565B"/>
    <w:rsid w:val="00D00EAF"/>
    <w:rsid w:val="00D014A6"/>
    <w:rsid w:val="00D0254D"/>
    <w:rsid w:val="00D03255"/>
    <w:rsid w:val="00D04BB8"/>
    <w:rsid w:val="00D076A7"/>
    <w:rsid w:val="00D330C6"/>
    <w:rsid w:val="00D42444"/>
    <w:rsid w:val="00D4592B"/>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3389</TotalTime>
  <Pages>57</Pages>
  <Words>8431</Words>
  <Characters>48062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912</cp:revision>
  <dcterms:created xsi:type="dcterms:W3CDTF">2021-07-26T14:09:00Z</dcterms:created>
  <dcterms:modified xsi:type="dcterms:W3CDTF">2021-08-26T15:09:00Z</dcterms:modified>
</cp:coreProperties>
</file>