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92825" w14:textId="63EAAD10" w:rsidR="006C2716" w:rsidRDefault="009D08AA" w:rsidP="009D08AA">
      <w:pPr>
        <w:rPr>
          <w:sz w:val="28"/>
          <w:szCs w:val="28"/>
        </w:rPr>
      </w:pPr>
      <w:r w:rsidRPr="009D08AA">
        <w:rPr>
          <w:sz w:val="28"/>
          <w:szCs w:val="28"/>
        </w:rPr>
        <w:t xml:space="preserve">Creating Jekin Job to Build Spring boot project </w:t>
      </w:r>
    </w:p>
    <w:p w14:paraId="7D7A1404" w14:textId="4BB4D434" w:rsidR="009D08AA" w:rsidRDefault="009D08AA" w:rsidP="009D08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clean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clean or remove old build file </w:t>
      </w:r>
    </w:p>
    <w:p w14:paraId="382AA05F" w14:textId="55371A1D" w:rsidR="009D08AA" w:rsidRDefault="009D08AA" w:rsidP="009D08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compile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compile the maven project </w:t>
      </w:r>
    </w:p>
    <w:p w14:paraId="3B9ED3D6" w14:textId="5387F65B" w:rsidR="009D08AA" w:rsidRDefault="009D08AA" w:rsidP="009D08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test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testing </w:t>
      </w:r>
    </w:p>
    <w:p w14:paraId="23458B91" w14:textId="737F52DE" w:rsidR="009D08AA" w:rsidRDefault="009D08AA" w:rsidP="009D08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package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jar or war file </w:t>
      </w:r>
    </w:p>
    <w:p w14:paraId="2145D86D" w14:textId="45F44E23" w:rsidR="009D08AA" w:rsidRDefault="009D08AA" w:rsidP="009D08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install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install war or jar file in local repository </w:t>
      </w:r>
    </w:p>
    <w:p w14:paraId="03ABD94D" w14:textId="77777777" w:rsidR="009D08AA" w:rsidRDefault="009D08AA" w:rsidP="009D08AA">
      <w:pPr>
        <w:rPr>
          <w:sz w:val="28"/>
          <w:szCs w:val="28"/>
        </w:rPr>
      </w:pPr>
    </w:p>
    <w:p w14:paraId="185442F7" w14:textId="77777777" w:rsidR="00CC309F" w:rsidRDefault="00CC309F" w:rsidP="009D08AA">
      <w:pPr>
        <w:rPr>
          <w:sz w:val="28"/>
          <w:szCs w:val="28"/>
        </w:rPr>
      </w:pPr>
    </w:p>
    <w:p w14:paraId="691C1C57" w14:textId="6B51F15C" w:rsidR="00CC309F" w:rsidRPr="00CC309F" w:rsidRDefault="00CC309F" w:rsidP="009D08AA">
      <w:pPr>
        <w:rPr>
          <w:b/>
          <w:bCs/>
          <w:sz w:val="28"/>
          <w:szCs w:val="28"/>
        </w:rPr>
      </w:pPr>
      <w:r w:rsidRPr="00CC309F">
        <w:rPr>
          <w:b/>
          <w:bCs/>
          <w:sz w:val="28"/>
          <w:szCs w:val="28"/>
        </w:rPr>
        <w:t xml:space="preserve">In Jenkin installing custom plugins </w:t>
      </w:r>
    </w:p>
    <w:p w14:paraId="7BF3CCBB" w14:textId="5B805A61" w:rsidR="00CC309F" w:rsidRDefault="00EA2EC4" w:rsidP="009D08AA">
      <w:pPr>
        <w:rPr>
          <w:sz w:val="28"/>
          <w:szCs w:val="28"/>
        </w:rPr>
      </w:pPr>
      <w:r>
        <w:rPr>
          <w:sz w:val="28"/>
          <w:szCs w:val="28"/>
        </w:rPr>
        <w:t xml:space="preserve">Click on Manage Jenkin </w:t>
      </w:r>
    </w:p>
    <w:p w14:paraId="4612A4BF" w14:textId="06DB62AC" w:rsidR="00EA2EC4" w:rsidRDefault="00EA2EC4" w:rsidP="009D08A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Tools </w:t>
      </w:r>
    </w:p>
    <w:p w14:paraId="22FB55BA" w14:textId="1F147FD0" w:rsidR="00EA2EC4" w:rsidRDefault="00EA2EC4" w:rsidP="009D08A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937600C" w14:textId="6E6FBD12" w:rsidR="00C7142D" w:rsidRDefault="00C7142D" w:rsidP="009D08AA">
      <w:pPr>
        <w:rPr>
          <w:sz w:val="28"/>
          <w:szCs w:val="28"/>
        </w:rPr>
      </w:pPr>
      <w:r>
        <w:rPr>
          <w:sz w:val="28"/>
          <w:szCs w:val="28"/>
        </w:rPr>
        <w:t xml:space="preserve">Adding maven plugin in Jenkin </w:t>
      </w:r>
    </w:p>
    <w:p w14:paraId="7848DF53" w14:textId="77777777" w:rsidR="00C7142D" w:rsidRDefault="00C7142D" w:rsidP="009D08AA">
      <w:pPr>
        <w:rPr>
          <w:sz w:val="28"/>
          <w:szCs w:val="28"/>
        </w:rPr>
      </w:pPr>
    </w:p>
    <w:p w14:paraId="5A3F4B74" w14:textId="6B792315" w:rsidR="00C7142D" w:rsidRDefault="00C7142D" w:rsidP="009D08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43DC4F" wp14:editId="68E2F3CE">
            <wp:extent cx="5731510" cy="3441700"/>
            <wp:effectExtent l="0" t="0" r="2540" b="6350"/>
            <wp:docPr id="206993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35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1802" w14:textId="77777777" w:rsidR="00C7142D" w:rsidRDefault="00C7142D" w:rsidP="009D08AA">
      <w:pPr>
        <w:rPr>
          <w:sz w:val="28"/>
          <w:szCs w:val="28"/>
        </w:rPr>
      </w:pPr>
    </w:p>
    <w:p w14:paraId="4CA3F311" w14:textId="77777777" w:rsidR="00C7142D" w:rsidRPr="009D08AA" w:rsidRDefault="00C7142D" w:rsidP="009D08AA">
      <w:pPr>
        <w:rPr>
          <w:sz w:val="28"/>
          <w:szCs w:val="28"/>
        </w:rPr>
      </w:pPr>
    </w:p>
    <w:p w14:paraId="7E1E3F8D" w14:textId="77777777" w:rsidR="009D08AA" w:rsidRDefault="009D08AA" w:rsidP="009D08AA"/>
    <w:p w14:paraId="58B86343" w14:textId="0AE95405" w:rsidR="008042FC" w:rsidRDefault="008042FC" w:rsidP="009D08AA">
      <w:pPr>
        <w:rPr>
          <w:b/>
          <w:bCs/>
          <w:sz w:val="28"/>
          <w:szCs w:val="28"/>
        </w:rPr>
      </w:pPr>
      <w:r w:rsidRPr="003A1010">
        <w:rPr>
          <w:b/>
          <w:bCs/>
          <w:sz w:val="28"/>
          <w:szCs w:val="28"/>
        </w:rPr>
        <w:t xml:space="preserve">Jenkin Pipe Line Job </w:t>
      </w:r>
    </w:p>
    <w:p w14:paraId="7023D451" w14:textId="5E3EB701" w:rsidR="0018547F" w:rsidRDefault="0018547F" w:rsidP="009D08AA">
      <w:pPr>
        <w:rPr>
          <w:sz w:val="28"/>
          <w:szCs w:val="28"/>
        </w:rPr>
      </w:pPr>
      <w:r>
        <w:rPr>
          <w:sz w:val="28"/>
          <w:szCs w:val="28"/>
        </w:rPr>
        <w:t xml:space="preserve">Jenkin pipe line is used to execute series of command. Those command are interconnected with each other to do specific task. To write these all command we can use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. Inside this file we write set of instruction. </w:t>
      </w:r>
    </w:p>
    <w:p w14:paraId="36259D86" w14:textId="77777777" w:rsidR="0018547F" w:rsidRDefault="0018547F" w:rsidP="009D08AA">
      <w:pPr>
        <w:rPr>
          <w:sz w:val="28"/>
          <w:szCs w:val="28"/>
        </w:rPr>
      </w:pPr>
    </w:p>
    <w:p w14:paraId="0F0BDB7E" w14:textId="77777777" w:rsidR="00D6611B" w:rsidRDefault="00D6611B" w:rsidP="009D08AA">
      <w:pPr>
        <w:rPr>
          <w:sz w:val="28"/>
          <w:szCs w:val="28"/>
        </w:rPr>
      </w:pPr>
    </w:p>
    <w:p w14:paraId="1E9F7AE9" w14:textId="00C08DFF" w:rsidR="00D6611B" w:rsidRDefault="00D6611B" w:rsidP="009D08AA">
      <w:pPr>
        <w:rPr>
          <w:sz w:val="28"/>
          <w:szCs w:val="28"/>
        </w:rPr>
      </w:pPr>
      <w:r>
        <w:rPr>
          <w:sz w:val="28"/>
          <w:szCs w:val="28"/>
        </w:rPr>
        <w:t xml:space="preserve">Creating Jenkin pipe line job to execute custom script file </w:t>
      </w:r>
    </w:p>
    <w:p w14:paraId="7CA54BF0" w14:textId="77777777" w:rsidR="00D6611B" w:rsidRDefault="00D6611B" w:rsidP="009D08AA">
      <w:pPr>
        <w:rPr>
          <w:sz w:val="28"/>
          <w:szCs w:val="28"/>
        </w:rPr>
      </w:pPr>
    </w:p>
    <w:p w14:paraId="1CE71E5E" w14:textId="7FBB11B7" w:rsidR="00D6611B" w:rsidRDefault="00D6611B" w:rsidP="009D08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A38A19" wp14:editId="61FFBE18">
            <wp:extent cx="5731510" cy="3063875"/>
            <wp:effectExtent l="0" t="0" r="2540" b="3175"/>
            <wp:docPr id="62868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81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390B" w14:textId="77777777" w:rsidR="00D6611B" w:rsidRPr="0018547F" w:rsidRDefault="00D6611B" w:rsidP="009D08AA">
      <w:pPr>
        <w:rPr>
          <w:sz w:val="28"/>
          <w:szCs w:val="28"/>
        </w:rPr>
      </w:pPr>
    </w:p>
    <w:sectPr w:rsidR="00D6611B" w:rsidRPr="00185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D6F"/>
    <w:multiLevelType w:val="hybridMultilevel"/>
    <w:tmpl w:val="0D9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20222"/>
    <w:multiLevelType w:val="hybridMultilevel"/>
    <w:tmpl w:val="7F58B85C"/>
    <w:lvl w:ilvl="0" w:tplc="91F60AE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329F7"/>
    <w:multiLevelType w:val="hybridMultilevel"/>
    <w:tmpl w:val="9A30C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4A32"/>
    <w:multiLevelType w:val="hybridMultilevel"/>
    <w:tmpl w:val="66BCD584"/>
    <w:lvl w:ilvl="0" w:tplc="E5A6CC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907F8F"/>
    <w:multiLevelType w:val="hybridMultilevel"/>
    <w:tmpl w:val="6CA6A79A"/>
    <w:lvl w:ilvl="0" w:tplc="DB4C8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E2D6B"/>
    <w:multiLevelType w:val="hybridMultilevel"/>
    <w:tmpl w:val="5C50C2BC"/>
    <w:lvl w:ilvl="0" w:tplc="6F52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25"/>
  </w:num>
  <w:num w:numId="2" w16cid:durableId="1226448755">
    <w:abstractNumId w:val="27"/>
  </w:num>
  <w:num w:numId="3" w16cid:durableId="1777212222">
    <w:abstractNumId w:val="22"/>
  </w:num>
  <w:num w:numId="4" w16cid:durableId="1950963391">
    <w:abstractNumId w:val="13"/>
  </w:num>
  <w:num w:numId="5" w16cid:durableId="1984309294">
    <w:abstractNumId w:val="12"/>
  </w:num>
  <w:num w:numId="6" w16cid:durableId="623081503">
    <w:abstractNumId w:val="18"/>
  </w:num>
  <w:num w:numId="7" w16cid:durableId="169686522">
    <w:abstractNumId w:val="5"/>
  </w:num>
  <w:num w:numId="8" w16cid:durableId="1499930556">
    <w:abstractNumId w:val="0"/>
  </w:num>
  <w:num w:numId="9" w16cid:durableId="727843135">
    <w:abstractNumId w:val="9"/>
  </w:num>
  <w:num w:numId="10" w16cid:durableId="1520391173">
    <w:abstractNumId w:val="16"/>
  </w:num>
  <w:num w:numId="11" w16cid:durableId="1629699521">
    <w:abstractNumId w:val="23"/>
  </w:num>
  <w:num w:numId="12" w16cid:durableId="834299500">
    <w:abstractNumId w:val="17"/>
  </w:num>
  <w:num w:numId="13" w16cid:durableId="18360829">
    <w:abstractNumId w:val="19"/>
  </w:num>
  <w:num w:numId="14" w16cid:durableId="1883636631">
    <w:abstractNumId w:val="20"/>
  </w:num>
  <w:num w:numId="15" w16cid:durableId="1880820764">
    <w:abstractNumId w:val="7"/>
  </w:num>
  <w:num w:numId="16" w16cid:durableId="1832914777">
    <w:abstractNumId w:val="26"/>
  </w:num>
  <w:num w:numId="17" w16cid:durableId="1714111282">
    <w:abstractNumId w:val="21"/>
  </w:num>
  <w:num w:numId="18" w16cid:durableId="1514566992">
    <w:abstractNumId w:val="6"/>
  </w:num>
  <w:num w:numId="19" w16cid:durableId="828909615">
    <w:abstractNumId w:val="1"/>
  </w:num>
  <w:num w:numId="20" w16cid:durableId="497816090">
    <w:abstractNumId w:val="15"/>
  </w:num>
  <w:num w:numId="21" w16cid:durableId="1600915359">
    <w:abstractNumId w:val="8"/>
  </w:num>
  <w:num w:numId="22" w16cid:durableId="698512577">
    <w:abstractNumId w:val="24"/>
  </w:num>
  <w:num w:numId="23" w16cid:durableId="1629627630">
    <w:abstractNumId w:val="2"/>
  </w:num>
  <w:num w:numId="24" w16cid:durableId="1536387600">
    <w:abstractNumId w:val="14"/>
  </w:num>
  <w:num w:numId="25" w16cid:durableId="2100103069">
    <w:abstractNumId w:val="4"/>
  </w:num>
  <w:num w:numId="26" w16cid:durableId="1918661765">
    <w:abstractNumId w:val="11"/>
  </w:num>
  <w:num w:numId="27" w16cid:durableId="465272349">
    <w:abstractNumId w:val="10"/>
  </w:num>
  <w:num w:numId="28" w16cid:durableId="210659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14474"/>
    <w:rsid w:val="00020017"/>
    <w:rsid w:val="00023E19"/>
    <w:rsid w:val="00027B5E"/>
    <w:rsid w:val="00027E92"/>
    <w:rsid w:val="000311CA"/>
    <w:rsid w:val="0003534B"/>
    <w:rsid w:val="000353BF"/>
    <w:rsid w:val="000546A5"/>
    <w:rsid w:val="00061C43"/>
    <w:rsid w:val="00062E77"/>
    <w:rsid w:val="00062F5C"/>
    <w:rsid w:val="00064D89"/>
    <w:rsid w:val="00070479"/>
    <w:rsid w:val="00077C95"/>
    <w:rsid w:val="00080EA7"/>
    <w:rsid w:val="000952ED"/>
    <w:rsid w:val="00095F0F"/>
    <w:rsid w:val="00096BB5"/>
    <w:rsid w:val="000A31BC"/>
    <w:rsid w:val="000B3FDB"/>
    <w:rsid w:val="000B502B"/>
    <w:rsid w:val="000B7C8D"/>
    <w:rsid w:val="000C2132"/>
    <w:rsid w:val="000C520A"/>
    <w:rsid w:val="000D1077"/>
    <w:rsid w:val="000D268C"/>
    <w:rsid w:val="00103D46"/>
    <w:rsid w:val="00106B41"/>
    <w:rsid w:val="0012437B"/>
    <w:rsid w:val="0012536F"/>
    <w:rsid w:val="001339AF"/>
    <w:rsid w:val="00146388"/>
    <w:rsid w:val="001522DE"/>
    <w:rsid w:val="00153326"/>
    <w:rsid w:val="0018547F"/>
    <w:rsid w:val="001857A3"/>
    <w:rsid w:val="00186808"/>
    <w:rsid w:val="00194A81"/>
    <w:rsid w:val="00197D47"/>
    <w:rsid w:val="001A2C88"/>
    <w:rsid w:val="001A5027"/>
    <w:rsid w:val="001B0C9E"/>
    <w:rsid w:val="001B1955"/>
    <w:rsid w:val="001C5104"/>
    <w:rsid w:val="001D0DD0"/>
    <w:rsid w:val="001D5690"/>
    <w:rsid w:val="001F5178"/>
    <w:rsid w:val="001F5BE5"/>
    <w:rsid w:val="001F7F79"/>
    <w:rsid w:val="002014FF"/>
    <w:rsid w:val="0020691E"/>
    <w:rsid w:val="002116FB"/>
    <w:rsid w:val="00211A35"/>
    <w:rsid w:val="002121A0"/>
    <w:rsid w:val="00215B1F"/>
    <w:rsid w:val="00221F76"/>
    <w:rsid w:val="00226173"/>
    <w:rsid w:val="00230C4C"/>
    <w:rsid w:val="00232B9F"/>
    <w:rsid w:val="00234E36"/>
    <w:rsid w:val="0023780A"/>
    <w:rsid w:val="00237EDC"/>
    <w:rsid w:val="00246264"/>
    <w:rsid w:val="00265CA5"/>
    <w:rsid w:val="00266752"/>
    <w:rsid w:val="00267450"/>
    <w:rsid w:val="002801E1"/>
    <w:rsid w:val="00280A26"/>
    <w:rsid w:val="00282AD1"/>
    <w:rsid w:val="002878F4"/>
    <w:rsid w:val="00297901"/>
    <w:rsid w:val="002A0B98"/>
    <w:rsid w:val="002A0F10"/>
    <w:rsid w:val="002A4029"/>
    <w:rsid w:val="002A6AC4"/>
    <w:rsid w:val="002B5755"/>
    <w:rsid w:val="002D2FB4"/>
    <w:rsid w:val="002D7051"/>
    <w:rsid w:val="002F3B8F"/>
    <w:rsid w:val="002F4AE0"/>
    <w:rsid w:val="002F4D4D"/>
    <w:rsid w:val="002F63E9"/>
    <w:rsid w:val="00300C3A"/>
    <w:rsid w:val="003030BB"/>
    <w:rsid w:val="0031032F"/>
    <w:rsid w:val="00310386"/>
    <w:rsid w:val="003202B8"/>
    <w:rsid w:val="00325C91"/>
    <w:rsid w:val="00330A49"/>
    <w:rsid w:val="00336ABA"/>
    <w:rsid w:val="00347896"/>
    <w:rsid w:val="00347A43"/>
    <w:rsid w:val="0036027D"/>
    <w:rsid w:val="00372326"/>
    <w:rsid w:val="00374F43"/>
    <w:rsid w:val="00377477"/>
    <w:rsid w:val="00377B54"/>
    <w:rsid w:val="003826B5"/>
    <w:rsid w:val="003902B0"/>
    <w:rsid w:val="003904BB"/>
    <w:rsid w:val="003A1010"/>
    <w:rsid w:val="003A5962"/>
    <w:rsid w:val="003B2167"/>
    <w:rsid w:val="003C08AB"/>
    <w:rsid w:val="003D561F"/>
    <w:rsid w:val="003F7663"/>
    <w:rsid w:val="00400504"/>
    <w:rsid w:val="00404EFB"/>
    <w:rsid w:val="0040713C"/>
    <w:rsid w:val="00410C62"/>
    <w:rsid w:val="00413F87"/>
    <w:rsid w:val="004166B4"/>
    <w:rsid w:val="00421AA1"/>
    <w:rsid w:val="00432537"/>
    <w:rsid w:val="00443C4F"/>
    <w:rsid w:val="00452CAC"/>
    <w:rsid w:val="00455475"/>
    <w:rsid w:val="00465133"/>
    <w:rsid w:val="00466DA0"/>
    <w:rsid w:val="0046759D"/>
    <w:rsid w:val="00473268"/>
    <w:rsid w:val="004738F6"/>
    <w:rsid w:val="00474AA7"/>
    <w:rsid w:val="00480BA2"/>
    <w:rsid w:val="00486299"/>
    <w:rsid w:val="00487C91"/>
    <w:rsid w:val="004A09F4"/>
    <w:rsid w:val="004A0F0E"/>
    <w:rsid w:val="004A66AA"/>
    <w:rsid w:val="004A700B"/>
    <w:rsid w:val="004B77AA"/>
    <w:rsid w:val="004C0C0D"/>
    <w:rsid w:val="004D0B8D"/>
    <w:rsid w:val="004D4B1D"/>
    <w:rsid w:val="004D5B76"/>
    <w:rsid w:val="004E2914"/>
    <w:rsid w:val="004F45A9"/>
    <w:rsid w:val="00503F3A"/>
    <w:rsid w:val="00505DC5"/>
    <w:rsid w:val="0051051E"/>
    <w:rsid w:val="005211A0"/>
    <w:rsid w:val="0052774B"/>
    <w:rsid w:val="0053008E"/>
    <w:rsid w:val="005310F3"/>
    <w:rsid w:val="00543CEA"/>
    <w:rsid w:val="00545516"/>
    <w:rsid w:val="00547C2B"/>
    <w:rsid w:val="005507FE"/>
    <w:rsid w:val="00554E87"/>
    <w:rsid w:val="00556DFA"/>
    <w:rsid w:val="00565A2C"/>
    <w:rsid w:val="00565BB6"/>
    <w:rsid w:val="00566E65"/>
    <w:rsid w:val="005672E4"/>
    <w:rsid w:val="005673B0"/>
    <w:rsid w:val="005717C8"/>
    <w:rsid w:val="00580961"/>
    <w:rsid w:val="0058581C"/>
    <w:rsid w:val="00587C98"/>
    <w:rsid w:val="0059473C"/>
    <w:rsid w:val="00595067"/>
    <w:rsid w:val="005A1895"/>
    <w:rsid w:val="005A2A03"/>
    <w:rsid w:val="005A61F6"/>
    <w:rsid w:val="005B254D"/>
    <w:rsid w:val="005C293A"/>
    <w:rsid w:val="005C3C1A"/>
    <w:rsid w:val="005D1988"/>
    <w:rsid w:val="005D2590"/>
    <w:rsid w:val="005D3F5C"/>
    <w:rsid w:val="005D5833"/>
    <w:rsid w:val="00600298"/>
    <w:rsid w:val="0060029D"/>
    <w:rsid w:val="0060246F"/>
    <w:rsid w:val="0060404C"/>
    <w:rsid w:val="006042AA"/>
    <w:rsid w:val="006634F6"/>
    <w:rsid w:val="00666010"/>
    <w:rsid w:val="0066753A"/>
    <w:rsid w:val="00672BCC"/>
    <w:rsid w:val="00674990"/>
    <w:rsid w:val="00676C64"/>
    <w:rsid w:val="006862E6"/>
    <w:rsid w:val="0069210B"/>
    <w:rsid w:val="006960EF"/>
    <w:rsid w:val="00696DA0"/>
    <w:rsid w:val="00697D8B"/>
    <w:rsid w:val="006A0212"/>
    <w:rsid w:val="006A47FA"/>
    <w:rsid w:val="006A627B"/>
    <w:rsid w:val="006A7D96"/>
    <w:rsid w:val="006B6C1C"/>
    <w:rsid w:val="006C2716"/>
    <w:rsid w:val="006C62DE"/>
    <w:rsid w:val="006D14FF"/>
    <w:rsid w:val="006D59DF"/>
    <w:rsid w:val="006E17A6"/>
    <w:rsid w:val="006E184C"/>
    <w:rsid w:val="006E2FAD"/>
    <w:rsid w:val="006E7DA2"/>
    <w:rsid w:val="006F16BE"/>
    <w:rsid w:val="00701A31"/>
    <w:rsid w:val="007026E8"/>
    <w:rsid w:val="0070442B"/>
    <w:rsid w:val="00714EF8"/>
    <w:rsid w:val="00716483"/>
    <w:rsid w:val="0071670D"/>
    <w:rsid w:val="00726D24"/>
    <w:rsid w:val="00731BB7"/>
    <w:rsid w:val="0073460F"/>
    <w:rsid w:val="00741E4C"/>
    <w:rsid w:val="007545A1"/>
    <w:rsid w:val="0076698A"/>
    <w:rsid w:val="00766D88"/>
    <w:rsid w:val="00773C7A"/>
    <w:rsid w:val="00780A89"/>
    <w:rsid w:val="007909D0"/>
    <w:rsid w:val="00791FB1"/>
    <w:rsid w:val="007A3207"/>
    <w:rsid w:val="007B1126"/>
    <w:rsid w:val="007B5F55"/>
    <w:rsid w:val="007C4E29"/>
    <w:rsid w:val="007C6CBD"/>
    <w:rsid w:val="007D0420"/>
    <w:rsid w:val="007D2AA5"/>
    <w:rsid w:val="007D3D9E"/>
    <w:rsid w:val="007D7C1E"/>
    <w:rsid w:val="007F1612"/>
    <w:rsid w:val="0080159A"/>
    <w:rsid w:val="008042FC"/>
    <w:rsid w:val="00813080"/>
    <w:rsid w:val="008140BB"/>
    <w:rsid w:val="00824FE1"/>
    <w:rsid w:val="00831715"/>
    <w:rsid w:val="008541A7"/>
    <w:rsid w:val="008575E5"/>
    <w:rsid w:val="0086759D"/>
    <w:rsid w:val="0088354D"/>
    <w:rsid w:val="00884D94"/>
    <w:rsid w:val="0088636A"/>
    <w:rsid w:val="008A2EC5"/>
    <w:rsid w:val="008A3442"/>
    <w:rsid w:val="008A7615"/>
    <w:rsid w:val="008B153D"/>
    <w:rsid w:val="008B36E1"/>
    <w:rsid w:val="008C65CF"/>
    <w:rsid w:val="008C7E92"/>
    <w:rsid w:val="008D23FC"/>
    <w:rsid w:val="008D708F"/>
    <w:rsid w:val="008E35CB"/>
    <w:rsid w:val="008E6490"/>
    <w:rsid w:val="008E6EDC"/>
    <w:rsid w:val="008F2CED"/>
    <w:rsid w:val="00900ECD"/>
    <w:rsid w:val="009115F7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366FA"/>
    <w:rsid w:val="0094046A"/>
    <w:rsid w:val="00946715"/>
    <w:rsid w:val="00950939"/>
    <w:rsid w:val="00956B9E"/>
    <w:rsid w:val="0096611D"/>
    <w:rsid w:val="0097033C"/>
    <w:rsid w:val="00971265"/>
    <w:rsid w:val="0097559F"/>
    <w:rsid w:val="00995C8D"/>
    <w:rsid w:val="009A1C80"/>
    <w:rsid w:val="009B4BA2"/>
    <w:rsid w:val="009B6EC4"/>
    <w:rsid w:val="009C6911"/>
    <w:rsid w:val="009D08AA"/>
    <w:rsid w:val="009D33FB"/>
    <w:rsid w:val="009D43CF"/>
    <w:rsid w:val="009E3A3F"/>
    <w:rsid w:val="009E4767"/>
    <w:rsid w:val="009F3A2F"/>
    <w:rsid w:val="00A0671F"/>
    <w:rsid w:val="00A12B0B"/>
    <w:rsid w:val="00A175B0"/>
    <w:rsid w:val="00A34071"/>
    <w:rsid w:val="00A35029"/>
    <w:rsid w:val="00A424B2"/>
    <w:rsid w:val="00A47174"/>
    <w:rsid w:val="00A53E55"/>
    <w:rsid w:val="00A53F3C"/>
    <w:rsid w:val="00A551E7"/>
    <w:rsid w:val="00A64BE3"/>
    <w:rsid w:val="00A66CE3"/>
    <w:rsid w:val="00A73A4D"/>
    <w:rsid w:val="00A76CF8"/>
    <w:rsid w:val="00A76EB7"/>
    <w:rsid w:val="00A835EC"/>
    <w:rsid w:val="00A83E20"/>
    <w:rsid w:val="00AA58DB"/>
    <w:rsid w:val="00AB182D"/>
    <w:rsid w:val="00AC01DC"/>
    <w:rsid w:val="00AC5F4B"/>
    <w:rsid w:val="00AD048A"/>
    <w:rsid w:val="00AD5312"/>
    <w:rsid w:val="00AE2AB2"/>
    <w:rsid w:val="00B03FE3"/>
    <w:rsid w:val="00B05BA9"/>
    <w:rsid w:val="00B05E99"/>
    <w:rsid w:val="00B135A8"/>
    <w:rsid w:val="00B167FC"/>
    <w:rsid w:val="00B277F2"/>
    <w:rsid w:val="00B354DF"/>
    <w:rsid w:val="00B357C1"/>
    <w:rsid w:val="00B37548"/>
    <w:rsid w:val="00B53370"/>
    <w:rsid w:val="00B57AA4"/>
    <w:rsid w:val="00B57F97"/>
    <w:rsid w:val="00B650EA"/>
    <w:rsid w:val="00B75756"/>
    <w:rsid w:val="00B76AFB"/>
    <w:rsid w:val="00B809C9"/>
    <w:rsid w:val="00B82BE2"/>
    <w:rsid w:val="00B93034"/>
    <w:rsid w:val="00BA35C4"/>
    <w:rsid w:val="00BA5E28"/>
    <w:rsid w:val="00BB0411"/>
    <w:rsid w:val="00BC18B0"/>
    <w:rsid w:val="00BC42C4"/>
    <w:rsid w:val="00BC69DE"/>
    <w:rsid w:val="00BC72DB"/>
    <w:rsid w:val="00BD2DBE"/>
    <w:rsid w:val="00BD421F"/>
    <w:rsid w:val="00BE39BB"/>
    <w:rsid w:val="00BF2792"/>
    <w:rsid w:val="00C14B88"/>
    <w:rsid w:val="00C154D1"/>
    <w:rsid w:val="00C15834"/>
    <w:rsid w:val="00C2138F"/>
    <w:rsid w:val="00C30407"/>
    <w:rsid w:val="00C31D94"/>
    <w:rsid w:val="00C338D1"/>
    <w:rsid w:val="00C37423"/>
    <w:rsid w:val="00C468B1"/>
    <w:rsid w:val="00C5081D"/>
    <w:rsid w:val="00C56399"/>
    <w:rsid w:val="00C7142D"/>
    <w:rsid w:val="00C7342F"/>
    <w:rsid w:val="00C76304"/>
    <w:rsid w:val="00C776B4"/>
    <w:rsid w:val="00C84275"/>
    <w:rsid w:val="00CA29FB"/>
    <w:rsid w:val="00CA61E0"/>
    <w:rsid w:val="00CA7A5D"/>
    <w:rsid w:val="00CC309F"/>
    <w:rsid w:val="00CD0B53"/>
    <w:rsid w:val="00CF3C0A"/>
    <w:rsid w:val="00CF65E0"/>
    <w:rsid w:val="00D10C65"/>
    <w:rsid w:val="00D14260"/>
    <w:rsid w:val="00D23E9F"/>
    <w:rsid w:val="00D6104B"/>
    <w:rsid w:val="00D6611B"/>
    <w:rsid w:val="00D70326"/>
    <w:rsid w:val="00D74EA5"/>
    <w:rsid w:val="00D8199C"/>
    <w:rsid w:val="00D8782B"/>
    <w:rsid w:val="00D92733"/>
    <w:rsid w:val="00D95E14"/>
    <w:rsid w:val="00D97888"/>
    <w:rsid w:val="00D978DC"/>
    <w:rsid w:val="00DA1822"/>
    <w:rsid w:val="00DA45E0"/>
    <w:rsid w:val="00DC1CD7"/>
    <w:rsid w:val="00DD1526"/>
    <w:rsid w:val="00DD168F"/>
    <w:rsid w:val="00DE6FF0"/>
    <w:rsid w:val="00DE7347"/>
    <w:rsid w:val="00DE7B63"/>
    <w:rsid w:val="00DF6E8F"/>
    <w:rsid w:val="00E13F2F"/>
    <w:rsid w:val="00E2592F"/>
    <w:rsid w:val="00E31302"/>
    <w:rsid w:val="00E44E3F"/>
    <w:rsid w:val="00E4650B"/>
    <w:rsid w:val="00E46A98"/>
    <w:rsid w:val="00E651F9"/>
    <w:rsid w:val="00E766C7"/>
    <w:rsid w:val="00E83842"/>
    <w:rsid w:val="00E8482C"/>
    <w:rsid w:val="00E9127C"/>
    <w:rsid w:val="00E91F27"/>
    <w:rsid w:val="00EA2EC4"/>
    <w:rsid w:val="00EB299F"/>
    <w:rsid w:val="00EB2BD5"/>
    <w:rsid w:val="00EB3E45"/>
    <w:rsid w:val="00ED1F8C"/>
    <w:rsid w:val="00ED4A6C"/>
    <w:rsid w:val="00EF4225"/>
    <w:rsid w:val="00EF7CEE"/>
    <w:rsid w:val="00F13F6F"/>
    <w:rsid w:val="00F144B5"/>
    <w:rsid w:val="00F1594C"/>
    <w:rsid w:val="00F225B1"/>
    <w:rsid w:val="00F236E2"/>
    <w:rsid w:val="00F26E64"/>
    <w:rsid w:val="00F30799"/>
    <w:rsid w:val="00F31BBD"/>
    <w:rsid w:val="00F3368F"/>
    <w:rsid w:val="00F35582"/>
    <w:rsid w:val="00F51659"/>
    <w:rsid w:val="00F60498"/>
    <w:rsid w:val="00F6148F"/>
    <w:rsid w:val="00F65A85"/>
    <w:rsid w:val="00F71062"/>
    <w:rsid w:val="00F72555"/>
    <w:rsid w:val="00F76989"/>
    <w:rsid w:val="00F84CCF"/>
    <w:rsid w:val="00F86F52"/>
    <w:rsid w:val="00FA0C97"/>
    <w:rsid w:val="00FA6D38"/>
    <w:rsid w:val="00FB2B88"/>
    <w:rsid w:val="00FB7674"/>
    <w:rsid w:val="00FC0455"/>
    <w:rsid w:val="00FC4AEC"/>
    <w:rsid w:val="00FD530E"/>
    <w:rsid w:val="00FD7644"/>
    <w:rsid w:val="00FE11A8"/>
    <w:rsid w:val="00FF00C5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EA5"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4504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688</cp:revision>
  <dcterms:created xsi:type="dcterms:W3CDTF">2025-02-21T02:09:00Z</dcterms:created>
  <dcterms:modified xsi:type="dcterms:W3CDTF">2025-04-24T03:37:00Z</dcterms:modified>
</cp:coreProperties>
</file>