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D3662B"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D3662B"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bookmarkStart w:id="0" w:name="_GoBack"/>
      <w:bookmarkEnd w:id="0"/>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B13489" w:rsidRDefault="00B13489" w:rsidP="00B13489">
      <w:pPr>
        <w:pStyle w:val="ListParagraph"/>
        <w:ind w:left="1080"/>
      </w:pPr>
    </w:p>
    <w:p w:rsidR="00B13489" w:rsidRDefault="00B13489" w:rsidP="00B13489">
      <w:pPr>
        <w:pStyle w:val="ListParagraph"/>
        <w:numPr>
          <w:ilvl w:val="0"/>
          <w:numId w:val="28"/>
        </w:numPr>
      </w:pPr>
      <w:r>
        <w:t xml:space="preserve">Two data binding </w:t>
      </w:r>
    </w:p>
    <w:p w:rsidR="00B13489" w:rsidRDefault="00B13489" w:rsidP="00B13489"/>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8"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4"/>
  </w:num>
  <w:num w:numId="3">
    <w:abstractNumId w:val="13"/>
  </w:num>
  <w:num w:numId="4">
    <w:abstractNumId w:val="23"/>
  </w:num>
  <w:num w:numId="5">
    <w:abstractNumId w:val="16"/>
  </w:num>
  <w:num w:numId="6">
    <w:abstractNumId w:val="14"/>
  </w:num>
  <w:num w:numId="7">
    <w:abstractNumId w:val="12"/>
  </w:num>
  <w:num w:numId="8">
    <w:abstractNumId w:val="28"/>
  </w:num>
  <w:num w:numId="9">
    <w:abstractNumId w:val="1"/>
  </w:num>
  <w:num w:numId="10">
    <w:abstractNumId w:val="19"/>
  </w:num>
  <w:num w:numId="11">
    <w:abstractNumId w:val="20"/>
  </w:num>
  <w:num w:numId="12">
    <w:abstractNumId w:val="9"/>
  </w:num>
  <w:num w:numId="13">
    <w:abstractNumId w:val="6"/>
  </w:num>
  <w:num w:numId="14">
    <w:abstractNumId w:val="7"/>
  </w:num>
  <w:num w:numId="15">
    <w:abstractNumId w:val="26"/>
  </w:num>
  <w:num w:numId="16">
    <w:abstractNumId w:val="22"/>
  </w:num>
  <w:num w:numId="17">
    <w:abstractNumId w:val="21"/>
  </w:num>
  <w:num w:numId="18">
    <w:abstractNumId w:val="18"/>
  </w:num>
  <w:num w:numId="19">
    <w:abstractNumId w:val="8"/>
  </w:num>
  <w:num w:numId="20">
    <w:abstractNumId w:val="25"/>
  </w:num>
  <w:num w:numId="21">
    <w:abstractNumId w:val="2"/>
  </w:num>
  <w:num w:numId="22">
    <w:abstractNumId w:val="17"/>
  </w:num>
  <w:num w:numId="23">
    <w:abstractNumId w:val="5"/>
  </w:num>
  <w:num w:numId="24">
    <w:abstractNumId w:val="27"/>
  </w:num>
  <w:num w:numId="25">
    <w:abstractNumId w:val="4"/>
  </w:num>
  <w:num w:numId="26">
    <w:abstractNumId w:val="11"/>
  </w:num>
  <w:num w:numId="27">
    <w:abstractNumId w:val="15"/>
  </w:num>
  <w:num w:numId="28">
    <w:abstractNumId w:val="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E49"/>
    <w:rsid w:val="00092ABC"/>
    <w:rsid w:val="00093EAD"/>
    <w:rsid w:val="00096F74"/>
    <w:rsid w:val="000A182A"/>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05550"/>
    <w:rsid w:val="0011048B"/>
    <w:rsid w:val="00123B3B"/>
    <w:rsid w:val="00127C63"/>
    <w:rsid w:val="00130C55"/>
    <w:rsid w:val="001345E6"/>
    <w:rsid w:val="001406F0"/>
    <w:rsid w:val="00140FBC"/>
    <w:rsid w:val="001446A7"/>
    <w:rsid w:val="001605A0"/>
    <w:rsid w:val="001612B0"/>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79E4"/>
    <w:rsid w:val="002641CD"/>
    <w:rsid w:val="00265F03"/>
    <w:rsid w:val="00267CE7"/>
    <w:rsid w:val="00270194"/>
    <w:rsid w:val="00280D69"/>
    <w:rsid w:val="00290255"/>
    <w:rsid w:val="002911D5"/>
    <w:rsid w:val="00293B6A"/>
    <w:rsid w:val="002A0CC9"/>
    <w:rsid w:val="002B53DC"/>
    <w:rsid w:val="002C1BEB"/>
    <w:rsid w:val="002C39DF"/>
    <w:rsid w:val="002D5ABC"/>
    <w:rsid w:val="002E3013"/>
    <w:rsid w:val="002F246B"/>
    <w:rsid w:val="00301A6A"/>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046D7"/>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F3B6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86D02"/>
    <w:rsid w:val="00B90A41"/>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62B"/>
    <w:rsid w:val="00D3687E"/>
    <w:rsid w:val="00D41A28"/>
    <w:rsid w:val="00D552A4"/>
    <w:rsid w:val="00D6700A"/>
    <w:rsid w:val="00D67CC3"/>
    <w:rsid w:val="00D80C33"/>
    <w:rsid w:val="00D9009E"/>
    <w:rsid w:val="00DA7C11"/>
    <w:rsid w:val="00DB5CFC"/>
    <w:rsid w:val="00DC09CF"/>
    <w:rsid w:val="00DC0F93"/>
    <w:rsid w:val="00DC1370"/>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D55A8"/>
    <w:rsid w:val="00EE540A"/>
    <w:rsid w:val="00EF300C"/>
    <w:rsid w:val="00EF3971"/>
    <w:rsid w:val="00EF491E"/>
    <w:rsid w:val="00EF645B"/>
    <w:rsid w:val="00F14B6D"/>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B0763"/>
    <w:rsid w:val="00FB21DF"/>
    <w:rsid w:val="00FB2487"/>
    <w:rsid w:val="00FC0B20"/>
    <w:rsid w:val="00FC3CF2"/>
    <w:rsid w:val="00FC6DDB"/>
    <w:rsid w:val="00FC73EA"/>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2674</TotalTime>
  <Pages>60</Pages>
  <Words>7254</Words>
  <Characters>41354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833</cp:revision>
  <dcterms:created xsi:type="dcterms:W3CDTF">2022-03-01T12:36:00Z</dcterms:created>
  <dcterms:modified xsi:type="dcterms:W3CDTF">2022-04-26T15:53:00Z</dcterms:modified>
</cp:coreProperties>
</file>