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9FC19" w14:textId="77777777" w:rsidR="00CB785B" w:rsidRDefault="00CB785B" w:rsidP="00CB785B">
      <w:pPr>
        <w:pStyle w:val="Heading1"/>
      </w:pPr>
      <w:r w:rsidRPr="04C6CCC9">
        <w:rPr>
          <w:rFonts w:eastAsia="Times New Roman"/>
        </w:rPr>
        <w:t>CIT 285</w:t>
      </w:r>
      <w:r>
        <w:rPr>
          <w:rFonts w:eastAsia="Times New Roman"/>
        </w:rPr>
        <w:t xml:space="preserve"> - </w:t>
      </w:r>
      <w:r>
        <w:t>Lab #3: Malware</w:t>
      </w:r>
    </w:p>
    <w:p w14:paraId="23990CDF" w14:textId="77777777" w:rsidR="00CB785B" w:rsidRDefault="00CB785B" w:rsidP="00CB785B">
      <w:pPr>
        <w:pStyle w:val="Heading2"/>
      </w:pPr>
      <w:r>
        <w:t>Introduction</w:t>
      </w:r>
    </w:p>
    <w:p w14:paraId="418F8CEC" w14:textId="77777777" w:rsidR="00CB785B" w:rsidRDefault="00CB785B" w:rsidP="00CB785B">
      <w:pPr>
        <w:rPr>
          <w:rFonts w:ascii="Droid Sans Mono" w:hAnsi="Droid Sans Mono"/>
          <w:sz w:val="21"/>
        </w:rPr>
      </w:pPr>
    </w:p>
    <w:p w14:paraId="3B1DFF45" w14:textId="77777777" w:rsidR="00CB785B" w:rsidRDefault="00CB785B" w:rsidP="00CB785B">
      <w:pPr>
        <w:ind w:left="360"/>
      </w:pPr>
      <w:r>
        <w:t xml:space="preserve">In this lab, you will analyze malware and legitimate file samples using both static and dynamic techniques.  All sample files to be analyzed are found in the encrypted archive file </w:t>
      </w:r>
      <w:r w:rsidRPr="00DB1331">
        <w:rPr>
          <w:rFonts w:ascii="Droid Sans Mono" w:hAnsi="Droid Sans Mono"/>
          <w:sz w:val="21"/>
          <w:szCs w:val="21"/>
        </w:rPr>
        <w:t>lab03-files.zip</w:t>
      </w:r>
      <w:r>
        <w:t xml:space="preserve"> to prevent anti-virus software from examining the file and deleting the samples. </w:t>
      </w:r>
    </w:p>
    <w:p w14:paraId="08D6C320" w14:textId="77777777" w:rsidR="00CB785B" w:rsidRDefault="00CB785B" w:rsidP="00CB785B"/>
    <w:p w14:paraId="320859EC" w14:textId="77777777" w:rsidR="00CB785B" w:rsidRDefault="00CB785B" w:rsidP="00CB785B">
      <w:pPr>
        <w:pStyle w:val="ListParagraph"/>
        <w:numPr>
          <w:ilvl w:val="0"/>
          <w:numId w:val="6"/>
        </w:numPr>
      </w:pPr>
      <w:r>
        <w:t xml:space="preserve">Open the file folder in the left-hand menu, navigate to Downloads, right-click the encrypted lab03-files.zip folder and select ‘Extract Here’ </w:t>
      </w:r>
    </w:p>
    <w:p w14:paraId="056E8E87" w14:textId="77777777" w:rsidR="00CB785B" w:rsidRDefault="00CB785B" w:rsidP="00CB785B">
      <w:pPr>
        <w:pStyle w:val="ListParagraph"/>
        <w:numPr>
          <w:ilvl w:val="0"/>
          <w:numId w:val="6"/>
        </w:numPr>
      </w:pPr>
      <w:r>
        <w:t xml:space="preserve">In the new window make sure ‘Archive Manager’ is highlighted, then click the ‘Select’ button in the top right of the window. double-click the second folder. </w:t>
      </w:r>
    </w:p>
    <w:p w14:paraId="7D5E71B5" w14:textId="77777777" w:rsidR="00CB785B" w:rsidRDefault="00CB785B" w:rsidP="00CB785B">
      <w:pPr>
        <w:pStyle w:val="ListParagraph"/>
        <w:numPr>
          <w:ilvl w:val="0"/>
          <w:numId w:val="6"/>
        </w:numPr>
      </w:pPr>
      <w:r>
        <w:t xml:space="preserve">Select the lab05-files folder in the new window, then hit the ‘Extract’ button in the top left corner. </w:t>
      </w:r>
    </w:p>
    <w:p w14:paraId="2B3D3473" w14:textId="77777777" w:rsidR="00CB785B" w:rsidRDefault="00CB785B" w:rsidP="00CB785B">
      <w:pPr>
        <w:pStyle w:val="ListParagraph"/>
        <w:numPr>
          <w:ilvl w:val="0"/>
          <w:numId w:val="6"/>
        </w:numPr>
      </w:pPr>
      <w:r>
        <w:t xml:space="preserve">A second window opens for saving the extracted lab-05 content to the Downloads folder. Click the ‘Extract’ button in the top right, enter the password </w:t>
      </w:r>
      <w:r w:rsidRPr="00DB1331">
        <w:rPr>
          <w:b/>
        </w:rPr>
        <w:t>cit480</w:t>
      </w:r>
      <w:r>
        <w:t xml:space="preserve">. </w:t>
      </w:r>
    </w:p>
    <w:p w14:paraId="6611F7D1" w14:textId="77777777" w:rsidR="00CB785B" w:rsidRDefault="00CB785B" w:rsidP="00CB785B">
      <w:pPr>
        <w:pStyle w:val="ListParagraph"/>
        <w:numPr>
          <w:ilvl w:val="0"/>
          <w:numId w:val="6"/>
        </w:numPr>
      </w:pPr>
      <w:r>
        <w:t>A new folder called ‘lab05-files’ is now in the Downloads location.</w:t>
      </w:r>
    </w:p>
    <w:p w14:paraId="5A5CF72C" w14:textId="77777777" w:rsidR="00CB785B" w:rsidRDefault="00CB785B" w:rsidP="00CB785B">
      <w:pPr>
        <w:pStyle w:val="ListParagraph"/>
        <w:numPr>
          <w:ilvl w:val="1"/>
          <w:numId w:val="1"/>
        </w:numPr>
      </w:pPr>
      <w:r>
        <w:t xml:space="preserve">The sample filenames have a suffix of </w:t>
      </w:r>
      <w:r w:rsidRPr="0050098E">
        <w:rPr>
          <w:rFonts w:ascii="Droid Sans Mono" w:hAnsi="Droid Sans Mono"/>
          <w:sz w:val="21"/>
        </w:rPr>
        <w:t>.txt</w:t>
      </w:r>
      <w:r>
        <w:t xml:space="preserve"> in order to avoid accidental execution of malware by clicking on them or typing their names.</w:t>
      </w:r>
    </w:p>
    <w:p w14:paraId="3B83428E" w14:textId="77777777" w:rsidR="00CB785B" w:rsidRDefault="00CB785B" w:rsidP="00CB785B">
      <w:pPr>
        <w:rPr>
          <w:b/>
          <w:bCs/>
        </w:rPr>
      </w:pPr>
    </w:p>
    <w:p w14:paraId="359D06D2" w14:textId="77777777" w:rsidR="00CB785B" w:rsidRDefault="00CB785B" w:rsidP="00CB785B">
      <w:pPr>
        <w:pStyle w:val="Heading2"/>
      </w:pPr>
      <w:r>
        <w:t xml:space="preserve">1: Static Analysis with </w:t>
      </w:r>
      <w:proofErr w:type="spellStart"/>
      <w:r>
        <w:t>VirusTotal</w:t>
      </w:r>
      <w:proofErr w:type="spellEnd"/>
    </w:p>
    <w:p w14:paraId="641B79D5" w14:textId="77777777" w:rsidR="00CB785B" w:rsidRDefault="00CB785B" w:rsidP="00CB785B"/>
    <w:p w14:paraId="0D1DCE87" w14:textId="77777777" w:rsidR="00CB785B" w:rsidRDefault="00CB785B" w:rsidP="00CB785B">
      <w:r>
        <w:t xml:space="preserve">In a browser window, go to </w:t>
      </w:r>
      <w:hyperlink r:id="rId10" w:history="1">
        <w:r w:rsidRPr="000E313B">
          <w:rPr>
            <w:rStyle w:val="Hyperlink"/>
          </w:rPr>
          <w:t>www.virustotal.com</w:t>
        </w:r>
      </w:hyperlink>
      <w:r>
        <w:t xml:space="preserve">. </w:t>
      </w:r>
    </w:p>
    <w:p w14:paraId="4B88C4F8" w14:textId="77777777" w:rsidR="00CB785B" w:rsidRDefault="00CB785B" w:rsidP="00CB785B"/>
    <w:p w14:paraId="58F93336" w14:textId="77777777" w:rsidR="00CB785B" w:rsidRDefault="00CB785B" w:rsidP="00CB785B">
      <w:r>
        <w:t xml:space="preserve">1.1: Upload </w:t>
      </w:r>
      <w:r w:rsidRPr="00E351A2">
        <w:rPr>
          <w:b/>
        </w:rPr>
        <w:t>sample1.txt</w:t>
      </w:r>
      <w:r>
        <w:t xml:space="preserve"> to </w:t>
      </w:r>
      <w:proofErr w:type="spellStart"/>
      <w:r>
        <w:t>VirusTotal</w:t>
      </w:r>
      <w:proofErr w:type="spellEnd"/>
      <w:r>
        <w:t xml:space="preserve">.  Select the various tabs to answer the questions below.  </w:t>
      </w:r>
    </w:p>
    <w:p w14:paraId="6B2E85A4" w14:textId="77777777" w:rsidR="00CB785B" w:rsidRDefault="00CB785B" w:rsidP="00CB785B">
      <w:pPr>
        <w:pStyle w:val="ListParagraph"/>
        <w:numPr>
          <w:ilvl w:val="0"/>
          <w:numId w:val="2"/>
        </w:numPr>
      </w:pPr>
      <w:r>
        <w:t xml:space="preserve">What is the detection ratio for sample #1?  </w:t>
      </w:r>
    </w:p>
    <w:p w14:paraId="72C9DB69" w14:textId="77777777" w:rsidR="00CB785B" w:rsidRDefault="00CB785B" w:rsidP="00CB785B">
      <w:pPr>
        <w:pStyle w:val="ListParagraph"/>
        <w:numPr>
          <w:ilvl w:val="0"/>
          <w:numId w:val="2"/>
        </w:numPr>
      </w:pPr>
      <w:r>
        <w:t>What are three of the names that sample #1 is identified as?</w:t>
      </w:r>
    </w:p>
    <w:p w14:paraId="44F34EA5" w14:textId="77777777" w:rsidR="00CB785B" w:rsidRDefault="00CB785B" w:rsidP="00CB785B">
      <w:r w:rsidRPr="00E351A2">
        <w:rPr>
          <w:noProof/>
        </w:rPr>
        <w:t xml:space="preserve"> </w:t>
      </w:r>
    </w:p>
    <w:p w14:paraId="451CE163" w14:textId="77777777" w:rsidR="00CB785B" w:rsidRDefault="00CB785B" w:rsidP="00CB785B">
      <w:r>
        <w:rPr>
          <w:noProof/>
          <w:lang w:eastAsia="en-US" w:bidi="ar-SA"/>
        </w:rPr>
        <mc:AlternateContent>
          <mc:Choice Requires="wps">
            <w:drawing>
              <wp:anchor distT="0" distB="0" distL="0" distR="0" simplePos="0" relativeHeight="251670528" behindDoc="0" locked="0" layoutInCell="1" allowOverlap="1" wp14:anchorId="7252B958" wp14:editId="6A9D66F8">
                <wp:simplePos x="0" y="0"/>
                <wp:positionH relativeFrom="margin">
                  <wp:align>right</wp:align>
                </wp:positionH>
                <wp:positionV relativeFrom="paragraph">
                  <wp:posOffset>118110</wp:posOffset>
                </wp:positionV>
                <wp:extent cx="6343015" cy="480060"/>
                <wp:effectExtent l="0" t="0" r="19685" b="15240"/>
                <wp:wrapNone/>
                <wp:docPr id="2" name="Rectangle 2"/>
                <wp:cNvGraphicFramePr/>
                <a:graphic xmlns:a="http://schemas.openxmlformats.org/drawingml/2006/main">
                  <a:graphicData uri="http://schemas.microsoft.com/office/word/2010/wordprocessingShape">
                    <wps:wsp>
                      <wps:cNvSpPr/>
                      <wps:spPr>
                        <a:xfrm>
                          <a:off x="0" y="0"/>
                          <a:ext cx="6343015" cy="48006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795EB581" w14:textId="70CF13A6" w:rsidR="00CB785B" w:rsidRPr="0050098E" w:rsidRDefault="007E6D27" w:rsidP="00CB785B">
                            <w:pPr>
                              <w:rPr>
                                <w:b/>
                                <w:bCs/>
                                <w:color w:val="C00000"/>
                              </w:rPr>
                            </w:pPr>
                            <w:r>
                              <w:rPr>
                                <w:b/>
                                <w:bCs/>
                                <w:color w:val="C00000"/>
                              </w:rPr>
                              <w:t>The detection ration was 54/71. Three names identified in sample 1 are Panda, Rising, and Kingsoft.</w:t>
                            </w:r>
                          </w:p>
                        </w:txbxContent>
                      </wps:txbx>
                      <wps:bodyPr>
                        <a:noAutofit/>
                      </wps:bodyPr>
                    </wps:wsp>
                  </a:graphicData>
                </a:graphic>
                <wp14:sizeRelV relativeFrom="margin">
                  <wp14:pctHeight>0</wp14:pctHeight>
                </wp14:sizeRelV>
              </wp:anchor>
            </w:drawing>
          </mc:Choice>
          <mc:Fallback>
            <w:pict>
              <v:rect w14:anchorId="7252B958" id="Rectangle 2" o:spid="_x0000_s1026" style="position:absolute;margin-left:448.25pt;margin-top:9.3pt;width:499.45pt;height:37.8pt;z-index:251670528;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" filled="f" strokecolor="gray">
                <v:textbox>
                  <w:txbxContent>
                    <w:p w14:paraId="795EB581" w14:textId="70CF13A6" w:rsidR="00CB785B" w:rsidRPr="0050098E" w:rsidRDefault="007E6D27" w:rsidP="00CB785B">
                      <w:pPr>
                        <w:rPr>
                          <w:b/>
                          <w:bCs/>
                          <w:color w:val="C00000"/>
                        </w:rPr>
                      </w:pPr>
                      <w:r>
                        <w:rPr>
                          <w:b/>
                          <w:bCs/>
                          <w:color w:val="C00000"/>
                        </w:rPr>
                        <w:t>The detection ration was 54/71. Three names identified in sample 1 are Panda, Rising, and Kingsoft.</w:t>
                      </w:r>
                    </w:p>
                  </w:txbxContent>
                </v:textbox>
                <w10:wrap anchorx="margin"/>
              </v:rect>
            </w:pict>
          </mc:Fallback>
        </mc:AlternateContent>
      </w:r>
    </w:p>
    <w:p w14:paraId="7FFF7DCF" w14:textId="77777777" w:rsidR="00CB785B" w:rsidRDefault="00CB785B" w:rsidP="00CB785B"/>
    <w:p w14:paraId="078A6F28" w14:textId="77777777" w:rsidR="00CB785B" w:rsidRDefault="00CB785B" w:rsidP="00CB785B"/>
    <w:p w14:paraId="64D6F5DF" w14:textId="77777777" w:rsidR="00CB785B" w:rsidRDefault="00CB785B" w:rsidP="00CB785B"/>
    <w:p w14:paraId="25A34986" w14:textId="77777777" w:rsidR="00CB785B" w:rsidRDefault="00CB785B" w:rsidP="00CB785B"/>
    <w:p w14:paraId="04486789" w14:textId="77777777" w:rsidR="00CB785B" w:rsidRDefault="00CB785B" w:rsidP="00CB785B">
      <w:r>
        <w:t xml:space="preserve">1.2: When a sample is uploaded to </w:t>
      </w:r>
      <w:proofErr w:type="spellStart"/>
      <w:r>
        <w:t>VirusTotal</w:t>
      </w:r>
      <w:proofErr w:type="spellEnd"/>
      <w:r>
        <w:t xml:space="preserve"> (www.virustotal.com), the web site reports a detection ratio.  </w:t>
      </w:r>
    </w:p>
    <w:p w14:paraId="68B89BAE" w14:textId="77777777" w:rsidR="00CB785B" w:rsidRDefault="00CB785B" w:rsidP="00CB785B">
      <w:pPr>
        <w:pStyle w:val="ListParagraph"/>
        <w:numPr>
          <w:ilvl w:val="0"/>
          <w:numId w:val="5"/>
        </w:numPr>
      </w:pPr>
      <w:r>
        <w:t xml:space="preserve">What does this detection ratio mean? Note: You may need to do a little outside research and searching through </w:t>
      </w:r>
      <w:proofErr w:type="spellStart"/>
      <w:r>
        <w:t>VirusTotal</w:t>
      </w:r>
      <w:proofErr w:type="spellEnd"/>
      <w:r>
        <w:t xml:space="preserve"> documentation. </w:t>
      </w:r>
    </w:p>
    <w:p w14:paraId="0D3942CC" w14:textId="77777777" w:rsidR="00CB785B" w:rsidRDefault="00CB785B" w:rsidP="00CB785B"/>
    <w:p w14:paraId="68C444C1" w14:textId="77777777" w:rsidR="00CB785B" w:rsidRDefault="00CB785B" w:rsidP="00CB785B">
      <w:bookmarkStart w:id="0" w:name="__UnoMark__46_769697235"/>
      <w:bookmarkEnd w:id="0"/>
      <w:r>
        <w:rPr>
          <w:noProof/>
          <w:lang w:eastAsia="en-US" w:bidi="ar-SA"/>
        </w:rPr>
        <mc:AlternateContent>
          <mc:Choice Requires="wps">
            <w:drawing>
              <wp:anchor distT="0" distB="0" distL="0" distR="0" simplePos="0" relativeHeight="251659264" behindDoc="0" locked="0" layoutInCell="1" allowOverlap="1" wp14:anchorId="60A3AD43" wp14:editId="405D6876">
                <wp:simplePos x="0" y="0"/>
                <wp:positionH relativeFrom="column">
                  <wp:posOffset>21315</wp:posOffset>
                </wp:positionH>
                <wp:positionV relativeFrom="paragraph">
                  <wp:posOffset>70434</wp:posOffset>
                </wp:positionV>
                <wp:extent cx="6343560" cy="782594"/>
                <wp:effectExtent l="0" t="0" r="6985" b="17780"/>
                <wp:wrapNone/>
                <wp:docPr id="1" name="Rectangle 1"/>
                <wp:cNvGraphicFramePr/>
                <a:graphic xmlns:a="http://schemas.openxmlformats.org/drawingml/2006/main">
                  <a:graphicData uri="http://schemas.microsoft.com/office/word/2010/wordprocessingShape">
                    <wps:wsp>
                      <wps:cNvSpPr/>
                      <wps:spPr>
                        <a:xfrm>
                          <a:off x="0" y="0"/>
                          <a:ext cx="6343560" cy="782594"/>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206D48FF" w14:textId="116C0583" w:rsidR="007E6D27" w:rsidRPr="007E6D27" w:rsidRDefault="007E6D27" w:rsidP="007E6D27">
                            <w:pPr>
                              <w:widowControl/>
                              <w:suppressAutoHyphens w:val="0"/>
                              <w:rPr>
                                <w:rFonts w:eastAsia="Times New Roman" w:cs="Times New Roman"/>
                                <w:color w:val="FF0000"/>
                                <w:lang w:eastAsia="en-US" w:bidi="ar-SA"/>
                              </w:rPr>
                            </w:pPr>
                            <w:r w:rsidRPr="007E6D27">
                              <w:rPr>
                                <w:rFonts w:cs="Times New Roman"/>
                                <w:color w:val="FF0000"/>
                              </w:rPr>
                              <w:t>“</w:t>
                            </w:r>
                            <w:proofErr w:type="spellStart"/>
                            <w:r w:rsidRPr="007E6D27">
                              <w:rPr>
                                <w:rFonts w:eastAsia="Times New Roman" w:cs="Times New Roman"/>
                                <w:color w:val="FF0000"/>
                                <w:shd w:val="clear" w:color="auto" w:fill="FFFFFF"/>
                                <w:lang w:eastAsia="en-US" w:bidi="ar-SA"/>
                              </w:rPr>
                              <w:t>VirusTotal</w:t>
                            </w:r>
                            <w:proofErr w:type="spellEnd"/>
                            <w:r w:rsidRPr="007E6D27">
                              <w:rPr>
                                <w:rFonts w:eastAsia="Times New Roman" w:cs="Times New Roman"/>
                                <w:color w:val="FF0000"/>
                                <w:shd w:val="clear" w:color="auto" w:fill="FFFFFF"/>
                                <w:lang w:eastAsia="en-US" w:bidi="ar-SA"/>
                              </w:rPr>
                              <w:t xml:space="preserve"> inspects items with over 70 antivirus scanners and URL/domain blacklisting services, in addition to a myriad of tools to extract signals from the studied content.</w:t>
                            </w:r>
                            <w:r w:rsidRPr="007E6D27">
                              <w:rPr>
                                <w:rFonts w:eastAsia="Times New Roman" w:cs="Times New Roman"/>
                                <w:color w:val="FF0000"/>
                                <w:shd w:val="clear" w:color="auto" w:fill="FFFFFF"/>
                                <w:lang w:eastAsia="en-US" w:bidi="ar-SA"/>
                              </w:rPr>
                              <w:t>”</w:t>
                            </w:r>
                            <w:r>
                              <w:rPr>
                                <w:rFonts w:eastAsia="Times New Roman" w:cs="Times New Roman"/>
                                <w:color w:val="FF0000"/>
                                <w:shd w:val="clear" w:color="auto" w:fill="FFFFFF"/>
                                <w:lang w:eastAsia="en-US" w:bidi="ar-SA"/>
                              </w:rPr>
                              <w:t xml:space="preserve"> The detection ration means it scans over 70 antivirus scanners and the number that comes back is how many that is detected in this scan.</w:t>
                            </w:r>
                          </w:p>
                          <w:p w14:paraId="0366A791" w14:textId="5AC3A4B9" w:rsidR="00CB785B" w:rsidRPr="00C232FF" w:rsidRDefault="00CB785B" w:rsidP="00CB785B">
                            <w:pPr>
                              <w:rPr>
                                <w:b/>
                                <w:bCs/>
                                <w:color w:val="C00000"/>
                              </w:rPr>
                            </w:pPr>
                          </w:p>
                        </w:txbxContent>
                      </wps:txbx>
                      <wps:bodyPr>
                        <a:noAutofit/>
                      </wps:bodyPr>
                    </wps:wsp>
                  </a:graphicData>
                </a:graphic>
                <wp14:sizeRelV relativeFrom="margin">
                  <wp14:pctHeight>0</wp14:pctHeight>
                </wp14:sizeRelV>
              </wp:anchor>
            </w:drawing>
          </mc:Choice>
          <mc:Fallback>
            <w:pict>
              <v:rect w14:anchorId="60A3AD43" id="Rectangle 1" o:spid="_x0000_s1027" style="position:absolute;margin-left:1.7pt;margin-top:5.55pt;width:499.5pt;height:61.6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" filled="f" strokecolor="gray">
                <v:textbox>
                  <w:txbxContent>
                    <w:p w14:paraId="206D48FF" w14:textId="116C0583" w:rsidR="007E6D27" w:rsidRPr="007E6D27" w:rsidRDefault="007E6D27" w:rsidP="007E6D27">
                      <w:pPr>
                        <w:widowControl/>
                        <w:suppressAutoHyphens w:val="0"/>
                        <w:rPr>
                          <w:rFonts w:eastAsia="Times New Roman" w:cs="Times New Roman"/>
                          <w:color w:val="FF0000"/>
                          <w:lang w:eastAsia="en-US" w:bidi="ar-SA"/>
                        </w:rPr>
                      </w:pPr>
                      <w:r w:rsidRPr="007E6D27">
                        <w:rPr>
                          <w:rFonts w:cs="Times New Roman"/>
                          <w:color w:val="FF0000"/>
                        </w:rPr>
                        <w:t>“</w:t>
                      </w:r>
                      <w:proofErr w:type="spellStart"/>
                      <w:r w:rsidRPr="007E6D27">
                        <w:rPr>
                          <w:rFonts w:eastAsia="Times New Roman" w:cs="Times New Roman"/>
                          <w:color w:val="FF0000"/>
                          <w:shd w:val="clear" w:color="auto" w:fill="FFFFFF"/>
                          <w:lang w:eastAsia="en-US" w:bidi="ar-SA"/>
                        </w:rPr>
                        <w:t>VirusTotal</w:t>
                      </w:r>
                      <w:proofErr w:type="spellEnd"/>
                      <w:r w:rsidRPr="007E6D27">
                        <w:rPr>
                          <w:rFonts w:eastAsia="Times New Roman" w:cs="Times New Roman"/>
                          <w:color w:val="FF0000"/>
                          <w:shd w:val="clear" w:color="auto" w:fill="FFFFFF"/>
                          <w:lang w:eastAsia="en-US" w:bidi="ar-SA"/>
                        </w:rPr>
                        <w:t xml:space="preserve"> inspects items with over 70 antivirus scanners and URL/domain blacklisting services, in addition to a myriad of tools to extract signals from the studied content.</w:t>
                      </w:r>
                      <w:r w:rsidRPr="007E6D27">
                        <w:rPr>
                          <w:rFonts w:eastAsia="Times New Roman" w:cs="Times New Roman"/>
                          <w:color w:val="FF0000"/>
                          <w:shd w:val="clear" w:color="auto" w:fill="FFFFFF"/>
                          <w:lang w:eastAsia="en-US" w:bidi="ar-SA"/>
                        </w:rPr>
                        <w:t>”</w:t>
                      </w:r>
                      <w:r>
                        <w:rPr>
                          <w:rFonts w:eastAsia="Times New Roman" w:cs="Times New Roman"/>
                          <w:color w:val="FF0000"/>
                          <w:shd w:val="clear" w:color="auto" w:fill="FFFFFF"/>
                          <w:lang w:eastAsia="en-US" w:bidi="ar-SA"/>
                        </w:rPr>
                        <w:t xml:space="preserve"> The detection ration means it scans over 70 antivirus scanners and the number that comes back is how many that is detected in this scan.</w:t>
                      </w:r>
                    </w:p>
                    <w:p w14:paraId="0366A791" w14:textId="5AC3A4B9" w:rsidR="00CB785B" w:rsidRPr="00C232FF" w:rsidRDefault="00CB785B" w:rsidP="00CB785B">
                      <w:pPr>
                        <w:rPr>
                          <w:b/>
                          <w:bCs/>
                          <w:color w:val="C00000"/>
                        </w:rPr>
                      </w:pPr>
                    </w:p>
                  </w:txbxContent>
                </v:textbox>
              </v:rect>
            </w:pict>
          </mc:Fallback>
        </mc:AlternateContent>
      </w:r>
    </w:p>
    <w:p w14:paraId="4C8E863D" w14:textId="77777777" w:rsidR="00CB785B" w:rsidRDefault="00CB785B" w:rsidP="00CB785B">
      <w:r>
        <w:t xml:space="preserve">  </w:t>
      </w:r>
    </w:p>
    <w:p w14:paraId="12C0C21B" w14:textId="77777777" w:rsidR="00CB785B" w:rsidRDefault="00CB785B" w:rsidP="00CB785B">
      <w:pPr>
        <w:rPr>
          <w:rFonts w:ascii="Droid Sans Mono" w:hAnsi="Droid Sans Mono"/>
          <w:sz w:val="21"/>
        </w:rPr>
      </w:pPr>
    </w:p>
    <w:p w14:paraId="07E34786" w14:textId="77777777" w:rsidR="00CB785B" w:rsidRDefault="00CB785B" w:rsidP="00CB785B"/>
    <w:p w14:paraId="353B9E9F" w14:textId="77777777" w:rsidR="00CB785B" w:rsidRDefault="00CB785B" w:rsidP="00CB785B"/>
    <w:p w14:paraId="4B41036A" w14:textId="77777777" w:rsidR="00CB785B" w:rsidRDefault="00CB785B" w:rsidP="00CB785B">
      <w:bookmarkStart w:id="1" w:name="__UnoMark__62_769697235"/>
      <w:bookmarkEnd w:id="1"/>
      <w:r>
        <w:t xml:space="preserve">1.3: Upload sample #2 to </w:t>
      </w:r>
      <w:proofErr w:type="spellStart"/>
      <w:r>
        <w:t>VirusTotal</w:t>
      </w:r>
      <w:proofErr w:type="spellEnd"/>
      <w:r>
        <w:t xml:space="preserve"> in a new browser tab. </w:t>
      </w:r>
    </w:p>
    <w:p w14:paraId="182CE88E" w14:textId="77777777" w:rsidR="00CB785B" w:rsidRDefault="00CB785B" w:rsidP="00CB785B">
      <w:pPr>
        <w:pStyle w:val="ListParagraph"/>
        <w:numPr>
          <w:ilvl w:val="0"/>
          <w:numId w:val="3"/>
        </w:numPr>
      </w:pPr>
      <w:r>
        <w:t xml:space="preserve">What is the detection ratio for sample #2? </w:t>
      </w:r>
    </w:p>
    <w:p w14:paraId="0DE24A68" w14:textId="77777777" w:rsidR="00CB785B" w:rsidRDefault="00CB785B" w:rsidP="00CB785B">
      <w:pPr>
        <w:pStyle w:val="ListParagraph"/>
        <w:numPr>
          <w:ilvl w:val="0"/>
          <w:numId w:val="3"/>
        </w:numPr>
      </w:pPr>
      <w:r>
        <w:t>What are three of the names that sample #2 is identified as?</w:t>
      </w:r>
    </w:p>
    <w:p w14:paraId="3D4D41D0" w14:textId="77777777" w:rsidR="00CB785B" w:rsidRDefault="00CB785B" w:rsidP="00CB785B"/>
    <w:p w14:paraId="57E28DB8" w14:textId="77777777" w:rsidR="00CB785B" w:rsidRDefault="00CB785B" w:rsidP="00CB785B">
      <w:r>
        <w:lastRenderedPageBreak/>
        <w:t xml:space="preserve"> </w:t>
      </w:r>
      <w:bookmarkStart w:id="2" w:name="__UnoMark__74_769697235"/>
      <w:bookmarkEnd w:id="2"/>
      <w:r>
        <w:rPr>
          <w:noProof/>
          <w:lang w:eastAsia="en-US" w:bidi="ar-SA"/>
        </w:rPr>
        <mc:AlternateContent>
          <mc:Choice Requires="wps">
            <w:drawing>
              <wp:anchor distT="0" distB="0" distL="0" distR="0" simplePos="0" relativeHeight="251663360" behindDoc="0" locked="0" layoutInCell="1" allowOverlap="1" wp14:anchorId="2CAC79A0" wp14:editId="6FC2ACCA">
                <wp:simplePos x="0" y="0"/>
                <wp:positionH relativeFrom="margin">
                  <wp:align>left</wp:align>
                </wp:positionH>
                <wp:positionV relativeFrom="paragraph">
                  <wp:posOffset>175895</wp:posOffset>
                </wp:positionV>
                <wp:extent cx="6343015" cy="447675"/>
                <wp:effectExtent l="0" t="0" r="19685" b="28575"/>
                <wp:wrapNone/>
                <wp:docPr id="24" name="Rectangle 24"/>
                <wp:cNvGraphicFramePr/>
                <a:graphic xmlns:a="http://schemas.openxmlformats.org/drawingml/2006/main">
                  <a:graphicData uri="http://schemas.microsoft.com/office/word/2010/wordprocessingShape">
                    <wps:wsp>
                      <wps:cNvSpPr/>
                      <wps:spPr>
                        <a:xfrm>
                          <a:off x="0" y="0"/>
                          <a:ext cx="6343015" cy="447675"/>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1FDE2993" w14:textId="6E6FCFEA" w:rsidR="00CB785B" w:rsidRPr="00C232FF" w:rsidRDefault="007E6D27" w:rsidP="00CB785B">
                            <w:pPr>
                              <w:rPr>
                                <w:b/>
                                <w:bCs/>
                                <w:color w:val="C00000"/>
                              </w:rPr>
                            </w:pPr>
                            <w:r>
                              <w:rPr>
                                <w:b/>
                                <w:bCs/>
                                <w:color w:val="C00000"/>
                              </w:rPr>
                              <w:t xml:space="preserve">The detection ration was 0/69. There </w:t>
                            </w:r>
                            <w:proofErr w:type="gramStart"/>
                            <w:r>
                              <w:rPr>
                                <w:b/>
                                <w:bCs/>
                                <w:color w:val="C00000"/>
                              </w:rPr>
                              <w:t>was</w:t>
                            </w:r>
                            <w:proofErr w:type="gramEnd"/>
                            <w:r>
                              <w:rPr>
                                <w:b/>
                                <w:bCs/>
                                <w:color w:val="C00000"/>
                              </w:rPr>
                              <w:t xml:space="preserve"> zero detected viruses. Three names that are not detected are AVG, CMC, and </w:t>
                            </w:r>
                            <w:proofErr w:type="spellStart"/>
                            <w:r>
                              <w:rPr>
                                <w:b/>
                                <w:bCs/>
                                <w:color w:val="C00000"/>
                              </w:rPr>
                              <w:t>DrWeb</w:t>
                            </w:r>
                            <w:proofErr w:type="spellEnd"/>
                            <w:r>
                              <w:rPr>
                                <w:b/>
                                <w:bCs/>
                                <w:color w:val="C00000"/>
                              </w:rPr>
                              <w:t>. Everything went undetected though.</w:t>
                            </w:r>
                          </w:p>
                        </w:txbxContent>
                      </wps:txbx>
                      <wps:bodyPr/>
                    </wps:wsp>
                  </a:graphicData>
                </a:graphic>
                <wp14:sizeRelV relativeFrom="margin">
                  <wp14:pctHeight>0</wp14:pctHeight>
                </wp14:sizeRelV>
              </wp:anchor>
            </w:drawing>
          </mc:Choice>
          <mc:Fallback>
            <w:pict>
              <v:rect w14:anchorId="2CAC79A0" id="Rectangle 24" o:spid="_x0000_s1028" style="position:absolute;margin-left:0;margin-top:13.85pt;width:499.45pt;height:35.25pt;z-index:251663360;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" filled="f" strokecolor="gray">
                <v:textbox>
                  <w:txbxContent>
                    <w:p w14:paraId="1FDE2993" w14:textId="6E6FCFEA" w:rsidR="00CB785B" w:rsidRPr="00C232FF" w:rsidRDefault="007E6D27" w:rsidP="00CB785B">
                      <w:pPr>
                        <w:rPr>
                          <w:b/>
                          <w:bCs/>
                          <w:color w:val="C00000"/>
                        </w:rPr>
                      </w:pPr>
                      <w:r>
                        <w:rPr>
                          <w:b/>
                          <w:bCs/>
                          <w:color w:val="C00000"/>
                        </w:rPr>
                        <w:t xml:space="preserve">The detection ration was 0/69. There </w:t>
                      </w:r>
                      <w:proofErr w:type="gramStart"/>
                      <w:r>
                        <w:rPr>
                          <w:b/>
                          <w:bCs/>
                          <w:color w:val="C00000"/>
                        </w:rPr>
                        <w:t>was</w:t>
                      </w:r>
                      <w:proofErr w:type="gramEnd"/>
                      <w:r>
                        <w:rPr>
                          <w:b/>
                          <w:bCs/>
                          <w:color w:val="C00000"/>
                        </w:rPr>
                        <w:t xml:space="preserve"> zero detected viruses. Three names that are not detected are AVG, CMC, and </w:t>
                      </w:r>
                      <w:proofErr w:type="spellStart"/>
                      <w:r>
                        <w:rPr>
                          <w:b/>
                          <w:bCs/>
                          <w:color w:val="C00000"/>
                        </w:rPr>
                        <w:t>DrWeb</w:t>
                      </w:r>
                      <w:proofErr w:type="spellEnd"/>
                      <w:r>
                        <w:rPr>
                          <w:b/>
                          <w:bCs/>
                          <w:color w:val="C00000"/>
                        </w:rPr>
                        <w:t>. Everything went undetected though.</w:t>
                      </w:r>
                    </w:p>
                  </w:txbxContent>
                </v:textbox>
                <w10:wrap anchorx="margin"/>
              </v:rect>
            </w:pict>
          </mc:Fallback>
        </mc:AlternateContent>
      </w:r>
    </w:p>
    <w:p w14:paraId="2963BEC9" w14:textId="77777777" w:rsidR="00CB785B" w:rsidRDefault="00CB785B" w:rsidP="00CB785B"/>
    <w:p w14:paraId="729AF0EB" w14:textId="77777777" w:rsidR="00CB785B" w:rsidRDefault="00CB785B" w:rsidP="00CB785B"/>
    <w:p w14:paraId="3D1967A6" w14:textId="77777777" w:rsidR="00CB785B" w:rsidRDefault="00CB785B" w:rsidP="00CB785B"/>
    <w:p w14:paraId="12AA23F3" w14:textId="77777777" w:rsidR="00CB785B" w:rsidRDefault="00CB785B" w:rsidP="00CB785B">
      <w:r>
        <w:t xml:space="preserve">1.4: Compare the information under the tabs (e.g. ‘Behavior’ and ‘Details’) for both sample1.txt and sample2.txt. </w:t>
      </w:r>
    </w:p>
    <w:p w14:paraId="2431D02F" w14:textId="77777777" w:rsidR="00CB785B" w:rsidRDefault="00CB785B" w:rsidP="00CB785B">
      <w:pPr>
        <w:pStyle w:val="ListParagraph"/>
        <w:numPr>
          <w:ilvl w:val="0"/>
          <w:numId w:val="4"/>
        </w:numPr>
      </w:pPr>
      <w:r>
        <w:t xml:space="preserve">Discuss the differences for each sample and briefly explain what makes one file legitimate software and the other malware. </w:t>
      </w:r>
    </w:p>
    <w:p w14:paraId="260C69AD" w14:textId="77777777" w:rsidR="00CB785B" w:rsidRDefault="00CB785B" w:rsidP="00CB785B">
      <w:bookmarkStart w:id="3" w:name="__UnoMark__84_769697235"/>
      <w:bookmarkEnd w:id="3"/>
      <w:r>
        <w:rPr>
          <w:noProof/>
          <w:lang w:eastAsia="en-US" w:bidi="ar-SA"/>
        </w:rPr>
        <mc:AlternateContent>
          <mc:Choice Requires="wps">
            <w:drawing>
              <wp:anchor distT="0" distB="0" distL="0" distR="0" simplePos="0" relativeHeight="251669504" behindDoc="0" locked="0" layoutInCell="1" allowOverlap="1" wp14:anchorId="480A9C54" wp14:editId="0A3FB1DF">
                <wp:simplePos x="0" y="0"/>
                <wp:positionH relativeFrom="margin">
                  <wp:align>right</wp:align>
                </wp:positionH>
                <wp:positionV relativeFrom="paragraph">
                  <wp:posOffset>46355</wp:posOffset>
                </wp:positionV>
                <wp:extent cx="6344285" cy="1037968"/>
                <wp:effectExtent l="0" t="0" r="18415" b="16510"/>
                <wp:wrapNone/>
                <wp:docPr id="16" name="Rectangle 16"/>
                <wp:cNvGraphicFramePr/>
                <a:graphic xmlns:a="http://schemas.openxmlformats.org/drawingml/2006/main">
                  <a:graphicData uri="http://schemas.microsoft.com/office/word/2010/wordprocessingShape">
                    <wps:wsp>
                      <wps:cNvSpPr/>
                      <wps:spPr>
                        <a:xfrm>
                          <a:off x="0" y="0"/>
                          <a:ext cx="6344285" cy="1037968"/>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444E3088" w14:textId="58EF27A9" w:rsidR="00CB785B" w:rsidRPr="00AD2A9E" w:rsidRDefault="00AD2A9E" w:rsidP="00CB785B">
                            <w:pPr>
                              <w:rPr>
                                <w:b/>
                                <w:bCs/>
                                <w:color w:val="C00000"/>
                                <w:sz w:val="21"/>
                                <w:szCs w:val="21"/>
                              </w:rPr>
                            </w:pPr>
                            <w:r w:rsidRPr="00AD2A9E">
                              <w:rPr>
                                <w:b/>
                                <w:bCs/>
                                <w:color w:val="C00000"/>
                                <w:sz w:val="21"/>
                                <w:szCs w:val="21"/>
                              </w:rPr>
                              <w:t xml:space="preserve">In sample2 we can see under the behavior tab much more information on the source such as trusted sources, file version information, the history of the file specifically first and last submissions, and there </w:t>
                            </w:r>
                            <w:r w:rsidR="00F464D1" w:rsidRPr="00AD2A9E">
                              <w:rPr>
                                <w:b/>
                                <w:bCs/>
                                <w:color w:val="C00000"/>
                                <w:sz w:val="21"/>
                                <w:szCs w:val="21"/>
                              </w:rPr>
                              <w:t>are</w:t>
                            </w:r>
                            <w:r w:rsidRPr="00AD2A9E">
                              <w:rPr>
                                <w:b/>
                                <w:bCs/>
                                <w:color w:val="C00000"/>
                                <w:sz w:val="21"/>
                                <w:szCs w:val="21"/>
                              </w:rPr>
                              <w:t xml:space="preserve"> no details located in this file. This file is a legitimate software, and you can tell by the trusted sources and the file version being a Microsoft corporation. Compared to the</w:t>
                            </w:r>
                            <w:r>
                              <w:rPr>
                                <w:b/>
                                <w:bCs/>
                                <w:color w:val="C00000"/>
                                <w:sz w:val="21"/>
                                <w:szCs w:val="21"/>
                              </w:rPr>
                              <w:t xml:space="preserve"> sample1 which we can see a lack of information as a whole such as no history and no trusted sources. We can see the behavior</w:t>
                            </w:r>
                            <w:r w:rsidR="00F464D1">
                              <w:rPr>
                                <w:b/>
                                <w:bCs/>
                                <w:color w:val="C00000"/>
                                <w:sz w:val="21"/>
                                <w:szCs w:val="21"/>
                              </w:rPr>
                              <w:t xml:space="preserve"> tab in this sample, and it shows us the files open and registry keys. We can see that this is a malware file due to these characteristics. </w:t>
                            </w:r>
                          </w:p>
                        </w:txbxContent>
                      </wps:txbx>
                      <wps:bodyPr>
                        <a:noAutofit/>
                      </wps:bodyPr>
                    </wps:wsp>
                  </a:graphicData>
                </a:graphic>
                <wp14:sizeRelV relativeFrom="margin">
                  <wp14:pctHeight>0</wp14:pctHeight>
                </wp14:sizeRelV>
              </wp:anchor>
            </w:drawing>
          </mc:Choice>
          <mc:Fallback>
            <w:pict>
              <v:rect w14:anchorId="480A9C54" id="Rectangle 16" o:spid="_x0000_s1029" style="position:absolute;margin-left:448.35pt;margin-top:3.65pt;width:499.55pt;height:81.75pt;z-index:2516695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" filled="f" strokecolor="gray">
                <v:textbox>
                  <w:txbxContent>
                    <w:p w14:paraId="444E3088" w14:textId="58EF27A9" w:rsidR="00CB785B" w:rsidRPr="00AD2A9E" w:rsidRDefault="00AD2A9E" w:rsidP="00CB785B">
                      <w:pPr>
                        <w:rPr>
                          <w:b/>
                          <w:bCs/>
                          <w:color w:val="C00000"/>
                          <w:sz w:val="21"/>
                          <w:szCs w:val="21"/>
                        </w:rPr>
                      </w:pPr>
                      <w:r w:rsidRPr="00AD2A9E">
                        <w:rPr>
                          <w:b/>
                          <w:bCs/>
                          <w:color w:val="C00000"/>
                          <w:sz w:val="21"/>
                          <w:szCs w:val="21"/>
                        </w:rPr>
                        <w:t xml:space="preserve">In sample2 we can see under the behavior tab much more information on the source such as trusted sources, file version information, the history of the file specifically first and last submissions, and there </w:t>
                      </w:r>
                      <w:r w:rsidR="00F464D1" w:rsidRPr="00AD2A9E">
                        <w:rPr>
                          <w:b/>
                          <w:bCs/>
                          <w:color w:val="C00000"/>
                          <w:sz w:val="21"/>
                          <w:szCs w:val="21"/>
                        </w:rPr>
                        <w:t>are</w:t>
                      </w:r>
                      <w:r w:rsidRPr="00AD2A9E">
                        <w:rPr>
                          <w:b/>
                          <w:bCs/>
                          <w:color w:val="C00000"/>
                          <w:sz w:val="21"/>
                          <w:szCs w:val="21"/>
                        </w:rPr>
                        <w:t xml:space="preserve"> no details located in this file. This file is a legitimate software, and you can tell by the trusted sources and the file version being a Microsoft corporation. Compared to the</w:t>
                      </w:r>
                      <w:r>
                        <w:rPr>
                          <w:b/>
                          <w:bCs/>
                          <w:color w:val="C00000"/>
                          <w:sz w:val="21"/>
                          <w:szCs w:val="21"/>
                        </w:rPr>
                        <w:t xml:space="preserve"> sample1 which we can see a lack of information as a whole such as no history and no trusted sources. We can see the behavior</w:t>
                      </w:r>
                      <w:r w:rsidR="00F464D1">
                        <w:rPr>
                          <w:b/>
                          <w:bCs/>
                          <w:color w:val="C00000"/>
                          <w:sz w:val="21"/>
                          <w:szCs w:val="21"/>
                        </w:rPr>
                        <w:t xml:space="preserve"> tab in this sample, and it shows us the files open and registry keys. We can see that this is a malware file due to these characteristics. </w:t>
                      </w:r>
                    </w:p>
                  </w:txbxContent>
                </v:textbox>
                <w10:wrap anchorx="margin"/>
              </v:rect>
            </w:pict>
          </mc:Fallback>
        </mc:AlternateContent>
      </w:r>
      <w:r>
        <w:t xml:space="preserve"> </w:t>
      </w:r>
    </w:p>
    <w:p w14:paraId="453EDA14" w14:textId="77777777" w:rsidR="00CB785B" w:rsidRDefault="00CB785B" w:rsidP="00CB785B">
      <w:r>
        <w:t xml:space="preserve">  </w:t>
      </w:r>
    </w:p>
    <w:p w14:paraId="17410F01" w14:textId="77777777" w:rsidR="00CB785B" w:rsidRDefault="00CB785B" w:rsidP="00CB785B"/>
    <w:p w14:paraId="35E955C2" w14:textId="77777777" w:rsidR="00CB785B" w:rsidRDefault="00CB785B" w:rsidP="00CB785B"/>
    <w:p w14:paraId="538BB663" w14:textId="77777777" w:rsidR="00CB785B" w:rsidRDefault="00CB785B" w:rsidP="00CB785B"/>
    <w:p w14:paraId="6185636A" w14:textId="77777777" w:rsidR="00F464D1" w:rsidRDefault="00F464D1" w:rsidP="00CB785B">
      <w:pPr>
        <w:pStyle w:val="Heading2"/>
      </w:pPr>
      <w:bookmarkStart w:id="4" w:name="__UnoMark__98_769697235"/>
      <w:bookmarkEnd w:id="4"/>
    </w:p>
    <w:p w14:paraId="31E0D5AC" w14:textId="42AF7E19" w:rsidR="00CB785B" w:rsidRDefault="00CB785B" w:rsidP="00CB785B">
      <w:pPr>
        <w:pStyle w:val="Heading2"/>
      </w:pPr>
      <w:r>
        <w:t>2: Strings</w:t>
      </w:r>
    </w:p>
    <w:p w14:paraId="1971FBEE" w14:textId="77777777" w:rsidR="00CB785B" w:rsidRDefault="00CB785B" w:rsidP="00CB785B"/>
    <w:p w14:paraId="44DAA823" w14:textId="77777777" w:rsidR="00CB785B" w:rsidRDefault="00CB785B" w:rsidP="00CB785B">
      <w:r>
        <w:t xml:space="preserve">The </w:t>
      </w:r>
      <w:r>
        <w:rPr>
          <w:rFonts w:ascii="Droid Sans Mono" w:hAnsi="Droid Sans Mono"/>
          <w:sz w:val="21"/>
        </w:rPr>
        <w:t>strings</w:t>
      </w:r>
      <w:r>
        <w:t xml:space="preserve"> command prints strings of printable characters found in files.  This command can be used to investigate the purpose of executables, since those strings often include paths to configuration and log files, error messages, configuration items, and even hardcoded passwords.  </w:t>
      </w:r>
    </w:p>
    <w:p w14:paraId="137115EB" w14:textId="77777777" w:rsidR="00CB785B" w:rsidRDefault="00CB785B" w:rsidP="00CB785B"/>
    <w:p w14:paraId="74628B9F" w14:textId="77777777" w:rsidR="00CB785B" w:rsidRDefault="00CB785B" w:rsidP="00CB785B">
      <w:r>
        <w:t>The strings command takes several important arguments including:</w:t>
      </w:r>
    </w:p>
    <w:p w14:paraId="039335E5" w14:textId="77777777" w:rsidR="00CB785B" w:rsidRDefault="00CB785B" w:rsidP="00CB785B">
      <w:pPr>
        <w:pStyle w:val="ListParagraph"/>
        <w:numPr>
          <w:ilvl w:val="0"/>
          <w:numId w:val="4"/>
        </w:numPr>
      </w:pPr>
      <w:r w:rsidRPr="00C54AA6">
        <w:rPr>
          <w:rFonts w:ascii="Courier New" w:hAnsi="Courier New" w:cs="Courier New"/>
          <w:b/>
          <w:bCs/>
          <w:sz w:val="21"/>
        </w:rPr>
        <w:t>-a</w:t>
      </w:r>
      <w:r>
        <w:t>, which causes it to list strings from all sections of the file</w:t>
      </w:r>
    </w:p>
    <w:p w14:paraId="418751A8" w14:textId="77777777" w:rsidR="00CB785B" w:rsidRDefault="00CB785B" w:rsidP="00CB785B">
      <w:pPr>
        <w:pStyle w:val="ListParagraph"/>
        <w:numPr>
          <w:ilvl w:val="0"/>
          <w:numId w:val="4"/>
        </w:numPr>
      </w:pPr>
      <w:r w:rsidRPr="00C54AA6">
        <w:rPr>
          <w:rFonts w:ascii="Courier New" w:hAnsi="Courier New" w:cs="Courier New"/>
          <w:b/>
          <w:bCs/>
          <w:sz w:val="21"/>
        </w:rPr>
        <w:t>-#</w:t>
      </w:r>
      <w:r w:rsidRPr="00C54AA6">
        <w:rPr>
          <w:rFonts w:ascii="Droid Sans Mono" w:hAnsi="Droid Sans Mono"/>
          <w:sz w:val="21"/>
        </w:rPr>
        <w:t xml:space="preserve"> </w:t>
      </w:r>
      <w:r>
        <w:t xml:space="preserve">option, which restricts output to strings of the specified # length or greater.  </w:t>
      </w:r>
    </w:p>
    <w:p w14:paraId="7F546E19" w14:textId="77777777" w:rsidR="00CB785B" w:rsidRDefault="00CB785B" w:rsidP="00CB785B"/>
    <w:p w14:paraId="6510ADA4" w14:textId="77777777" w:rsidR="00CB785B" w:rsidRDefault="00CB785B" w:rsidP="00CB785B">
      <w:pPr>
        <w:rPr>
          <w:b/>
        </w:rPr>
      </w:pPr>
      <w:r>
        <w:t xml:space="preserve">As the output of strings is long, we typically pipe its output to the less command for viewing. </w:t>
      </w:r>
      <w:r w:rsidRPr="007D6724">
        <w:rPr>
          <w:b/>
        </w:rPr>
        <w:t xml:space="preserve">Before issuing the commands below, be sure to move to the extracted directory containing the sample files or supply the full path to the file. </w:t>
      </w:r>
    </w:p>
    <w:p w14:paraId="4BE25075" w14:textId="77777777" w:rsidR="00CB785B" w:rsidRDefault="00CB785B" w:rsidP="00CB785B">
      <w:pPr>
        <w:jc w:val="center"/>
      </w:pPr>
      <w:r>
        <w:rPr>
          <w:noProof/>
        </w:rPr>
        <w:drawing>
          <wp:inline distT="0" distB="0" distL="0" distR="0" wp14:anchorId="0444B78D" wp14:editId="5B425D8F">
            <wp:extent cx="4244340" cy="481958"/>
            <wp:effectExtent l="38100" t="38100" r="41910" b="330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7980" cy="486913"/>
                    </a:xfrm>
                    <a:prstGeom prst="rect">
                      <a:avLst/>
                    </a:prstGeom>
                    <a:ln w="28575">
                      <a:solidFill>
                        <a:srgbClr val="00B050"/>
                      </a:solidFill>
                    </a:ln>
                  </pic:spPr>
                </pic:pic>
              </a:graphicData>
            </a:graphic>
          </wp:inline>
        </w:drawing>
      </w:r>
    </w:p>
    <w:p w14:paraId="44357737" w14:textId="77777777" w:rsidR="00CB785B" w:rsidRDefault="00CB785B" w:rsidP="00CB785B"/>
    <w:p w14:paraId="522B433C" w14:textId="77777777" w:rsidR="00CB785B" w:rsidRDefault="00CB785B" w:rsidP="00CB785B">
      <w:pPr>
        <w:rPr>
          <w:rFonts w:ascii="Courier New" w:hAnsi="Courier New" w:cs="Courier New"/>
          <w:b/>
          <w:bCs/>
          <w:sz w:val="22"/>
          <w:szCs w:val="22"/>
        </w:rPr>
      </w:pPr>
      <w:r>
        <w:rPr>
          <w:rFonts w:ascii="Courier New" w:hAnsi="Courier New" w:cs="Courier New"/>
          <w:b/>
          <w:bCs/>
          <w:sz w:val="22"/>
          <w:szCs w:val="22"/>
        </w:rPr>
        <w:t>#</w:t>
      </w:r>
      <w:r w:rsidRPr="005470BF">
        <w:rPr>
          <w:rFonts w:ascii="Courier New" w:hAnsi="Courier New" w:cs="Courier New"/>
          <w:b/>
          <w:bCs/>
          <w:sz w:val="22"/>
          <w:szCs w:val="22"/>
        </w:rPr>
        <w:t xml:space="preserve"> strings -a -6 calc.exe | less</w:t>
      </w:r>
    </w:p>
    <w:p w14:paraId="60BF2EDC" w14:textId="77777777" w:rsidR="00CB785B" w:rsidRPr="005470BF" w:rsidRDefault="00CB785B" w:rsidP="00CB785B">
      <w:pPr>
        <w:rPr>
          <w:rFonts w:ascii="Courier New" w:hAnsi="Courier New" w:cs="Courier New"/>
          <w:b/>
          <w:bCs/>
          <w:sz w:val="22"/>
          <w:szCs w:val="22"/>
        </w:rPr>
      </w:pPr>
    </w:p>
    <w:p w14:paraId="21759480" w14:textId="77777777" w:rsidR="00CB785B" w:rsidRDefault="00CB785B" w:rsidP="00CB785B">
      <w:r>
        <w:t>2.1: How many strings of length 6 or greater are found in the file?</w:t>
      </w:r>
    </w:p>
    <w:p w14:paraId="36CEBF87" w14:textId="77777777" w:rsidR="00CB785B" w:rsidRDefault="00CB785B" w:rsidP="00CB785B">
      <w:pPr>
        <w:rPr>
          <w:rFonts w:ascii="Droid Sans Mono" w:hAnsi="Droid Sans Mono"/>
          <w:sz w:val="21"/>
        </w:rPr>
      </w:pPr>
    </w:p>
    <w:p w14:paraId="34966D65" w14:textId="77777777" w:rsidR="00CB785B" w:rsidRPr="005470BF" w:rsidRDefault="00CB785B" w:rsidP="00CB785B">
      <w:pPr>
        <w:rPr>
          <w:rFonts w:ascii="Courier New" w:hAnsi="Courier New" w:cs="Courier New"/>
          <w:b/>
          <w:bCs/>
          <w:sz w:val="22"/>
          <w:szCs w:val="22"/>
        </w:rPr>
      </w:pPr>
      <w:r>
        <w:rPr>
          <w:rFonts w:ascii="Courier New" w:hAnsi="Courier New" w:cs="Courier New"/>
          <w:b/>
          <w:bCs/>
          <w:sz w:val="22"/>
          <w:szCs w:val="22"/>
        </w:rPr>
        <w:t>#</w:t>
      </w:r>
      <w:r w:rsidRPr="005470BF">
        <w:rPr>
          <w:rFonts w:ascii="Courier New" w:hAnsi="Courier New" w:cs="Courier New"/>
          <w:b/>
          <w:bCs/>
          <w:sz w:val="22"/>
          <w:szCs w:val="22"/>
        </w:rPr>
        <w:t xml:space="preserve"> strings -a -6 calc.exe | </w:t>
      </w:r>
      <w:proofErr w:type="spellStart"/>
      <w:r w:rsidRPr="005470BF">
        <w:rPr>
          <w:rFonts w:ascii="Courier New" w:hAnsi="Courier New" w:cs="Courier New"/>
          <w:b/>
          <w:bCs/>
          <w:sz w:val="22"/>
          <w:szCs w:val="22"/>
        </w:rPr>
        <w:t>wc</w:t>
      </w:r>
      <w:proofErr w:type="spellEnd"/>
      <w:r w:rsidRPr="005470BF">
        <w:rPr>
          <w:rFonts w:ascii="Courier New" w:hAnsi="Courier New" w:cs="Courier New"/>
          <w:b/>
          <w:bCs/>
          <w:sz w:val="22"/>
          <w:szCs w:val="22"/>
        </w:rPr>
        <w:t xml:space="preserve"> -l </w:t>
      </w:r>
    </w:p>
    <w:p w14:paraId="09EF7CE2" w14:textId="77777777" w:rsidR="00CB785B" w:rsidRDefault="00CB785B" w:rsidP="00CB785B">
      <w:bookmarkStart w:id="5" w:name="__UnoMark__131_769697235"/>
      <w:bookmarkEnd w:id="5"/>
      <w:r>
        <w:rPr>
          <w:noProof/>
          <w:lang w:eastAsia="en-US" w:bidi="ar-SA"/>
        </w:rPr>
        <mc:AlternateContent>
          <mc:Choice Requires="wps">
            <w:drawing>
              <wp:anchor distT="0" distB="0" distL="0" distR="0" simplePos="0" relativeHeight="251664384" behindDoc="0" locked="0" layoutInCell="1" allowOverlap="1" wp14:anchorId="1C0C1FC7" wp14:editId="756D9BC9">
                <wp:simplePos x="0" y="0"/>
                <wp:positionH relativeFrom="column">
                  <wp:posOffset>22860</wp:posOffset>
                </wp:positionH>
                <wp:positionV relativeFrom="paragraph">
                  <wp:posOffset>67945</wp:posOffset>
                </wp:positionV>
                <wp:extent cx="6344285" cy="316230"/>
                <wp:effectExtent l="0" t="0" r="18415" b="13970"/>
                <wp:wrapNone/>
                <wp:docPr id="6" name="Rectangle 6"/>
                <wp:cNvGraphicFramePr/>
                <a:graphic xmlns:a="http://schemas.openxmlformats.org/drawingml/2006/main">
                  <a:graphicData uri="http://schemas.microsoft.com/office/word/2010/wordprocessingShape">
                    <wps:wsp>
                      <wps:cNvSpPr/>
                      <wps:spPr>
                        <a:xfrm>
                          <a:off x="0" y="0"/>
                          <a:ext cx="6343560" cy="31572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113130E1" w14:textId="1F9F3478" w:rsidR="00CB785B" w:rsidRPr="005470BF" w:rsidRDefault="00F464D1" w:rsidP="00CB785B">
                            <w:pPr>
                              <w:rPr>
                                <w:b/>
                                <w:bCs/>
                                <w:color w:val="C00000"/>
                              </w:rPr>
                            </w:pPr>
                            <w:r>
                              <w:rPr>
                                <w:b/>
                                <w:bCs/>
                                <w:color w:val="C00000"/>
                              </w:rPr>
                              <w:t>231 strings are found</w:t>
                            </w:r>
                          </w:p>
                        </w:txbxContent>
                      </wps:txbx>
                      <wps:bodyPr/>
                    </wps:wsp>
                  </a:graphicData>
                </a:graphic>
              </wp:anchor>
            </w:drawing>
          </mc:Choice>
          <mc:Fallback>
            <w:pict>
              <v:rect w14:anchorId="1C0C1FC7" id="Rectangle 6" o:spid="_x0000_s1030" style="position:absolute;margin-left:1.8pt;margin-top:5.35pt;width:499.55pt;height:24.9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" filled="f" strokecolor="gray">
                <v:textbox>
                  <w:txbxContent>
                    <w:p w14:paraId="113130E1" w14:textId="1F9F3478" w:rsidR="00CB785B" w:rsidRPr="005470BF" w:rsidRDefault="00F464D1" w:rsidP="00CB785B">
                      <w:pPr>
                        <w:rPr>
                          <w:b/>
                          <w:bCs/>
                          <w:color w:val="C00000"/>
                        </w:rPr>
                      </w:pPr>
                      <w:r>
                        <w:rPr>
                          <w:b/>
                          <w:bCs/>
                          <w:color w:val="C00000"/>
                        </w:rPr>
                        <w:t>231 strings are found</w:t>
                      </w:r>
                    </w:p>
                  </w:txbxContent>
                </v:textbox>
              </v:rect>
            </w:pict>
          </mc:Fallback>
        </mc:AlternateContent>
      </w:r>
    </w:p>
    <w:p w14:paraId="43969EA0" w14:textId="77777777" w:rsidR="00CB785B" w:rsidRDefault="00CB785B" w:rsidP="00CB785B">
      <w:pPr>
        <w:rPr>
          <w:rFonts w:ascii="Droid Sans Mono" w:hAnsi="Droid Sans Mono"/>
          <w:sz w:val="21"/>
        </w:rPr>
      </w:pPr>
    </w:p>
    <w:p w14:paraId="045046A2" w14:textId="77777777" w:rsidR="00CB785B" w:rsidRDefault="00CB785B" w:rsidP="00CB785B"/>
    <w:p w14:paraId="16B2548D" w14:textId="77777777" w:rsidR="00CB785B" w:rsidRDefault="00CB785B" w:rsidP="00CB785B">
      <w:r>
        <w:t xml:space="preserve">2.2: Using the command below, provide the dynamic library scripts used by </w:t>
      </w:r>
      <w:r>
        <w:rPr>
          <w:rFonts w:ascii="Droid Sans Mono" w:hAnsi="Droid Sans Mono"/>
          <w:sz w:val="21"/>
          <w:szCs w:val="21"/>
        </w:rPr>
        <w:t>calc.exe</w:t>
      </w:r>
      <w:r>
        <w:t xml:space="preserve"> in the box below.  </w:t>
      </w:r>
    </w:p>
    <w:p w14:paraId="52625254" w14:textId="77777777" w:rsidR="00CB785B" w:rsidRDefault="00CB785B" w:rsidP="00CB785B"/>
    <w:p w14:paraId="20FD47B2" w14:textId="311C36F7" w:rsidR="00CB785B" w:rsidRDefault="00CB785B" w:rsidP="00CB785B">
      <w:pPr>
        <w:rPr>
          <w:rFonts w:ascii="Courier New" w:hAnsi="Courier New" w:cs="Courier New"/>
          <w:b/>
          <w:bCs/>
          <w:sz w:val="22"/>
          <w:szCs w:val="22"/>
        </w:rPr>
      </w:pPr>
      <w:r w:rsidRPr="00B16DC7">
        <w:rPr>
          <w:rFonts w:ascii="Courier New" w:hAnsi="Courier New" w:cs="Courier New"/>
          <w:b/>
          <w:bCs/>
          <w:sz w:val="22"/>
          <w:szCs w:val="22"/>
        </w:rPr>
        <w:t># strings -a -6 calc.exe | grep ‘</w:t>
      </w:r>
      <w:proofErr w:type="spellStart"/>
      <w:r w:rsidRPr="00B16DC7">
        <w:rPr>
          <w:rFonts w:ascii="Courier New" w:hAnsi="Courier New" w:cs="Courier New"/>
          <w:b/>
          <w:bCs/>
          <w:sz w:val="22"/>
          <w:szCs w:val="22"/>
        </w:rPr>
        <w:t>dll</w:t>
      </w:r>
      <w:proofErr w:type="spellEnd"/>
      <w:r w:rsidRPr="00B16DC7">
        <w:rPr>
          <w:rFonts w:ascii="Courier New" w:hAnsi="Courier New" w:cs="Courier New"/>
          <w:b/>
          <w:bCs/>
          <w:sz w:val="22"/>
          <w:szCs w:val="22"/>
        </w:rPr>
        <w:t>’</w:t>
      </w:r>
    </w:p>
    <w:p w14:paraId="2FB42FB6" w14:textId="77777777" w:rsidR="00CB785B" w:rsidRPr="00B16DC7" w:rsidRDefault="00CB785B" w:rsidP="00CB785B">
      <w:pPr>
        <w:rPr>
          <w:rFonts w:ascii="Courier New" w:hAnsi="Courier New" w:cs="Courier New"/>
          <w:b/>
          <w:bCs/>
          <w:sz w:val="22"/>
          <w:szCs w:val="22"/>
        </w:rPr>
      </w:pPr>
    </w:p>
    <w:p w14:paraId="2E972DDD" w14:textId="77777777" w:rsidR="00CB785B" w:rsidRDefault="00CB785B" w:rsidP="00CB785B"/>
    <w:p w14:paraId="78C73B77" w14:textId="76F8559F" w:rsidR="00CB785B" w:rsidRDefault="00F464D1" w:rsidP="00CB785B">
      <w:bookmarkStart w:id="6" w:name="__UnoMark__145_769697235"/>
      <w:bookmarkEnd w:id="6"/>
      <w:r>
        <w:rPr>
          <w:noProof/>
          <w:lang w:eastAsia="en-US" w:bidi="ar-SA"/>
        </w:rPr>
        <w:lastRenderedPageBreak/>
        <w:drawing>
          <wp:inline distT="0" distB="0" distL="0" distR="0" wp14:anchorId="36787F78" wp14:editId="70869B15">
            <wp:extent cx="5615528" cy="316535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290" cy="3169163"/>
                    </a:xfrm>
                    <a:prstGeom prst="rect">
                      <a:avLst/>
                    </a:prstGeom>
                  </pic:spPr>
                </pic:pic>
              </a:graphicData>
            </a:graphic>
          </wp:inline>
        </w:drawing>
      </w:r>
    </w:p>
    <w:p w14:paraId="0E414FAD" w14:textId="77777777" w:rsidR="00CB785B" w:rsidRDefault="00CB785B" w:rsidP="00CB785B"/>
    <w:p w14:paraId="7A9A54AB" w14:textId="77777777" w:rsidR="00CB785B" w:rsidRDefault="00CB785B" w:rsidP="00CB785B">
      <w:pPr>
        <w:rPr>
          <w:rFonts w:ascii="Droid Sans Mono" w:hAnsi="Droid Sans Mono"/>
          <w:sz w:val="21"/>
        </w:rPr>
      </w:pPr>
    </w:p>
    <w:p w14:paraId="0DAF2680" w14:textId="77777777" w:rsidR="00CB785B" w:rsidRDefault="00CB785B" w:rsidP="00CB785B">
      <w:r>
        <w:t xml:space="preserve">2.3: </w:t>
      </w:r>
      <w:r w:rsidRPr="00C34EC0">
        <w:t xml:space="preserve">Write one message </w:t>
      </w:r>
      <w:r>
        <w:t xml:space="preserve">that </w:t>
      </w:r>
      <w:r w:rsidRPr="007D6724">
        <w:rPr>
          <w:rFonts w:ascii="Droid Sans Mono" w:hAnsi="Droid Sans Mono"/>
          <w:sz w:val="21"/>
          <w:szCs w:val="21"/>
        </w:rPr>
        <w:t>calc.exe</w:t>
      </w:r>
      <w:r>
        <w:t xml:space="preserve"> may return when the program encounters an error or completes. Provide the message and the command used in below. Base your answer on the output of the </w:t>
      </w:r>
      <w:r>
        <w:rPr>
          <w:rFonts w:ascii="Droid Sans Mono" w:hAnsi="Droid Sans Mono"/>
          <w:sz w:val="21"/>
        </w:rPr>
        <w:t>strings</w:t>
      </w:r>
      <w:r>
        <w:t xml:space="preserve"> command. </w:t>
      </w:r>
      <w:r w:rsidRPr="007D6724">
        <w:rPr>
          <w:i/>
        </w:rPr>
        <w:t>Note: create a command similar to the one</w:t>
      </w:r>
      <w:r>
        <w:rPr>
          <w:i/>
        </w:rPr>
        <w:t>s</w:t>
      </w:r>
      <w:r w:rsidRPr="007D6724">
        <w:rPr>
          <w:i/>
        </w:rPr>
        <w:t xml:space="preserve"> above or of your own design using</w:t>
      </w:r>
      <w:r>
        <w:rPr>
          <w:i/>
        </w:rPr>
        <w:t xml:space="preserve">, but it must include </w:t>
      </w:r>
      <w:r w:rsidRPr="005470BF">
        <w:rPr>
          <w:rFonts w:ascii="Droid Sans Mono" w:hAnsi="Droid Sans Mono"/>
          <w:sz w:val="21"/>
        </w:rPr>
        <w:t>strings</w:t>
      </w:r>
      <w:r>
        <w:t xml:space="preserve">. </w:t>
      </w:r>
      <w:r w:rsidRPr="007D6724">
        <w:rPr>
          <w:u w:val="single"/>
        </w:rPr>
        <w:t>Hint: Regular expressions and grep may be useful</w:t>
      </w:r>
      <w:r>
        <w:t xml:space="preserve">. </w:t>
      </w:r>
    </w:p>
    <w:p w14:paraId="1364B214" w14:textId="77777777" w:rsidR="00CB785B" w:rsidRDefault="00CB785B" w:rsidP="00CB785B"/>
    <w:p w14:paraId="191057E0" w14:textId="77777777" w:rsidR="00CB785B" w:rsidRDefault="00CB785B" w:rsidP="00CB785B">
      <w:bookmarkStart w:id="7" w:name="__UnoMark__159_769697235"/>
      <w:bookmarkEnd w:id="7"/>
      <w:r>
        <w:rPr>
          <w:noProof/>
          <w:lang w:eastAsia="en-US" w:bidi="ar-SA"/>
        </w:rPr>
        <mc:AlternateContent>
          <mc:Choice Requires="wps">
            <w:drawing>
              <wp:anchor distT="0" distB="0" distL="0" distR="0" simplePos="0" relativeHeight="251666432" behindDoc="0" locked="0" layoutInCell="1" allowOverlap="1" wp14:anchorId="7128FEAE" wp14:editId="38FBEBC4">
                <wp:simplePos x="0" y="0"/>
                <wp:positionH relativeFrom="column">
                  <wp:posOffset>26670</wp:posOffset>
                </wp:positionH>
                <wp:positionV relativeFrom="paragraph">
                  <wp:posOffset>5715</wp:posOffset>
                </wp:positionV>
                <wp:extent cx="6343560" cy="377190"/>
                <wp:effectExtent l="0" t="0" r="6985" b="16510"/>
                <wp:wrapNone/>
                <wp:docPr id="8" name="Rectangle 8"/>
                <wp:cNvGraphicFramePr/>
                <a:graphic xmlns:a="http://schemas.openxmlformats.org/drawingml/2006/main">
                  <a:graphicData uri="http://schemas.microsoft.com/office/word/2010/wordprocessingShape">
                    <wps:wsp>
                      <wps:cNvSpPr/>
                      <wps:spPr>
                        <a:xfrm>
                          <a:off x="0" y="0"/>
                          <a:ext cx="6343560" cy="37719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7FA335FC" w14:textId="6AB1864B" w:rsidR="00CB785B" w:rsidRPr="005470BF" w:rsidRDefault="00405ED1" w:rsidP="00CB785B">
                            <w:pPr>
                              <w:rPr>
                                <w:rFonts w:cs="Times New Roman"/>
                                <w:b/>
                                <w:bCs/>
                                <w:color w:val="C00000"/>
                              </w:rPr>
                            </w:pPr>
                            <w:r>
                              <w:rPr>
                                <w:rFonts w:cs="Times New Roman"/>
                                <w:b/>
                                <w:bCs/>
                                <w:color w:val="C00000"/>
                              </w:rPr>
                              <w:t>Strings -n 2 calc.exe</w:t>
                            </w:r>
                          </w:p>
                        </w:txbxContent>
                      </wps:txbx>
                      <wps:bodyPr wrap="square">
                        <a:noAutofit/>
                      </wps:bodyPr>
                    </wps:wsp>
                  </a:graphicData>
                </a:graphic>
                <wp14:sizeRelV relativeFrom="margin">
                  <wp14:pctHeight>0</wp14:pctHeight>
                </wp14:sizeRelV>
              </wp:anchor>
            </w:drawing>
          </mc:Choice>
          <mc:Fallback>
            <w:pict>
              <v:rect w14:anchorId="7128FEAE" id="Rectangle 8" o:spid="_x0000_s1031" style="position:absolute;margin-left:2.1pt;margin-top:.45pt;width:499.5pt;height:29.7pt;z-index:2516664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" filled="f" strokecolor="gray">
                <v:textbox>
                  <w:txbxContent>
                    <w:p w14:paraId="7FA335FC" w14:textId="6AB1864B" w:rsidR="00CB785B" w:rsidRPr="005470BF" w:rsidRDefault="00405ED1" w:rsidP="00CB785B">
                      <w:pPr>
                        <w:rPr>
                          <w:rFonts w:cs="Times New Roman"/>
                          <w:b/>
                          <w:bCs/>
                          <w:color w:val="C00000"/>
                        </w:rPr>
                      </w:pPr>
                      <w:r>
                        <w:rPr>
                          <w:rFonts w:cs="Times New Roman"/>
                          <w:b/>
                          <w:bCs/>
                          <w:color w:val="C00000"/>
                        </w:rPr>
                        <w:t>Strings -n 2 calc.exe</w:t>
                      </w:r>
                    </w:p>
                  </w:txbxContent>
                </v:textbox>
              </v:rect>
            </w:pict>
          </mc:Fallback>
        </mc:AlternateContent>
      </w:r>
    </w:p>
    <w:p w14:paraId="2307DF1B" w14:textId="77777777" w:rsidR="00CB785B" w:rsidRDefault="00CB785B" w:rsidP="00CB785B">
      <w:pPr>
        <w:rPr>
          <w:b/>
          <w:bCs/>
        </w:rPr>
      </w:pPr>
    </w:p>
    <w:p w14:paraId="0006C12A" w14:textId="6C9DB72F" w:rsidR="00CB785B" w:rsidRDefault="00405ED1" w:rsidP="00CB785B">
      <w:r>
        <w:rPr>
          <w:rFonts w:cs="Times New Roman"/>
          <w:b/>
          <w:bCs/>
          <w:noProof/>
          <w:color w:val="C00000"/>
        </w:rPr>
        <w:drawing>
          <wp:inline distT="0" distB="0" distL="0" distR="0" wp14:anchorId="798971E5" wp14:editId="436AB827">
            <wp:extent cx="4168346" cy="2524570"/>
            <wp:effectExtent l="0" t="0" r="0" b="317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8411" cy="2542779"/>
                    </a:xfrm>
                    <a:prstGeom prst="rect">
                      <a:avLst/>
                    </a:prstGeom>
                  </pic:spPr>
                </pic:pic>
              </a:graphicData>
            </a:graphic>
          </wp:inline>
        </w:drawing>
      </w:r>
    </w:p>
    <w:p w14:paraId="1E2D1E22" w14:textId="77777777" w:rsidR="00CB785B" w:rsidRDefault="00CB785B" w:rsidP="00CB785B"/>
    <w:p w14:paraId="43E9C8D5" w14:textId="77777777" w:rsidR="00CB785B" w:rsidRDefault="00CB785B" w:rsidP="00CB785B">
      <w:r>
        <w:t xml:space="preserve">2.4: What version of XML is used by </w:t>
      </w:r>
      <w:r>
        <w:rPr>
          <w:rFonts w:ascii="Droid Sans Mono" w:hAnsi="Droid Sans Mono"/>
          <w:sz w:val="21"/>
          <w:szCs w:val="21"/>
        </w:rPr>
        <w:t xml:space="preserve">calc.exe? </w:t>
      </w:r>
      <w:r w:rsidRPr="00B116D3">
        <w:t>Provide the strings command</w:t>
      </w:r>
      <w:r>
        <w:t xml:space="preserve"> used to find this information and the returned output below.  </w:t>
      </w:r>
    </w:p>
    <w:p w14:paraId="7ACA699E" w14:textId="180FA98A" w:rsidR="00CB785B" w:rsidRDefault="00CB785B" w:rsidP="00CB785B"/>
    <w:p w14:paraId="4242D539" w14:textId="2BE7CD6E" w:rsidR="00CB785B" w:rsidRDefault="003F25B8" w:rsidP="00CB785B">
      <w:bookmarkStart w:id="8" w:name="__UnoMark__173_769697235"/>
      <w:bookmarkEnd w:id="8"/>
      <w:r>
        <w:rPr>
          <w:noProof/>
          <w:lang w:eastAsia="en-US" w:bidi="ar-SA"/>
        </w:rPr>
        <mc:AlternateContent>
          <mc:Choice Requires="wps">
            <w:drawing>
              <wp:anchor distT="0" distB="0" distL="0" distR="0" simplePos="0" relativeHeight="251667456" behindDoc="0" locked="0" layoutInCell="1" allowOverlap="1" wp14:anchorId="2DB52473" wp14:editId="5622C6A3">
                <wp:simplePos x="0" y="0"/>
                <wp:positionH relativeFrom="column">
                  <wp:posOffset>28055</wp:posOffset>
                </wp:positionH>
                <wp:positionV relativeFrom="paragraph">
                  <wp:posOffset>66271</wp:posOffset>
                </wp:positionV>
                <wp:extent cx="6343560" cy="498764"/>
                <wp:effectExtent l="0" t="0" r="19685" b="15875"/>
                <wp:wrapNone/>
                <wp:docPr id="9" name="Rectangle 9"/>
                <wp:cNvGraphicFramePr/>
                <a:graphic xmlns:a="http://schemas.openxmlformats.org/drawingml/2006/main">
                  <a:graphicData uri="http://schemas.microsoft.com/office/word/2010/wordprocessingShape">
                    <wps:wsp>
                      <wps:cNvSpPr/>
                      <wps:spPr>
                        <a:xfrm>
                          <a:off x="0" y="0"/>
                          <a:ext cx="6343560" cy="498764"/>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449E7942" w14:textId="4BE4E2E7" w:rsidR="00CB785B" w:rsidRPr="003F25B8" w:rsidRDefault="003F25B8" w:rsidP="003F25B8">
                            <w:pPr>
                              <w:rPr>
                                <w:b/>
                                <w:bCs/>
                                <w:color w:val="FF0000"/>
                              </w:rPr>
                            </w:pPr>
                            <w:r w:rsidRPr="003F25B8">
                              <w:rPr>
                                <w:b/>
                                <w:bCs/>
                                <w:color w:val="FF0000"/>
                              </w:rPr>
                              <w:t>Strings -a calc.exe | grep ‘xml’</w:t>
                            </w:r>
                          </w:p>
                          <w:p w14:paraId="26E19EDF" w14:textId="5B3D0DEE" w:rsidR="003F25B8" w:rsidRPr="003F25B8" w:rsidRDefault="003F25B8" w:rsidP="003F25B8">
                            <w:pPr>
                              <w:rPr>
                                <w:b/>
                                <w:bCs/>
                                <w:color w:val="FF0000"/>
                              </w:rPr>
                            </w:pPr>
                            <w:r w:rsidRPr="003F25B8">
                              <w:rPr>
                                <w:b/>
                                <w:bCs/>
                                <w:color w:val="FF0000"/>
                              </w:rPr>
                              <w:t>Version 1.0</w:t>
                            </w:r>
                          </w:p>
                        </w:txbxContent>
                      </wps:txbx>
                      <wps:bodyPr wrap="square">
                        <a:noAutofit/>
                      </wps:bodyPr>
                    </wps:wsp>
                  </a:graphicData>
                </a:graphic>
                <wp14:sizeRelV relativeFrom="margin">
                  <wp14:pctHeight>0</wp14:pctHeight>
                </wp14:sizeRelV>
              </wp:anchor>
            </w:drawing>
          </mc:Choice>
          <mc:Fallback>
            <w:pict>
              <v:rect w14:anchorId="2DB52473" id="Rectangle 9" o:spid="_x0000_s1032" style="position:absolute;margin-left:2.2pt;margin-top:5.2pt;width:499.5pt;height:39.25pt;z-index:2516674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" filled="f" strokecolor="gray">
                <v:textbox>
                  <w:txbxContent>
                    <w:p w14:paraId="449E7942" w14:textId="4BE4E2E7" w:rsidR="00CB785B" w:rsidRPr="003F25B8" w:rsidRDefault="003F25B8" w:rsidP="003F25B8">
                      <w:pPr>
                        <w:rPr>
                          <w:b/>
                          <w:bCs/>
                          <w:color w:val="FF0000"/>
                        </w:rPr>
                      </w:pPr>
                      <w:r w:rsidRPr="003F25B8">
                        <w:rPr>
                          <w:b/>
                          <w:bCs/>
                          <w:color w:val="FF0000"/>
                        </w:rPr>
                        <w:t>Strings -a calc.exe | grep ‘xml’</w:t>
                      </w:r>
                    </w:p>
                    <w:p w14:paraId="26E19EDF" w14:textId="5B3D0DEE" w:rsidR="003F25B8" w:rsidRPr="003F25B8" w:rsidRDefault="003F25B8" w:rsidP="003F25B8">
                      <w:pPr>
                        <w:rPr>
                          <w:b/>
                          <w:bCs/>
                          <w:color w:val="FF0000"/>
                        </w:rPr>
                      </w:pPr>
                      <w:r w:rsidRPr="003F25B8">
                        <w:rPr>
                          <w:b/>
                          <w:bCs/>
                          <w:color w:val="FF0000"/>
                        </w:rPr>
                        <w:t>Version 1.0</w:t>
                      </w:r>
                    </w:p>
                  </w:txbxContent>
                </v:textbox>
              </v:rect>
            </w:pict>
          </mc:Fallback>
        </mc:AlternateContent>
      </w:r>
    </w:p>
    <w:p w14:paraId="18FACB3E" w14:textId="77777777" w:rsidR="00CB785B" w:rsidRDefault="00CB785B" w:rsidP="00CB785B">
      <w:pPr>
        <w:rPr>
          <w:b/>
          <w:bCs/>
        </w:rPr>
      </w:pPr>
    </w:p>
    <w:p w14:paraId="6853D3B3" w14:textId="77777777" w:rsidR="00CB785B" w:rsidRDefault="00CB785B" w:rsidP="00CB785B">
      <w:pPr>
        <w:rPr>
          <w:b/>
          <w:bCs/>
        </w:rPr>
      </w:pPr>
    </w:p>
    <w:p w14:paraId="72ED737C" w14:textId="504C3CB3" w:rsidR="00CB785B" w:rsidRDefault="003F25B8" w:rsidP="00CB785B">
      <w:r>
        <w:rPr>
          <w:noProof/>
        </w:rPr>
        <w:lastRenderedPageBreak/>
        <w:drawing>
          <wp:inline distT="0" distB="0" distL="0" distR="0" wp14:anchorId="20CE4518" wp14:editId="46C6BDAC">
            <wp:extent cx="5162447" cy="2954999"/>
            <wp:effectExtent l="0" t="0" r="0" b="444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78750" cy="2964331"/>
                    </a:xfrm>
                    <a:prstGeom prst="rect">
                      <a:avLst/>
                    </a:prstGeom>
                  </pic:spPr>
                </pic:pic>
              </a:graphicData>
            </a:graphic>
          </wp:inline>
        </w:drawing>
      </w:r>
    </w:p>
    <w:p w14:paraId="17C185AF" w14:textId="77777777" w:rsidR="003F25B8" w:rsidRDefault="003F25B8" w:rsidP="00CB785B"/>
    <w:p w14:paraId="1A7446BF" w14:textId="77777777" w:rsidR="00CB785B" w:rsidRDefault="00CB785B" w:rsidP="00CB785B">
      <w:r>
        <w:t xml:space="preserve">2.5: Use </w:t>
      </w:r>
      <w:r w:rsidRPr="00B116D3">
        <w:rPr>
          <w:rFonts w:ascii="Droid Sans Mono" w:hAnsi="Droid Sans Mono"/>
          <w:sz w:val="21"/>
          <w:szCs w:val="21"/>
        </w:rPr>
        <w:t>strings</w:t>
      </w:r>
      <w:r>
        <w:t xml:space="preserve"> to search </w:t>
      </w:r>
      <w:r w:rsidRPr="00B116D3">
        <w:rPr>
          <w:b/>
        </w:rPr>
        <w:t>sample #1</w:t>
      </w:r>
      <w:r>
        <w:t xml:space="preserve"> for any messages it may return and dynamic link libraries it uses. How do these results compare to those from </w:t>
      </w:r>
      <w:r w:rsidRPr="00B116D3">
        <w:rPr>
          <w:rFonts w:ascii="Droid Sans Mono" w:hAnsi="Droid Sans Mono"/>
          <w:b/>
          <w:sz w:val="21"/>
          <w:szCs w:val="21"/>
        </w:rPr>
        <w:t>calc.exe</w:t>
      </w:r>
      <w:r>
        <w:rPr>
          <w:rFonts w:ascii="Droid Sans Mono" w:hAnsi="Droid Sans Mono"/>
          <w:sz w:val="21"/>
          <w:szCs w:val="21"/>
        </w:rPr>
        <w:t>?</w:t>
      </w:r>
      <w:r>
        <w:t xml:space="preserve">  Would you consider this suspicious? Refer back to the virus total results if needed.  </w:t>
      </w:r>
    </w:p>
    <w:p w14:paraId="79CADA09" w14:textId="77777777" w:rsidR="00CB785B" w:rsidRDefault="00CB785B" w:rsidP="00CB785B"/>
    <w:p w14:paraId="761B8480" w14:textId="77777777" w:rsidR="00CB785B" w:rsidRDefault="00CB785B" w:rsidP="00CB785B">
      <w:bookmarkStart w:id="9" w:name="__UnoMark__185_769697235"/>
      <w:bookmarkEnd w:id="9"/>
      <w:r>
        <w:rPr>
          <w:noProof/>
          <w:lang w:eastAsia="en-US" w:bidi="ar-SA"/>
        </w:rPr>
        <mc:AlternateContent>
          <mc:Choice Requires="wps">
            <w:drawing>
              <wp:anchor distT="0" distB="0" distL="0" distR="0" simplePos="0" relativeHeight="251660288" behindDoc="0" locked="0" layoutInCell="1" allowOverlap="1" wp14:anchorId="08335357" wp14:editId="175F63C8">
                <wp:simplePos x="0" y="0"/>
                <wp:positionH relativeFrom="column">
                  <wp:posOffset>21315</wp:posOffset>
                </wp:positionH>
                <wp:positionV relativeFrom="paragraph">
                  <wp:posOffset>63380</wp:posOffset>
                </wp:positionV>
                <wp:extent cx="6343560" cy="790832"/>
                <wp:effectExtent l="0" t="0" r="6985" b="9525"/>
                <wp:wrapNone/>
                <wp:docPr id="10" name="Rectangle 10"/>
                <wp:cNvGraphicFramePr/>
                <a:graphic xmlns:a="http://schemas.openxmlformats.org/drawingml/2006/main">
                  <a:graphicData uri="http://schemas.microsoft.com/office/word/2010/wordprocessingShape">
                    <wps:wsp>
                      <wps:cNvSpPr/>
                      <wps:spPr>
                        <a:xfrm>
                          <a:off x="0" y="0"/>
                          <a:ext cx="6343560" cy="790832"/>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7C04CDA7" w14:textId="02D4C9F9" w:rsidR="00CB785B" w:rsidRPr="005470BF" w:rsidRDefault="003F25B8" w:rsidP="00CB785B">
                            <w:pPr>
                              <w:rPr>
                                <w:b/>
                                <w:bCs/>
                                <w:color w:val="C00000"/>
                              </w:rPr>
                            </w:pPr>
                            <w:r>
                              <w:rPr>
                                <w:b/>
                                <w:bCs/>
                                <w:color w:val="C00000"/>
                              </w:rPr>
                              <w:t>I would consider this suspicious. Running the commands above and testing it out there was no xml, and lack of information total. When using the grep ‘</w:t>
                            </w:r>
                            <w:proofErr w:type="spellStart"/>
                            <w:r>
                              <w:rPr>
                                <w:b/>
                                <w:bCs/>
                                <w:color w:val="C00000"/>
                              </w:rPr>
                              <w:t>dll</w:t>
                            </w:r>
                            <w:proofErr w:type="spellEnd"/>
                            <w:r>
                              <w:rPr>
                                <w:b/>
                                <w:bCs/>
                                <w:color w:val="C00000"/>
                              </w:rPr>
                              <w:t>’ there was only the kernel32.dll which is a memory, input/output, and many more for windows OS. It is suspicious only seeing this one and the lack of information when searched.</w:t>
                            </w:r>
                          </w:p>
                        </w:txbxContent>
                      </wps:txbx>
                      <wps:bodyPr>
                        <a:noAutofit/>
                      </wps:bodyPr>
                    </wps:wsp>
                  </a:graphicData>
                </a:graphic>
                <wp14:sizeRelV relativeFrom="margin">
                  <wp14:pctHeight>0</wp14:pctHeight>
                </wp14:sizeRelV>
              </wp:anchor>
            </w:drawing>
          </mc:Choice>
          <mc:Fallback>
            <w:pict>
              <v:rect w14:anchorId="08335357" id="Rectangle 10" o:spid="_x0000_s1033" style="position:absolute;margin-left:1.7pt;margin-top:5pt;width:499.5pt;height:62.25pt;z-index:25166028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" filled="f" strokecolor="gray">
                <v:textbox>
                  <w:txbxContent>
                    <w:p w14:paraId="7C04CDA7" w14:textId="02D4C9F9" w:rsidR="00CB785B" w:rsidRPr="005470BF" w:rsidRDefault="003F25B8" w:rsidP="00CB785B">
                      <w:pPr>
                        <w:rPr>
                          <w:b/>
                          <w:bCs/>
                          <w:color w:val="C00000"/>
                        </w:rPr>
                      </w:pPr>
                      <w:r>
                        <w:rPr>
                          <w:b/>
                          <w:bCs/>
                          <w:color w:val="C00000"/>
                        </w:rPr>
                        <w:t>I would consider this suspicious. Running the commands above and testing it out there was no xml, and lack of information total. When using the grep ‘</w:t>
                      </w:r>
                      <w:proofErr w:type="spellStart"/>
                      <w:r>
                        <w:rPr>
                          <w:b/>
                          <w:bCs/>
                          <w:color w:val="C00000"/>
                        </w:rPr>
                        <w:t>dll</w:t>
                      </w:r>
                      <w:proofErr w:type="spellEnd"/>
                      <w:r>
                        <w:rPr>
                          <w:b/>
                          <w:bCs/>
                          <w:color w:val="C00000"/>
                        </w:rPr>
                        <w:t>’ there was only the kernel32.dll which is a memory, input/output, and many more for windows OS. It is suspicious only seeing this one and the lack of information when searched.</w:t>
                      </w:r>
                    </w:p>
                  </w:txbxContent>
                </v:textbox>
              </v:rect>
            </w:pict>
          </mc:Fallback>
        </mc:AlternateContent>
      </w:r>
    </w:p>
    <w:p w14:paraId="18B71ECF" w14:textId="77777777" w:rsidR="00CB785B" w:rsidRPr="00437954" w:rsidRDefault="00CB785B" w:rsidP="00CB785B">
      <w:pPr>
        <w:rPr>
          <w:b/>
          <w:bCs/>
          <w:color w:val="C00000"/>
        </w:rPr>
      </w:pPr>
      <w:r w:rsidRPr="00437954">
        <w:rPr>
          <w:b/>
          <w:bCs/>
          <w:color w:val="C00000"/>
        </w:rPr>
        <w:t xml:space="preserve">  </w:t>
      </w:r>
    </w:p>
    <w:p w14:paraId="4425ABDD" w14:textId="77777777" w:rsidR="00CB785B" w:rsidRDefault="00CB785B" w:rsidP="00CB785B">
      <w:pPr>
        <w:rPr>
          <w:b/>
          <w:bCs/>
        </w:rPr>
      </w:pPr>
    </w:p>
    <w:p w14:paraId="743F0DC1" w14:textId="77777777" w:rsidR="00CB785B" w:rsidRDefault="00CB785B" w:rsidP="00CB785B">
      <w:pPr>
        <w:rPr>
          <w:b/>
          <w:bCs/>
        </w:rPr>
      </w:pPr>
    </w:p>
    <w:p w14:paraId="231BC0CE" w14:textId="77777777" w:rsidR="003F25B8" w:rsidRDefault="003F25B8" w:rsidP="00CB785B"/>
    <w:p w14:paraId="31FFA877" w14:textId="0D58CF77" w:rsidR="00CB785B" w:rsidRDefault="00CB785B" w:rsidP="00CB785B">
      <w:r>
        <w:t xml:space="preserve">2.6: Write one error message and one dynamic library that is used by sample #2.  Compare your results with those from </w:t>
      </w:r>
      <w:r>
        <w:rPr>
          <w:rFonts w:ascii="Droid Sans Mono" w:hAnsi="Droid Sans Mono"/>
          <w:sz w:val="21"/>
          <w:szCs w:val="21"/>
        </w:rPr>
        <w:t>calc.exe</w:t>
      </w:r>
      <w:r>
        <w:t>.  Are these results suspicious?</w:t>
      </w:r>
    </w:p>
    <w:p w14:paraId="37EEA0BE" w14:textId="3504B93E" w:rsidR="00CB785B" w:rsidRDefault="003F25B8" w:rsidP="00CB785B">
      <w:r>
        <w:rPr>
          <w:noProof/>
          <w:lang w:eastAsia="en-US" w:bidi="ar-SA"/>
        </w:rPr>
        <mc:AlternateContent>
          <mc:Choice Requires="wps">
            <w:drawing>
              <wp:anchor distT="0" distB="0" distL="0" distR="0" simplePos="0" relativeHeight="251661312" behindDoc="0" locked="0" layoutInCell="1" allowOverlap="1" wp14:anchorId="6689B01D" wp14:editId="035A62E4">
                <wp:simplePos x="0" y="0"/>
                <wp:positionH relativeFrom="column">
                  <wp:posOffset>21315</wp:posOffset>
                </wp:positionH>
                <wp:positionV relativeFrom="paragraph">
                  <wp:posOffset>50045</wp:posOffset>
                </wp:positionV>
                <wp:extent cx="6344285" cy="601362"/>
                <wp:effectExtent l="0" t="0" r="18415" b="8255"/>
                <wp:wrapNone/>
                <wp:docPr id="11" name="Rectangle 11"/>
                <wp:cNvGraphicFramePr/>
                <a:graphic xmlns:a="http://schemas.openxmlformats.org/drawingml/2006/main">
                  <a:graphicData uri="http://schemas.microsoft.com/office/word/2010/wordprocessingShape">
                    <wps:wsp>
                      <wps:cNvSpPr/>
                      <wps:spPr>
                        <a:xfrm>
                          <a:off x="0" y="0"/>
                          <a:ext cx="6344285" cy="601362"/>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77DE63C3" w14:textId="3495BD50" w:rsidR="00CB785B" w:rsidRPr="005470BF" w:rsidRDefault="00CB785B" w:rsidP="00CB785B">
                            <w:pPr>
                              <w:rPr>
                                <w:color w:val="C00000"/>
                              </w:rPr>
                            </w:pPr>
                            <w:r>
                              <w:rPr>
                                <w:color w:val="C00000"/>
                              </w:rPr>
                              <w:t xml:space="preserve"> </w:t>
                            </w:r>
                            <w:r w:rsidR="003F25B8">
                              <w:rPr>
                                <w:color w:val="C00000"/>
                              </w:rPr>
                              <w:t>These results are not suspicious at all. I would say these are normal outputs, when using the operations above. There was plenty of .</w:t>
                            </w:r>
                            <w:proofErr w:type="spellStart"/>
                            <w:r w:rsidR="003F25B8">
                              <w:rPr>
                                <w:color w:val="C00000"/>
                              </w:rPr>
                              <w:t>dll’s</w:t>
                            </w:r>
                            <w:proofErr w:type="spellEnd"/>
                            <w:r w:rsidR="003F25B8">
                              <w:rPr>
                                <w:color w:val="C00000"/>
                              </w:rPr>
                              <w:t xml:space="preserve"> and we could see similar data as when searched in the calc.exe</w:t>
                            </w:r>
                          </w:p>
                        </w:txbxContent>
                      </wps:txbx>
                      <wps:bodyPr>
                        <a:noAutofit/>
                      </wps:bodyPr>
                    </wps:wsp>
                  </a:graphicData>
                </a:graphic>
                <wp14:sizeRelV relativeFrom="margin">
                  <wp14:pctHeight>0</wp14:pctHeight>
                </wp14:sizeRelV>
              </wp:anchor>
            </w:drawing>
          </mc:Choice>
          <mc:Fallback>
            <w:pict>
              <v:rect w14:anchorId="6689B01D" id="Rectangle 11" o:spid="_x0000_s1034" style="position:absolute;margin-left:1.7pt;margin-top:3.95pt;width:499.55pt;height:47.3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" filled="f" strokecolor="gray">
                <v:textbox>
                  <w:txbxContent>
                    <w:p w14:paraId="77DE63C3" w14:textId="3495BD50" w:rsidR="00CB785B" w:rsidRPr="005470BF" w:rsidRDefault="00CB785B" w:rsidP="00CB785B">
                      <w:pPr>
                        <w:rPr>
                          <w:color w:val="C00000"/>
                        </w:rPr>
                      </w:pPr>
                      <w:r>
                        <w:rPr>
                          <w:color w:val="C00000"/>
                        </w:rPr>
                        <w:t xml:space="preserve"> </w:t>
                      </w:r>
                      <w:r w:rsidR="003F25B8">
                        <w:rPr>
                          <w:color w:val="C00000"/>
                        </w:rPr>
                        <w:t>These results are not suspicious at all. I would say these are normal outputs, when using the operations above. There was plenty of .</w:t>
                      </w:r>
                      <w:proofErr w:type="spellStart"/>
                      <w:r w:rsidR="003F25B8">
                        <w:rPr>
                          <w:color w:val="C00000"/>
                        </w:rPr>
                        <w:t>dll’s</w:t>
                      </w:r>
                      <w:proofErr w:type="spellEnd"/>
                      <w:r w:rsidR="003F25B8">
                        <w:rPr>
                          <w:color w:val="C00000"/>
                        </w:rPr>
                        <w:t xml:space="preserve"> and we could see similar data as when searched in the calc.exe</w:t>
                      </w:r>
                    </w:p>
                  </w:txbxContent>
                </v:textbox>
              </v:rect>
            </w:pict>
          </mc:Fallback>
        </mc:AlternateContent>
      </w:r>
    </w:p>
    <w:p w14:paraId="589965C0" w14:textId="022A8A35" w:rsidR="00CB785B" w:rsidRDefault="00CB785B" w:rsidP="00CB785B">
      <w:bookmarkStart w:id="10" w:name="__UnoMark__201_769697235"/>
      <w:bookmarkEnd w:id="10"/>
    </w:p>
    <w:p w14:paraId="0FE15098" w14:textId="77777777" w:rsidR="00CB785B" w:rsidRDefault="00CB785B" w:rsidP="00CB785B">
      <w:pPr>
        <w:rPr>
          <w:b/>
          <w:bCs/>
        </w:rPr>
      </w:pPr>
    </w:p>
    <w:p w14:paraId="51DD8287" w14:textId="77777777" w:rsidR="00CB785B" w:rsidRDefault="00CB785B" w:rsidP="00CB785B">
      <w:pPr>
        <w:rPr>
          <w:b/>
          <w:bCs/>
        </w:rPr>
      </w:pPr>
    </w:p>
    <w:p w14:paraId="39E54E6F" w14:textId="77777777" w:rsidR="00CB785B" w:rsidRDefault="00CB785B" w:rsidP="00CB785B">
      <w:pPr>
        <w:rPr>
          <w:b/>
          <w:bCs/>
        </w:rPr>
      </w:pPr>
    </w:p>
    <w:p w14:paraId="2CFEC68D" w14:textId="77777777" w:rsidR="00CB785B" w:rsidRDefault="00CB785B" w:rsidP="00CB785B">
      <w:pPr>
        <w:pStyle w:val="Heading2"/>
      </w:pPr>
      <w:r>
        <w:t>3: Executable Format Analysis</w:t>
      </w:r>
    </w:p>
    <w:p w14:paraId="4513DAFA" w14:textId="77777777" w:rsidR="00CB785B" w:rsidRDefault="00CB785B" w:rsidP="00CB785B"/>
    <w:p w14:paraId="25C474CD" w14:textId="77777777" w:rsidR="00CB785B" w:rsidRDefault="00CB785B" w:rsidP="00CB785B">
      <w:r>
        <w:t xml:space="preserve">If you examine the beginning of </w:t>
      </w:r>
      <w:r>
        <w:rPr>
          <w:rFonts w:ascii="Droid Sans Mono" w:hAnsi="Droid Sans Mono"/>
          <w:sz w:val="21"/>
          <w:szCs w:val="21"/>
        </w:rPr>
        <w:t>calc.exe</w:t>
      </w:r>
      <w:r>
        <w:t xml:space="preserve"> with a hex viewer, you will see the standard header of a MS Windows executable file.  </w:t>
      </w:r>
    </w:p>
    <w:p w14:paraId="7CC196FD" w14:textId="77777777" w:rsidR="00CB785B" w:rsidRDefault="00CB785B" w:rsidP="00CB785B"/>
    <w:p w14:paraId="29CA62CB" w14:textId="77777777" w:rsidR="00CB785B" w:rsidRDefault="00CB785B" w:rsidP="00CB785B">
      <w:pPr>
        <w:rPr>
          <w:rFonts w:ascii="Courier New" w:hAnsi="Courier New" w:cs="Courier New"/>
          <w:b/>
          <w:bCs/>
          <w:sz w:val="22"/>
          <w:szCs w:val="22"/>
        </w:rPr>
      </w:pPr>
      <w:r w:rsidRPr="005470BF">
        <w:rPr>
          <w:rFonts w:ascii="Courier New" w:hAnsi="Courier New" w:cs="Courier New"/>
          <w:b/>
          <w:bCs/>
          <w:sz w:val="22"/>
          <w:szCs w:val="22"/>
        </w:rPr>
        <w:t xml:space="preserve">$ </w:t>
      </w:r>
      <w:proofErr w:type="spellStart"/>
      <w:r w:rsidRPr="005470BF">
        <w:rPr>
          <w:rFonts w:ascii="Courier New" w:hAnsi="Courier New" w:cs="Courier New"/>
          <w:b/>
          <w:bCs/>
          <w:sz w:val="22"/>
          <w:szCs w:val="22"/>
        </w:rPr>
        <w:t>xxd</w:t>
      </w:r>
      <w:proofErr w:type="spellEnd"/>
      <w:r w:rsidRPr="005470BF">
        <w:rPr>
          <w:rFonts w:ascii="Courier New" w:hAnsi="Courier New" w:cs="Courier New"/>
          <w:b/>
          <w:bCs/>
          <w:sz w:val="22"/>
          <w:szCs w:val="22"/>
        </w:rPr>
        <w:t xml:space="preserve"> calc.exe | head -20</w:t>
      </w:r>
    </w:p>
    <w:p w14:paraId="543CDB63" w14:textId="77777777" w:rsidR="00CB785B" w:rsidRDefault="00CB785B" w:rsidP="00CB785B">
      <w:pPr>
        <w:rPr>
          <w:rFonts w:ascii="Courier New" w:hAnsi="Courier New" w:cs="Courier New"/>
          <w:b/>
          <w:bCs/>
          <w:sz w:val="22"/>
          <w:szCs w:val="22"/>
        </w:rPr>
      </w:pPr>
    </w:p>
    <w:p w14:paraId="3DB95668" w14:textId="77777777" w:rsidR="00CB785B" w:rsidRPr="005470BF" w:rsidRDefault="00CB785B" w:rsidP="00CB785B">
      <w:pPr>
        <w:jc w:val="center"/>
        <w:rPr>
          <w:rFonts w:ascii="Courier New" w:hAnsi="Courier New" w:cs="Courier New"/>
          <w:b/>
          <w:bCs/>
          <w:sz w:val="22"/>
          <w:szCs w:val="22"/>
        </w:rPr>
      </w:pPr>
      <w:r>
        <w:rPr>
          <w:rFonts w:ascii="Courier New" w:hAnsi="Courier New" w:cs="Courier New"/>
          <w:b/>
          <w:bCs/>
          <w:noProof/>
          <w:sz w:val="22"/>
          <w:szCs w:val="22"/>
        </w:rPr>
        <w:lastRenderedPageBreak/>
        <w:drawing>
          <wp:inline distT="0" distB="0" distL="0" distR="0" wp14:anchorId="7A18E8C8" wp14:editId="28A73253">
            <wp:extent cx="4244340" cy="1705482"/>
            <wp:effectExtent l="0" t="0" r="381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ab #3 - XXD Outpu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71810" cy="1716520"/>
                    </a:xfrm>
                    <a:prstGeom prst="rect">
                      <a:avLst/>
                    </a:prstGeom>
                  </pic:spPr>
                </pic:pic>
              </a:graphicData>
            </a:graphic>
          </wp:inline>
        </w:drawing>
      </w:r>
    </w:p>
    <w:p w14:paraId="0A34ADC6" w14:textId="77777777" w:rsidR="00CB785B" w:rsidRDefault="00CB785B" w:rsidP="00CB785B"/>
    <w:p w14:paraId="21FB3E2D" w14:textId="77777777" w:rsidR="00CB785B" w:rsidRDefault="00CB785B" w:rsidP="00CB785B">
      <w:r>
        <w:t>Note that the first two bytes, indicating the filetype, are MZ, which are the initials of one of the creators of MS-DOS.  The file begins looking like a DOS MZ executable, but soon after the MZ string is a long message stating “This program cannot be run in DOS mode.”  The part of the header from MZ up until the string PE is a small machine language program that will run under MS DOS and display that error message.</w:t>
      </w:r>
    </w:p>
    <w:p w14:paraId="3E8D157F" w14:textId="77777777" w:rsidR="00CB785B" w:rsidRDefault="00CB785B" w:rsidP="00CB785B"/>
    <w:p w14:paraId="457E781C" w14:textId="77777777" w:rsidR="00CB785B" w:rsidRDefault="00CB785B" w:rsidP="00CB785B">
      <w:r>
        <w:t xml:space="preserve">The </w:t>
      </w:r>
      <w:r w:rsidRPr="00184018">
        <w:rPr>
          <w:b/>
        </w:rPr>
        <w:t>actual filetype</w:t>
      </w:r>
      <w:r>
        <w:t xml:space="preserve"> is seen with the string PE, indicating that this file is a Portable Executable (PE) format file.  </w:t>
      </w:r>
    </w:p>
    <w:p w14:paraId="1FD2B53F" w14:textId="77777777" w:rsidR="00CB785B" w:rsidRDefault="00CB785B" w:rsidP="00CB785B">
      <w:pPr>
        <w:jc w:val="center"/>
      </w:pPr>
      <w:r>
        <w:rPr>
          <w:noProof/>
        </w:rPr>
        <w:drawing>
          <wp:inline distT="0" distB="0" distL="0" distR="0" wp14:anchorId="314262C2" wp14:editId="5AD386B0">
            <wp:extent cx="4198620" cy="803015"/>
            <wp:effectExtent l="19050" t="19050" r="1143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2552" cy="813330"/>
                    </a:xfrm>
                    <a:prstGeom prst="rect">
                      <a:avLst/>
                    </a:prstGeom>
                    <a:ln w="19050">
                      <a:solidFill>
                        <a:srgbClr val="00B050"/>
                      </a:solidFill>
                    </a:ln>
                  </pic:spPr>
                </pic:pic>
              </a:graphicData>
            </a:graphic>
          </wp:inline>
        </w:drawing>
      </w:r>
    </w:p>
    <w:p w14:paraId="717FFB04" w14:textId="77777777" w:rsidR="00CB785B" w:rsidRDefault="00CB785B" w:rsidP="00CB785B"/>
    <w:p w14:paraId="55CDAD15" w14:textId="77777777" w:rsidR="00CB785B" w:rsidRDefault="00CB785B" w:rsidP="00CB785B">
      <w:r>
        <w:t xml:space="preserve">PE files first appeared with Windows NT 3.1 and which is still the standard Windows executable format.  Complete details of the PE header can be found in diagrams by </w:t>
      </w:r>
      <w:proofErr w:type="spellStart"/>
      <w:r>
        <w:t>Ero</w:t>
      </w:r>
      <w:proofErr w:type="spellEnd"/>
      <w:r>
        <w:t xml:space="preserve"> </w:t>
      </w:r>
      <w:proofErr w:type="spellStart"/>
      <w:r>
        <w:t>Carerra</w:t>
      </w:r>
      <w:proofErr w:type="spellEnd"/>
      <w:r>
        <w:t xml:space="preserve"> at</w:t>
      </w:r>
    </w:p>
    <w:p w14:paraId="4E75D65F" w14:textId="77777777" w:rsidR="00CB785B" w:rsidRDefault="00CB785B" w:rsidP="00CB785B">
      <w:r>
        <w:t>https://docs.google.com/file/d/0B3_wGJkuWLytQmc2di0wajB1Xzg/edit?usp=drive_web</w:t>
      </w:r>
    </w:p>
    <w:p w14:paraId="19ADC8E4" w14:textId="77777777" w:rsidR="00CB785B" w:rsidRDefault="00CB785B" w:rsidP="00CB785B"/>
    <w:p w14:paraId="3B008628" w14:textId="09B965CB" w:rsidR="00CB785B" w:rsidRDefault="00CB785B" w:rsidP="00CB785B">
      <w:r>
        <w:t xml:space="preserve">3.1: Examine the headers of sample #1.  Does it look like a PE file?  If not, how does its header differ from </w:t>
      </w:r>
      <w:proofErr w:type="spellStart"/>
      <w:r>
        <w:rPr>
          <w:rFonts w:ascii="Droid Sans Mono" w:hAnsi="Droid Sans Mono"/>
          <w:sz w:val="21"/>
          <w:szCs w:val="21"/>
        </w:rPr>
        <w:t>calc.exe</w:t>
      </w:r>
      <w:r>
        <w:t>'s</w:t>
      </w:r>
      <w:proofErr w:type="spellEnd"/>
      <w:r>
        <w:t xml:space="preserve"> header?</w:t>
      </w:r>
    </w:p>
    <w:p w14:paraId="1E277045" w14:textId="5A137F39" w:rsidR="00CB785B" w:rsidRDefault="00655E69" w:rsidP="00CB785B">
      <w:r>
        <w:rPr>
          <w:noProof/>
          <w:lang w:eastAsia="en-US" w:bidi="ar-SA"/>
        </w:rPr>
        <mc:AlternateContent>
          <mc:Choice Requires="wps">
            <w:drawing>
              <wp:anchor distT="0" distB="0" distL="0" distR="0" simplePos="0" relativeHeight="251662336" behindDoc="0" locked="0" layoutInCell="1" allowOverlap="1" wp14:anchorId="6E7EB458" wp14:editId="2B8D3B73">
                <wp:simplePos x="0" y="0"/>
                <wp:positionH relativeFrom="column">
                  <wp:posOffset>37791</wp:posOffset>
                </wp:positionH>
                <wp:positionV relativeFrom="paragraph">
                  <wp:posOffset>5732</wp:posOffset>
                </wp:positionV>
                <wp:extent cx="6343015" cy="832022"/>
                <wp:effectExtent l="0" t="0" r="6985" b="19050"/>
                <wp:wrapNone/>
                <wp:docPr id="12" name="Rectangle 12"/>
                <wp:cNvGraphicFramePr/>
                <a:graphic xmlns:a="http://schemas.openxmlformats.org/drawingml/2006/main">
                  <a:graphicData uri="http://schemas.microsoft.com/office/word/2010/wordprocessingShape">
                    <wps:wsp>
                      <wps:cNvSpPr/>
                      <wps:spPr>
                        <a:xfrm>
                          <a:off x="0" y="0"/>
                          <a:ext cx="6343015" cy="832022"/>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67518A88" w14:textId="642E7A93" w:rsidR="00CB785B" w:rsidRPr="00655E69" w:rsidRDefault="00655E69" w:rsidP="00CB785B">
                            <w:pPr>
                              <w:rPr>
                                <w:b/>
                                <w:color w:val="FF0000"/>
                              </w:rPr>
                            </w:pPr>
                            <w:r w:rsidRPr="00655E69">
                              <w:rPr>
                                <w:b/>
                                <w:color w:val="FF0000"/>
                              </w:rPr>
                              <w:t xml:space="preserve">This does not look like a PE file only because when looking at the results, yes it does have the </w:t>
                            </w:r>
                            <w:proofErr w:type="gramStart"/>
                            <w:r w:rsidRPr="00655E69">
                              <w:rPr>
                                <w:b/>
                                <w:color w:val="FF0000"/>
                              </w:rPr>
                              <w:t>MZ</w:t>
                            </w:r>
                            <w:proofErr w:type="gramEnd"/>
                            <w:r w:rsidRPr="00655E69">
                              <w:rPr>
                                <w:b/>
                                <w:color w:val="FF0000"/>
                              </w:rPr>
                              <w:t xml:space="preserve"> but it does not follow with the </w:t>
                            </w:r>
                            <w:r w:rsidRPr="00655E69">
                              <w:rPr>
                                <w:b/>
                                <w:bCs/>
                                <w:color w:val="FF0000"/>
                              </w:rPr>
                              <w:t xml:space="preserve">“This program cannot be run in DOS mode.”  </w:t>
                            </w:r>
                            <w:r w:rsidRPr="00655E69">
                              <w:rPr>
                                <w:b/>
                                <w:bCs/>
                                <w:color w:val="FF0000"/>
                              </w:rPr>
                              <w:t xml:space="preserve">Before the PE. </w:t>
                            </w:r>
                            <w:r>
                              <w:rPr>
                                <w:b/>
                                <w:bCs/>
                                <w:color w:val="FF0000"/>
                              </w:rPr>
                              <w:t xml:space="preserve"> </w:t>
                            </w:r>
                            <w:proofErr w:type="gramStart"/>
                            <w:r>
                              <w:rPr>
                                <w:b/>
                                <w:bCs/>
                                <w:color w:val="FF0000"/>
                              </w:rPr>
                              <w:t>Also</w:t>
                            </w:r>
                            <w:proofErr w:type="gramEnd"/>
                            <w:r>
                              <w:rPr>
                                <w:b/>
                                <w:bCs/>
                                <w:color w:val="FF0000"/>
                              </w:rPr>
                              <w:t xml:space="preserve"> the PE is much longer and is very spaced out compared to the PE files of calc and sample2.</w:t>
                            </w:r>
                          </w:p>
                        </w:txbxContent>
                      </wps:txbx>
                      <wps:bodyPr>
                        <a:noAutofit/>
                      </wps:bodyPr>
                    </wps:wsp>
                  </a:graphicData>
                </a:graphic>
                <wp14:sizeRelV relativeFrom="margin">
                  <wp14:pctHeight>0</wp14:pctHeight>
                </wp14:sizeRelV>
              </wp:anchor>
            </w:drawing>
          </mc:Choice>
          <mc:Fallback>
            <w:pict>
              <v:rect w14:anchorId="6E7EB458" id="Rectangle 12" o:spid="_x0000_s1035" style="position:absolute;margin-left:3pt;margin-top:.45pt;width:499.45pt;height:65.5pt;z-index:251662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" filled="f" strokecolor="gray">
                <v:textbox>
                  <w:txbxContent>
                    <w:p w14:paraId="67518A88" w14:textId="642E7A93" w:rsidR="00CB785B" w:rsidRPr="00655E69" w:rsidRDefault="00655E69" w:rsidP="00CB785B">
                      <w:pPr>
                        <w:rPr>
                          <w:b/>
                          <w:color w:val="FF0000"/>
                        </w:rPr>
                      </w:pPr>
                      <w:r w:rsidRPr="00655E69">
                        <w:rPr>
                          <w:b/>
                          <w:color w:val="FF0000"/>
                        </w:rPr>
                        <w:t xml:space="preserve">This does not look like a PE file only because when looking at the results, yes it does have the </w:t>
                      </w:r>
                      <w:proofErr w:type="gramStart"/>
                      <w:r w:rsidRPr="00655E69">
                        <w:rPr>
                          <w:b/>
                          <w:color w:val="FF0000"/>
                        </w:rPr>
                        <w:t>MZ</w:t>
                      </w:r>
                      <w:proofErr w:type="gramEnd"/>
                      <w:r w:rsidRPr="00655E69">
                        <w:rPr>
                          <w:b/>
                          <w:color w:val="FF0000"/>
                        </w:rPr>
                        <w:t xml:space="preserve"> but it does not follow with the </w:t>
                      </w:r>
                      <w:r w:rsidRPr="00655E69">
                        <w:rPr>
                          <w:b/>
                          <w:bCs/>
                          <w:color w:val="FF0000"/>
                        </w:rPr>
                        <w:t xml:space="preserve">“This program cannot be run in DOS mode.”  </w:t>
                      </w:r>
                      <w:r w:rsidRPr="00655E69">
                        <w:rPr>
                          <w:b/>
                          <w:bCs/>
                          <w:color w:val="FF0000"/>
                        </w:rPr>
                        <w:t xml:space="preserve">Before the PE. </w:t>
                      </w:r>
                      <w:r>
                        <w:rPr>
                          <w:b/>
                          <w:bCs/>
                          <w:color w:val="FF0000"/>
                        </w:rPr>
                        <w:t xml:space="preserve"> </w:t>
                      </w:r>
                      <w:proofErr w:type="gramStart"/>
                      <w:r>
                        <w:rPr>
                          <w:b/>
                          <w:bCs/>
                          <w:color w:val="FF0000"/>
                        </w:rPr>
                        <w:t>Also</w:t>
                      </w:r>
                      <w:proofErr w:type="gramEnd"/>
                      <w:r>
                        <w:rPr>
                          <w:b/>
                          <w:bCs/>
                          <w:color w:val="FF0000"/>
                        </w:rPr>
                        <w:t xml:space="preserve"> the PE is much longer and is very spaced out compared to the PE files of calc and sample2.</w:t>
                      </w:r>
                    </w:p>
                  </w:txbxContent>
                </v:textbox>
              </v:rect>
            </w:pict>
          </mc:Fallback>
        </mc:AlternateContent>
      </w:r>
    </w:p>
    <w:p w14:paraId="6A0AC255" w14:textId="2129C266" w:rsidR="00CB785B" w:rsidRDefault="00CB785B" w:rsidP="00CB785B"/>
    <w:p w14:paraId="39CE2AB8" w14:textId="77777777" w:rsidR="00CB785B" w:rsidRDefault="00CB785B" w:rsidP="00CB785B">
      <w:bookmarkStart w:id="11" w:name="__UnoMark__248_769697235"/>
      <w:bookmarkEnd w:id="11"/>
    </w:p>
    <w:p w14:paraId="3549A7A4" w14:textId="77777777" w:rsidR="00CB785B" w:rsidRDefault="00CB785B" w:rsidP="00CB785B"/>
    <w:p w14:paraId="65B10D67" w14:textId="77777777" w:rsidR="00CB785B" w:rsidRDefault="00CB785B" w:rsidP="00CB785B"/>
    <w:p w14:paraId="545C058E" w14:textId="77777777" w:rsidR="00CB785B" w:rsidRDefault="00CB785B" w:rsidP="00CB785B">
      <w:r>
        <w:t xml:space="preserve">3.2: Examine the headers of sample #2.  Does it look like a PE file?  If not, how does its header differ from </w:t>
      </w:r>
      <w:proofErr w:type="spellStart"/>
      <w:r>
        <w:rPr>
          <w:rFonts w:ascii="Droid Sans Mono" w:hAnsi="Droid Sans Mono"/>
          <w:sz w:val="21"/>
          <w:szCs w:val="21"/>
        </w:rPr>
        <w:t>calc.exe</w:t>
      </w:r>
      <w:r>
        <w:t>'s</w:t>
      </w:r>
      <w:proofErr w:type="spellEnd"/>
      <w:r>
        <w:t xml:space="preserve"> header?</w:t>
      </w:r>
    </w:p>
    <w:p w14:paraId="694DE9F5" w14:textId="77777777" w:rsidR="00CB785B" w:rsidRDefault="00CB785B" w:rsidP="00CB785B"/>
    <w:p w14:paraId="6D153FE2" w14:textId="77777777" w:rsidR="00CB785B" w:rsidRDefault="00CB785B" w:rsidP="00CB785B">
      <w:r>
        <w:rPr>
          <w:noProof/>
          <w:lang w:eastAsia="en-US" w:bidi="ar-SA"/>
        </w:rPr>
        <mc:AlternateContent>
          <mc:Choice Requires="wps">
            <w:drawing>
              <wp:anchor distT="0" distB="0" distL="0" distR="0" simplePos="0" relativeHeight="251668480" behindDoc="0" locked="0" layoutInCell="1" allowOverlap="1" wp14:anchorId="6C6CEC74" wp14:editId="2549E595">
                <wp:simplePos x="0" y="0"/>
                <wp:positionH relativeFrom="column">
                  <wp:posOffset>26670</wp:posOffset>
                </wp:positionH>
                <wp:positionV relativeFrom="paragraph">
                  <wp:posOffset>116840</wp:posOffset>
                </wp:positionV>
                <wp:extent cx="6343015" cy="480060"/>
                <wp:effectExtent l="0" t="0" r="6985" b="15240"/>
                <wp:wrapNone/>
                <wp:docPr id="13" name="Rectangle 13"/>
                <wp:cNvGraphicFramePr/>
                <a:graphic xmlns:a="http://schemas.openxmlformats.org/drawingml/2006/main">
                  <a:graphicData uri="http://schemas.microsoft.com/office/word/2010/wordprocessingShape">
                    <wps:wsp>
                      <wps:cNvSpPr/>
                      <wps:spPr>
                        <a:xfrm>
                          <a:off x="0" y="0"/>
                          <a:ext cx="6343015" cy="48006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30500357" w14:textId="05CDB911" w:rsidR="00CB785B" w:rsidRPr="00DA0E89" w:rsidRDefault="00655E69" w:rsidP="00CB785B">
                            <w:pPr>
                              <w:rPr>
                                <w:b/>
                                <w:bCs/>
                                <w:color w:val="C00000"/>
                              </w:rPr>
                            </w:pPr>
                            <w:r>
                              <w:rPr>
                                <w:b/>
                                <w:bCs/>
                                <w:color w:val="C00000"/>
                              </w:rPr>
                              <w:t xml:space="preserve">This does look like a PE </w:t>
                            </w:r>
                            <w:r>
                              <w:rPr>
                                <w:b/>
                                <w:bCs/>
                                <w:color w:val="C00000"/>
                              </w:rPr>
                              <w:t>file.</w:t>
                            </w:r>
                          </w:p>
                        </w:txbxContent>
                      </wps:txbx>
                      <wps:bodyPr>
                        <a:noAutofit/>
                      </wps:bodyPr>
                    </wps:wsp>
                  </a:graphicData>
                </a:graphic>
                <wp14:sizeRelV relativeFrom="margin">
                  <wp14:pctHeight>0</wp14:pctHeight>
                </wp14:sizeRelV>
              </wp:anchor>
            </w:drawing>
          </mc:Choice>
          <mc:Fallback>
            <w:pict>
              <v:rect w14:anchorId="6C6CEC74" id="Rectangle 13" o:spid="_x0000_s1036" style="position:absolute;margin-left:2.1pt;margin-top:9.2pt;width:499.45pt;height:37.8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" filled="f" strokecolor="gray">
                <v:textbox>
                  <w:txbxContent>
                    <w:p w14:paraId="30500357" w14:textId="05CDB911" w:rsidR="00CB785B" w:rsidRPr="00DA0E89" w:rsidRDefault="00655E69" w:rsidP="00CB785B">
                      <w:pPr>
                        <w:rPr>
                          <w:b/>
                          <w:bCs/>
                          <w:color w:val="C00000"/>
                        </w:rPr>
                      </w:pPr>
                      <w:r>
                        <w:rPr>
                          <w:b/>
                          <w:bCs/>
                          <w:color w:val="C00000"/>
                        </w:rPr>
                        <w:t xml:space="preserve">This does look like a PE </w:t>
                      </w:r>
                      <w:r>
                        <w:rPr>
                          <w:b/>
                          <w:bCs/>
                          <w:color w:val="C00000"/>
                        </w:rPr>
                        <w:t>file.</w:t>
                      </w:r>
                    </w:p>
                  </w:txbxContent>
                </v:textbox>
              </v:rect>
            </w:pict>
          </mc:Fallback>
        </mc:AlternateContent>
      </w:r>
      <w:r>
        <w:t xml:space="preserve"> </w:t>
      </w:r>
    </w:p>
    <w:p w14:paraId="63409FCF" w14:textId="77777777" w:rsidR="00CB785B" w:rsidRDefault="00CB785B" w:rsidP="00CB785B">
      <w:bookmarkStart w:id="12" w:name="__UnoMark__264_769697235"/>
      <w:bookmarkEnd w:id="12"/>
    </w:p>
    <w:p w14:paraId="413FB8D1" w14:textId="77777777" w:rsidR="00CB785B" w:rsidRDefault="00CB785B" w:rsidP="00CB785B">
      <w:r>
        <w:t xml:space="preserve">  </w:t>
      </w:r>
    </w:p>
    <w:p w14:paraId="44A203FD" w14:textId="77777777" w:rsidR="00CB785B" w:rsidRDefault="00CB785B" w:rsidP="00CB785B"/>
    <w:p w14:paraId="167FE77D" w14:textId="77777777" w:rsidR="00CB785B" w:rsidRDefault="00CB785B" w:rsidP="00CB785B"/>
    <w:p w14:paraId="43E07370" w14:textId="77777777" w:rsidR="00CB785B" w:rsidRDefault="00CB785B" w:rsidP="00CB785B"/>
    <w:p w14:paraId="14B95F0A" w14:textId="77777777" w:rsidR="00CB785B" w:rsidRDefault="00CB785B" w:rsidP="00CB785B">
      <w:pPr>
        <w:pStyle w:val="Heading2"/>
      </w:pPr>
      <w:r>
        <w:t>Submitting</w:t>
      </w:r>
    </w:p>
    <w:p w14:paraId="267FC3D3" w14:textId="77777777" w:rsidR="00CB785B" w:rsidRDefault="00CB785B" w:rsidP="00CB785B">
      <w:r>
        <w:t xml:space="preserve">Upload a completed copy of the lab to Canvas by the due date. </w:t>
      </w:r>
    </w:p>
    <w:p w14:paraId="0E882A2E" w14:textId="77777777" w:rsidR="00CB785B" w:rsidRDefault="00CB785B" w:rsidP="00CB785B"/>
    <w:p w14:paraId="18C6E6DA" w14:textId="77777777" w:rsidR="00CB785B" w:rsidRPr="00B16DC7" w:rsidRDefault="00CB785B" w:rsidP="00CB785B"/>
    <w:p w14:paraId="2192FF41" w14:textId="77777777" w:rsidR="000B631A" w:rsidRDefault="000B631A"/>
    <w:sectPr w:rsidR="000B631A" w:rsidSect="00DF4841">
      <w:footerReference w:type="default" r:id="rId17"/>
      <w:pgSz w:w="12240" w:h="15840"/>
      <w:pgMar w:top="1134" w:right="1134" w:bottom="1134" w:left="1134" w:header="0" w:footer="348"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83A37" w14:textId="77777777" w:rsidR="00552CED" w:rsidRDefault="00552CED">
      <w:r>
        <w:separator/>
      </w:r>
    </w:p>
  </w:endnote>
  <w:endnote w:type="continuationSeparator" w:id="0">
    <w:p w14:paraId="2D5B228C" w14:textId="77777777" w:rsidR="00552CED" w:rsidRDefault="0055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roid Sans Fallback">
    <w:altName w:val="Times New Roman"/>
    <w:panose1 w:val="020B0604020202020204"/>
    <w:charset w:val="00"/>
    <w:family w:val="roman"/>
    <w:notTrueType/>
    <w:pitch w:val="default"/>
  </w:font>
  <w:font w:name="Lohit Hindi">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roid Sans Mono">
    <w:altName w:val="MS Gothic"/>
    <w:panose1 w:val="020B0604020202020204"/>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24A30" w14:textId="77777777" w:rsidR="009204BF" w:rsidRDefault="00CB785B">
    <w:pPr>
      <w:pStyle w:val="Footer"/>
      <w:jc w:val="right"/>
    </w:pPr>
    <w:r>
      <w:t>Updated 2021 p</w:t>
    </w:r>
    <w:sdt>
      <w:sdtPr>
        <w:id w:val="13301679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04D574" w14:textId="77777777" w:rsidR="009204BF" w:rsidRDefault="00552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B9CDD" w14:textId="77777777" w:rsidR="00552CED" w:rsidRDefault="00552CED">
      <w:r>
        <w:separator/>
      </w:r>
    </w:p>
  </w:footnote>
  <w:footnote w:type="continuationSeparator" w:id="0">
    <w:p w14:paraId="096AD50D" w14:textId="77777777" w:rsidR="00552CED" w:rsidRDefault="00552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F7985"/>
    <w:multiLevelType w:val="hybridMultilevel"/>
    <w:tmpl w:val="852ED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757FD"/>
    <w:multiLevelType w:val="hybridMultilevel"/>
    <w:tmpl w:val="B24E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C197A"/>
    <w:multiLevelType w:val="hybridMultilevel"/>
    <w:tmpl w:val="6D58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07AA7"/>
    <w:multiLevelType w:val="hybridMultilevel"/>
    <w:tmpl w:val="35986E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D53FC"/>
    <w:multiLevelType w:val="hybridMultilevel"/>
    <w:tmpl w:val="450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40B12"/>
    <w:multiLevelType w:val="hybridMultilevel"/>
    <w:tmpl w:val="D0DC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5B"/>
    <w:rsid w:val="000B631A"/>
    <w:rsid w:val="003F25B8"/>
    <w:rsid w:val="00405ED1"/>
    <w:rsid w:val="00552CED"/>
    <w:rsid w:val="00655E69"/>
    <w:rsid w:val="007E6D27"/>
    <w:rsid w:val="00AD2A9E"/>
    <w:rsid w:val="00CB785B"/>
    <w:rsid w:val="00F4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1FF3"/>
  <w15:chartTrackingRefBased/>
  <w15:docId w15:val="{D900731B-F60E-47F4-96DD-5605AEFC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85B"/>
    <w:pPr>
      <w:widowControl w:val="0"/>
      <w:suppressAutoHyphens/>
      <w:spacing w:after="0" w:line="240" w:lineRule="auto"/>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CB785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CB785B"/>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85B"/>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CB785B"/>
    <w:rPr>
      <w:rFonts w:asciiTheme="majorHAnsi" w:eastAsiaTheme="majorEastAsia" w:hAnsiTheme="majorHAnsi" w:cs="Mangal"/>
      <w:color w:val="2F5496" w:themeColor="accent1" w:themeShade="BF"/>
      <w:sz w:val="26"/>
      <w:szCs w:val="23"/>
      <w:lang w:eastAsia="zh-CN" w:bidi="hi-IN"/>
    </w:rPr>
  </w:style>
  <w:style w:type="paragraph" w:styleId="Footer">
    <w:name w:val="footer"/>
    <w:basedOn w:val="Normal"/>
    <w:link w:val="FooterChar"/>
    <w:uiPriority w:val="99"/>
    <w:unhideWhenUsed/>
    <w:rsid w:val="00CB785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B785B"/>
    <w:rPr>
      <w:rFonts w:ascii="Times New Roman" w:eastAsia="Droid Sans Fallback" w:hAnsi="Times New Roman" w:cs="Mangal"/>
      <w:sz w:val="24"/>
      <w:szCs w:val="21"/>
      <w:lang w:eastAsia="zh-CN" w:bidi="hi-IN"/>
    </w:rPr>
  </w:style>
  <w:style w:type="paragraph" w:styleId="ListParagraph">
    <w:name w:val="List Paragraph"/>
    <w:basedOn w:val="Normal"/>
    <w:uiPriority w:val="34"/>
    <w:qFormat/>
    <w:rsid w:val="00CB785B"/>
    <w:pPr>
      <w:ind w:left="720"/>
      <w:contextualSpacing/>
    </w:pPr>
    <w:rPr>
      <w:rFonts w:cs="Mangal"/>
      <w:szCs w:val="21"/>
    </w:rPr>
  </w:style>
  <w:style w:type="character" w:styleId="Hyperlink">
    <w:name w:val="Hyperlink"/>
    <w:basedOn w:val="DefaultParagraphFont"/>
    <w:uiPriority w:val="99"/>
    <w:unhideWhenUsed/>
    <w:rsid w:val="00CB785B"/>
    <w:rPr>
      <w:color w:val="0563C1" w:themeColor="hyperlink"/>
      <w:u w:val="single"/>
    </w:rPr>
  </w:style>
  <w:style w:type="character" w:customStyle="1" w:styleId="apple-converted-space">
    <w:name w:val="apple-converted-space"/>
    <w:basedOn w:val="DefaultParagraphFont"/>
    <w:rsid w:val="007E6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www.virustota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6C370-E2F3-40BE-8334-DB560290FA63}">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511FB2FF-DE22-45CB-B647-6EF03D27EE35}">
  <ds:schemaRefs>
    <ds:schemaRef ds:uri="http://schemas.microsoft.com/sharepoint/v3/contenttype/forms"/>
  </ds:schemaRefs>
</ds:datastoreItem>
</file>

<file path=customXml/itemProps3.xml><?xml version="1.0" encoding="utf-8"?>
<ds:datastoreItem xmlns:ds="http://schemas.openxmlformats.org/officeDocument/2006/customXml" ds:itemID="{BEC3924F-0151-4C7F-8ED8-96E3DF0EC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2021-02-10T19:12:00Z</dcterms:created>
  <dcterms:modified xsi:type="dcterms:W3CDTF">2021-02-10T19:12:00Z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