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D79AA" w14:textId="643D0978" w:rsidR="006F7E46" w:rsidRPr="00A14EC4" w:rsidRDefault="006F7E46" w:rsidP="00A14EC4">
      <w:pPr>
        <w:spacing w:line="480" w:lineRule="auto"/>
        <w:jc w:val="center"/>
        <w:rPr>
          <w:rFonts w:ascii="Arial" w:hAnsi="Arial" w:cs="Arial"/>
          <w:b/>
          <w:bCs/>
          <w:sz w:val="24"/>
          <w:szCs w:val="24"/>
        </w:rPr>
      </w:pPr>
      <w:r w:rsidRPr="00A14EC4">
        <w:rPr>
          <w:rFonts w:ascii="Arial" w:hAnsi="Arial" w:cs="Arial"/>
          <w:b/>
          <w:bCs/>
          <w:sz w:val="24"/>
          <w:szCs w:val="24"/>
        </w:rPr>
        <w:t xml:space="preserve">Part </w:t>
      </w:r>
      <w:r w:rsidR="00A14EC4" w:rsidRPr="00A14EC4">
        <w:rPr>
          <w:rFonts w:ascii="Arial" w:hAnsi="Arial" w:cs="Arial"/>
          <w:b/>
          <w:bCs/>
          <w:sz w:val="24"/>
          <w:szCs w:val="24"/>
        </w:rPr>
        <w:t>1</w:t>
      </w:r>
      <w:r w:rsidRPr="00A14EC4">
        <w:rPr>
          <w:rFonts w:ascii="Arial" w:hAnsi="Arial" w:cs="Arial"/>
          <w:b/>
          <w:bCs/>
          <w:sz w:val="24"/>
          <w:szCs w:val="24"/>
        </w:rPr>
        <w:t>: Risk Management Plan</w:t>
      </w:r>
    </w:p>
    <w:p w14:paraId="1F1D2A33" w14:textId="4D194FC7" w:rsidR="00BF7A3C" w:rsidRPr="00A14EC4" w:rsidRDefault="00BF7A3C" w:rsidP="00A14EC4">
      <w:pPr>
        <w:spacing w:line="480" w:lineRule="auto"/>
        <w:jc w:val="center"/>
        <w:rPr>
          <w:rFonts w:ascii="Arial" w:hAnsi="Arial" w:cs="Arial"/>
          <w:b/>
          <w:bCs/>
          <w:sz w:val="24"/>
          <w:szCs w:val="24"/>
        </w:rPr>
      </w:pPr>
      <w:r w:rsidRPr="00A14EC4">
        <w:rPr>
          <w:rFonts w:ascii="Arial" w:hAnsi="Arial" w:cs="Arial"/>
          <w:b/>
          <w:bCs/>
          <w:sz w:val="24"/>
          <w:szCs w:val="24"/>
        </w:rPr>
        <w:t>Health Network</w:t>
      </w:r>
      <w:r w:rsidR="00A14EC4" w:rsidRPr="00A14EC4">
        <w:rPr>
          <w:rFonts w:ascii="Arial" w:hAnsi="Arial" w:cs="Arial"/>
          <w:b/>
          <w:bCs/>
          <w:sz w:val="24"/>
          <w:szCs w:val="24"/>
        </w:rPr>
        <w:t xml:space="preserve"> Inc.</w:t>
      </w:r>
      <w:r w:rsidRPr="00A14EC4">
        <w:rPr>
          <w:rFonts w:ascii="Arial" w:hAnsi="Arial" w:cs="Arial"/>
          <w:b/>
          <w:bCs/>
          <w:sz w:val="24"/>
          <w:szCs w:val="24"/>
        </w:rPr>
        <w:t xml:space="preserve"> New Risk Management Plan</w:t>
      </w:r>
    </w:p>
    <w:p w14:paraId="4A5B5189" w14:textId="2C53C17F" w:rsidR="00A14EC4" w:rsidRPr="00A14EC4" w:rsidRDefault="006F7E46" w:rsidP="00A14EC4">
      <w:pPr>
        <w:spacing w:line="480" w:lineRule="auto"/>
        <w:jc w:val="center"/>
        <w:rPr>
          <w:rFonts w:ascii="Arial" w:hAnsi="Arial" w:cs="Arial"/>
          <w:b/>
          <w:bCs/>
          <w:sz w:val="24"/>
          <w:szCs w:val="24"/>
        </w:rPr>
      </w:pPr>
      <w:r w:rsidRPr="00A14EC4">
        <w:rPr>
          <w:rFonts w:ascii="Arial" w:hAnsi="Arial" w:cs="Arial"/>
          <w:b/>
          <w:bCs/>
          <w:sz w:val="24"/>
          <w:szCs w:val="24"/>
        </w:rPr>
        <w:t>By:</w:t>
      </w:r>
      <w:r w:rsidR="00A14EC4" w:rsidRPr="00A14EC4">
        <w:rPr>
          <w:rFonts w:ascii="Arial" w:hAnsi="Arial" w:cs="Arial"/>
          <w:b/>
          <w:bCs/>
          <w:sz w:val="24"/>
          <w:szCs w:val="24"/>
        </w:rPr>
        <w:t xml:space="preserve"> Kaleb Alstott</w:t>
      </w:r>
    </w:p>
    <w:p w14:paraId="2AA9F4F9" w14:textId="546C7A7E" w:rsidR="006453A0" w:rsidRPr="00A14EC4" w:rsidRDefault="006453A0" w:rsidP="00A14EC4">
      <w:pPr>
        <w:spacing w:line="480" w:lineRule="auto"/>
        <w:rPr>
          <w:rFonts w:ascii="Arial" w:hAnsi="Arial" w:cs="Arial"/>
          <w:b/>
          <w:bCs/>
          <w:sz w:val="24"/>
          <w:szCs w:val="24"/>
          <w:u w:val="single"/>
        </w:rPr>
      </w:pPr>
      <w:r w:rsidRPr="00A14EC4">
        <w:rPr>
          <w:rFonts w:ascii="Arial" w:hAnsi="Arial" w:cs="Arial"/>
          <w:b/>
          <w:bCs/>
          <w:sz w:val="24"/>
          <w:szCs w:val="24"/>
          <w:u w:val="single"/>
        </w:rPr>
        <w:t>Introduction</w:t>
      </w:r>
    </w:p>
    <w:p w14:paraId="6B6FDA93" w14:textId="6DD8087F" w:rsidR="00A14EC4" w:rsidRPr="00A14EC4" w:rsidRDefault="006F7E46" w:rsidP="00A14EC4">
      <w:pPr>
        <w:spacing w:line="480" w:lineRule="auto"/>
        <w:rPr>
          <w:rFonts w:ascii="Arial" w:hAnsi="Arial" w:cs="Arial"/>
          <w:sz w:val="24"/>
          <w:szCs w:val="24"/>
        </w:rPr>
      </w:pPr>
      <w:r w:rsidRPr="00A14EC4">
        <w:rPr>
          <w:rFonts w:ascii="Arial" w:hAnsi="Arial" w:cs="Arial"/>
          <w:sz w:val="24"/>
          <w:szCs w:val="24"/>
        </w:rPr>
        <w:tab/>
      </w:r>
      <w:r w:rsidR="00A14EC4">
        <w:rPr>
          <w:rFonts w:ascii="Arial" w:hAnsi="Arial" w:cs="Arial"/>
          <w:sz w:val="24"/>
          <w:szCs w:val="24"/>
        </w:rPr>
        <w:t xml:space="preserve">With a company such as Health Network, providing top security with minimal risk issues is a necessity, especially with a company dealing with medical records and documentation that can relate to HIPAA laws. A risk management plan is an essential document that follows an organized structure that identifies risk, threat, and vulnerabilities to allow an organization to improve their IT security overall. Our goal is to take the outdated risk management plan and to implement a new security procedure that will reassure the protection of your three biggest products: </w:t>
      </w:r>
      <w:proofErr w:type="spellStart"/>
      <w:r w:rsidR="00A14EC4" w:rsidRPr="00A14EC4">
        <w:rPr>
          <w:rFonts w:ascii="Arial" w:hAnsi="Arial" w:cs="Arial"/>
          <w:sz w:val="24"/>
          <w:szCs w:val="24"/>
        </w:rPr>
        <w:t>HNetExchange</w:t>
      </w:r>
      <w:proofErr w:type="spellEnd"/>
      <w:r w:rsidR="00A14EC4" w:rsidRPr="00A14EC4">
        <w:rPr>
          <w:rFonts w:ascii="Arial" w:hAnsi="Arial" w:cs="Arial"/>
          <w:sz w:val="24"/>
          <w:szCs w:val="24"/>
        </w:rPr>
        <w:t xml:space="preserve">, </w:t>
      </w:r>
      <w:proofErr w:type="spellStart"/>
      <w:r w:rsidR="00A14EC4" w:rsidRPr="00A14EC4">
        <w:rPr>
          <w:rFonts w:ascii="Arial" w:hAnsi="Arial" w:cs="Arial"/>
          <w:sz w:val="24"/>
          <w:szCs w:val="24"/>
        </w:rPr>
        <w:t>HNetPay</w:t>
      </w:r>
      <w:proofErr w:type="spellEnd"/>
      <w:r w:rsidR="00A14EC4" w:rsidRPr="00A14EC4">
        <w:rPr>
          <w:rFonts w:ascii="Arial" w:hAnsi="Arial" w:cs="Arial"/>
          <w:sz w:val="24"/>
          <w:szCs w:val="24"/>
        </w:rPr>
        <w:t xml:space="preserve">, and </w:t>
      </w:r>
      <w:proofErr w:type="spellStart"/>
      <w:r w:rsidR="00A14EC4" w:rsidRPr="00A14EC4">
        <w:rPr>
          <w:rFonts w:ascii="Arial" w:hAnsi="Arial" w:cs="Arial"/>
          <w:sz w:val="24"/>
          <w:szCs w:val="24"/>
        </w:rPr>
        <w:t>HNetConnect</w:t>
      </w:r>
      <w:proofErr w:type="spellEnd"/>
      <w:r w:rsidR="00A14EC4" w:rsidRPr="00A14EC4">
        <w:rPr>
          <w:rFonts w:ascii="Arial" w:hAnsi="Arial" w:cs="Arial"/>
          <w:sz w:val="24"/>
          <w:szCs w:val="24"/>
        </w:rPr>
        <w:t>.</w:t>
      </w:r>
    </w:p>
    <w:p w14:paraId="7A48A673" w14:textId="291A2329" w:rsidR="009B18FF" w:rsidRPr="00A14EC4" w:rsidRDefault="00A14EC4" w:rsidP="00A14EC4">
      <w:pPr>
        <w:spacing w:line="480" w:lineRule="auto"/>
        <w:rPr>
          <w:rFonts w:ascii="Arial" w:hAnsi="Arial" w:cs="Arial"/>
          <w:b/>
          <w:bCs/>
          <w:sz w:val="24"/>
          <w:szCs w:val="24"/>
          <w:u w:val="single"/>
        </w:rPr>
      </w:pPr>
      <w:r w:rsidRPr="00A14EC4">
        <w:rPr>
          <w:rFonts w:ascii="Arial" w:hAnsi="Arial" w:cs="Arial"/>
          <w:b/>
          <w:bCs/>
          <w:sz w:val="24"/>
          <w:szCs w:val="24"/>
          <w:u w:val="single"/>
        </w:rPr>
        <w:t xml:space="preserve">Risk Management Plan </w:t>
      </w:r>
      <w:r w:rsidR="009B18FF" w:rsidRPr="00A14EC4">
        <w:rPr>
          <w:rFonts w:ascii="Arial" w:hAnsi="Arial" w:cs="Arial"/>
          <w:b/>
          <w:bCs/>
          <w:sz w:val="24"/>
          <w:szCs w:val="24"/>
          <w:u w:val="single"/>
        </w:rPr>
        <w:t>Outline</w:t>
      </w:r>
    </w:p>
    <w:p w14:paraId="1DD9C7FE" w14:textId="373B8B48" w:rsidR="00A14EC4" w:rsidRPr="00A14EC4" w:rsidRDefault="00A14EC4" w:rsidP="00A14EC4">
      <w:pPr>
        <w:pStyle w:val="ListParagraph"/>
        <w:numPr>
          <w:ilvl w:val="0"/>
          <w:numId w:val="3"/>
        </w:numPr>
        <w:spacing w:line="480" w:lineRule="auto"/>
        <w:rPr>
          <w:rFonts w:ascii="Arial" w:hAnsi="Arial" w:cs="Arial"/>
          <w:sz w:val="24"/>
          <w:szCs w:val="24"/>
        </w:rPr>
      </w:pPr>
      <w:r w:rsidRPr="00A14EC4">
        <w:rPr>
          <w:rFonts w:ascii="Arial" w:hAnsi="Arial" w:cs="Arial"/>
          <w:b/>
          <w:bCs/>
          <w:sz w:val="24"/>
          <w:szCs w:val="24"/>
        </w:rPr>
        <w:t>Assessment</w:t>
      </w:r>
      <w:r w:rsidRPr="00A14EC4">
        <w:rPr>
          <w:rFonts w:ascii="Arial" w:hAnsi="Arial" w:cs="Arial"/>
          <w:sz w:val="24"/>
          <w:szCs w:val="24"/>
        </w:rPr>
        <w:t xml:space="preserve"> – This is a pre assessment done on the company’s current risk management plan where risk, threat, and vulnerability pairs may be discovered. In this step we identify any stakeholders involved and start to look at the scope of the overall project after the risks are identified.</w:t>
      </w:r>
    </w:p>
    <w:p w14:paraId="3B26375D" w14:textId="19F8ED1D" w:rsidR="00A14EC4" w:rsidRPr="00A14EC4" w:rsidRDefault="00A14EC4" w:rsidP="00A14EC4">
      <w:pPr>
        <w:pStyle w:val="ListParagraph"/>
        <w:numPr>
          <w:ilvl w:val="0"/>
          <w:numId w:val="3"/>
        </w:numPr>
        <w:spacing w:line="480" w:lineRule="auto"/>
        <w:rPr>
          <w:rFonts w:ascii="Arial" w:hAnsi="Arial" w:cs="Arial"/>
          <w:sz w:val="24"/>
          <w:szCs w:val="24"/>
        </w:rPr>
      </w:pPr>
      <w:r w:rsidRPr="00A14EC4">
        <w:rPr>
          <w:rFonts w:ascii="Arial" w:hAnsi="Arial" w:cs="Arial"/>
          <w:b/>
          <w:bCs/>
          <w:sz w:val="24"/>
          <w:szCs w:val="24"/>
        </w:rPr>
        <w:t>Risk Analysis</w:t>
      </w:r>
      <w:r w:rsidRPr="00A14EC4">
        <w:rPr>
          <w:rFonts w:ascii="Arial" w:hAnsi="Arial" w:cs="Arial"/>
          <w:sz w:val="24"/>
          <w:szCs w:val="24"/>
        </w:rPr>
        <w:t xml:space="preserve"> – The pre assessment is looked over for risks, threats, and vulnerabilities. A q</w:t>
      </w:r>
      <w:r w:rsidRPr="00A14EC4">
        <w:rPr>
          <w:rFonts w:ascii="Arial" w:hAnsi="Arial" w:cs="Arial"/>
          <w:sz w:val="24"/>
          <w:szCs w:val="24"/>
        </w:rPr>
        <w:t>ualitative/</w:t>
      </w:r>
      <w:r w:rsidRPr="00A14EC4">
        <w:rPr>
          <w:rFonts w:ascii="Arial" w:hAnsi="Arial" w:cs="Arial"/>
          <w:sz w:val="24"/>
          <w:szCs w:val="24"/>
        </w:rPr>
        <w:t>q</w:t>
      </w:r>
      <w:r w:rsidRPr="00A14EC4">
        <w:rPr>
          <w:rFonts w:ascii="Arial" w:hAnsi="Arial" w:cs="Arial"/>
          <w:sz w:val="24"/>
          <w:szCs w:val="24"/>
        </w:rPr>
        <w:t xml:space="preserve">uantitative </w:t>
      </w:r>
      <w:r w:rsidRPr="00A14EC4">
        <w:rPr>
          <w:rFonts w:ascii="Arial" w:hAnsi="Arial" w:cs="Arial"/>
          <w:sz w:val="24"/>
          <w:szCs w:val="24"/>
        </w:rPr>
        <w:t>a</w:t>
      </w:r>
      <w:r w:rsidRPr="00A14EC4">
        <w:rPr>
          <w:rFonts w:ascii="Arial" w:hAnsi="Arial" w:cs="Arial"/>
          <w:sz w:val="24"/>
          <w:szCs w:val="24"/>
        </w:rPr>
        <w:t>ssessment</w:t>
      </w:r>
      <w:r w:rsidRPr="00A14EC4">
        <w:rPr>
          <w:rFonts w:ascii="Arial" w:hAnsi="Arial" w:cs="Arial"/>
          <w:sz w:val="24"/>
          <w:szCs w:val="24"/>
        </w:rPr>
        <w:t xml:space="preserve"> is done the determines the risk value of the threats found. This data is then ranked from a scale of 1-10, where 1 would indicate the least amount of impact risk on the company and 10 would indicate the most amount of impact risk.</w:t>
      </w:r>
    </w:p>
    <w:p w14:paraId="1ED07A1C" w14:textId="35880057" w:rsidR="00A14EC4" w:rsidRPr="00A14EC4" w:rsidRDefault="00A14EC4" w:rsidP="00A14EC4">
      <w:pPr>
        <w:pStyle w:val="ListParagraph"/>
        <w:numPr>
          <w:ilvl w:val="0"/>
          <w:numId w:val="3"/>
        </w:numPr>
        <w:spacing w:line="480" w:lineRule="auto"/>
        <w:rPr>
          <w:rFonts w:ascii="Arial" w:hAnsi="Arial" w:cs="Arial"/>
          <w:sz w:val="24"/>
          <w:szCs w:val="24"/>
        </w:rPr>
      </w:pPr>
      <w:r w:rsidRPr="00A14EC4">
        <w:rPr>
          <w:rFonts w:ascii="Arial" w:hAnsi="Arial" w:cs="Arial"/>
          <w:b/>
          <w:bCs/>
          <w:sz w:val="24"/>
          <w:szCs w:val="24"/>
        </w:rPr>
        <w:lastRenderedPageBreak/>
        <w:t>Plan Creation</w:t>
      </w:r>
      <w:r w:rsidRPr="00A14EC4">
        <w:rPr>
          <w:rFonts w:ascii="Arial" w:hAnsi="Arial" w:cs="Arial"/>
          <w:sz w:val="24"/>
          <w:szCs w:val="24"/>
        </w:rPr>
        <w:t xml:space="preserve"> – After the risk analysis is reviewed, discussed, and prioritized there is a planning of security improvements for both employees and IT security. Ideally, we start the creation of the risk management plan at the top impact risk in the risk analysis and work our way down the risk scaling.</w:t>
      </w:r>
    </w:p>
    <w:p w14:paraId="1589DBA6" w14:textId="181E28DC" w:rsidR="00A14EC4" w:rsidRPr="00A14EC4" w:rsidRDefault="00A14EC4" w:rsidP="00A14EC4">
      <w:pPr>
        <w:pStyle w:val="ListParagraph"/>
        <w:numPr>
          <w:ilvl w:val="0"/>
          <w:numId w:val="3"/>
        </w:numPr>
        <w:spacing w:line="480" w:lineRule="auto"/>
        <w:rPr>
          <w:rFonts w:ascii="Arial" w:hAnsi="Arial" w:cs="Arial"/>
          <w:sz w:val="24"/>
          <w:szCs w:val="24"/>
        </w:rPr>
      </w:pPr>
      <w:r w:rsidRPr="00A14EC4">
        <w:rPr>
          <w:rFonts w:ascii="Arial" w:hAnsi="Arial" w:cs="Arial"/>
          <w:b/>
          <w:bCs/>
          <w:sz w:val="24"/>
          <w:szCs w:val="24"/>
        </w:rPr>
        <w:t>Plan Implementation</w:t>
      </w:r>
      <w:r w:rsidRPr="00A14EC4">
        <w:rPr>
          <w:rFonts w:ascii="Arial" w:hAnsi="Arial" w:cs="Arial"/>
          <w:sz w:val="24"/>
          <w:szCs w:val="24"/>
        </w:rPr>
        <w:t xml:space="preserve"> – Once created the risk management plan then starts the implementation. To do so specific head departs such as Human Resources or an IT systems administrator are contacted and relayed the new information and guidelines set for employees and system requirements. </w:t>
      </w:r>
    </w:p>
    <w:p w14:paraId="614C4C3B" w14:textId="2D30F3E5" w:rsidR="00A14EC4" w:rsidRPr="00A14EC4" w:rsidRDefault="00A14EC4" w:rsidP="00A14EC4">
      <w:pPr>
        <w:pStyle w:val="ListParagraph"/>
        <w:numPr>
          <w:ilvl w:val="0"/>
          <w:numId w:val="3"/>
        </w:numPr>
        <w:spacing w:line="480" w:lineRule="auto"/>
        <w:rPr>
          <w:rFonts w:ascii="Arial" w:hAnsi="Arial" w:cs="Arial"/>
          <w:sz w:val="24"/>
          <w:szCs w:val="24"/>
        </w:rPr>
      </w:pPr>
      <w:r w:rsidRPr="00A14EC4">
        <w:rPr>
          <w:rFonts w:ascii="Arial" w:hAnsi="Arial" w:cs="Arial"/>
          <w:b/>
          <w:bCs/>
          <w:sz w:val="24"/>
          <w:szCs w:val="24"/>
        </w:rPr>
        <w:t>Continuous Monitoring</w:t>
      </w:r>
      <w:r w:rsidRPr="00A14EC4">
        <w:rPr>
          <w:rFonts w:ascii="Arial" w:hAnsi="Arial" w:cs="Arial"/>
          <w:sz w:val="24"/>
          <w:szCs w:val="24"/>
        </w:rPr>
        <w:t xml:space="preserve"> – In order to maintain a secure and up to date risk management plan we implement a continuous monitoring process. In this process we</w:t>
      </w:r>
      <w:r>
        <w:rPr>
          <w:rFonts w:ascii="Arial" w:hAnsi="Arial" w:cs="Arial"/>
          <w:sz w:val="24"/>
          <w:szCs w:val="24"/>
        </w:rPr>
        <w:t xml:space="preserve"> now observe and communicate issues to the correct departments to be resolved. We implement hotfixes, upgrades, and patches regularly to the systems when bugs or risks are noticed. We continue to properly train employees and keep a sharp eye on our network. </w:t>
      </w:r>
    </w:p>
    <w:p w14:paraId="5EA700F3" w14:textId="2F18762A" w:rsidR="00A14EC4" w:rsidRPr="00A14EC4" w:rsidRDefault="00A14EC4" w:rsidP="00A14EC4">
      <w:pPr>
        <w:pStyle w:val="ListParagraph"/>
        <w:numPr>
          <w:ilvl w:val="0"/>
          <w:numId w:val="3"/>
        </w:numPr>
        <w:spacing w:line="480" w:lineRule="auto"/>
        <w:rPr>
          <w:rFonts w:ascii="Arial" w:hAnsi="Arial" w:cs="Arial"/>
          <w:b/>
          <w:bCs/>
          <w:sz w:val="24"/>
          <w:szCs w:val="24"/>
        </w:rPr>
      </w:pPr>
      <w:r w:rsidRPr="00A14EC4">
        <w:rPr>
          <w:rFonts w:ascii="Arial" w:hAnsi="Arial" w:cs="Arial"/>
          <w:b/>
          <w:bCs/>
          <w:sz w:val="24"/>
          <w:szCs w:val="24"/>
        </w:rPr>
        <w:t>Assessment</w:t>
      </w:r>
      <w:r>
        <w:rPr>
          <w:rFonts w:ascii="Arial" w:hAnsi="Arial" w:cs="Arial"/>
          <w:sz w:val="24"/>
          <w:szCs w:val="24"/>
        </w:rPr>
        <w:t xml:space="preserve"> – Finally, we evaluate the new risk management plan that we have implemented and go over the accomplishments and goals we have completed. </w:t>
      </w:r>
    </w:p>
    <w:p w14:paraId="587A0006" w14:textId="1D50B3C5" w:rsidR="00A14EC4" w:rsidRPr="00A14EC4" w:rsidRDefault="00A14EC4" w:rsidP="00A14EC4">
      <w:pPr>
        <w:spacing w:line="480" w:lineRule="auto"/>
        <w:rPr>
          <w:rFonts w:ascii="Arial" w:hAnsi="Arial" w:cs="Arial"/>
          <w:b/>
          <w:bCs/>
          <w:i/>
          <w:iCs/>
          <w:sz w:val="24"/>
          <w:szCs w:val="24"/>
        </w:rPr>
      </w:pPr>
      <w:r w:rsidRPr="00A14EC4">
        <w:rPr>
          <w:rFonts w:ascii="Arial" w:hAnsi="Arial" w:cs="Arial"/>
          <w:b/>
          <w:bCs/>
          <w:i/>
          <w:iCs/>
          <w:sz w:val="24"/>
          <w:szCs w:val="24"/>
        </w:rPr>
        <w:t>Risk Management Identification</w:t>
      </w:r>
    </w:p>
    <w:p w14:paraId="55BA2CBB" w14:textId="5DCDF838" w:rsidR="00A14EC4" w:rsidRPr="00A14EC4" w:rsidRDefault="00A14EC4" w:rsidP="00A14EC4">
      <w:pPr>
        <w:spacing w:line="480" w:lineRule="auto"/>
        <w:rPr>
          <w:rFonts w:ascii="Arial" w:hAnsi="Arial" w:cs="Arial"/>
          <w:sz w:val="24"/>
          <w:szCs w:val="24"/>
        </w:rPr>
      </w:pPr>
      <w:r w:rsidRPr="00A14EC4">
        <w:rPr>
          <w:rFonts w:ascii="Arial" w:hAnsi="Arial" w:cs="Arial"/>
          <w:sz w:val="24"/>
          <w:szCs w:val="24"/>
        </w:rPr>
        <w:t>• Loss of company data due to hardware being removed from production systems</w:t>
      </w:r>
      <w:r w:rsidRPr="00A14EC4">
        <w:rPr>
          <w:rFonts w:ascii="Arial" w:hAnsi="Arial" w:cs="Arial"/>
          <w:sz w:val="24"/>
          <w:szCs w:val="24"/>
        </w:rPr>
        <w:tab/>
      </w:r>
    </w:p>
    <w:p w14:paraId="20DA653B" w14:textId="663871FE" w:rsidR="00A14EC4" w:rsidRPr="00A14EC4" w:rsidRDefault="00A14EC4" w:rsidP="00A14EC4">
      <w:pPr>
        <w:spacing w:line="480" w:lineRule="auto"/>
        <w:rPr>
          <w:rFonts w:ascii="Arial" w:hAnsi="Arial" w:cs="Arial"/>
          <w:sz w:val="24"/>
          <w:szCs w:val="24"/>
        </w:rPr>
      </w:pPr>
      <w:r w:rsidRPr="00A14EC4">
        <w:rPr>
          <w:rFonts w:ascii="Arial" w:hAnsi="Arial" w:cs="Arial"/>
          <w:sz w:val="24"/>
          <w:szCs w:val="24"/>
        </w:rPr>
        <w:t>• Loss of company information on lost or stolen company-owned assets, such as mobile devices and laptops</w:t>
      </w:r>
    </w:p>
    <w:p w14:paraId="055BAEC0" w14:textId="15DCBEE0" w:rsidR="00A14EC4" w:rsidRPr="00A14EC4" w:rsidRDefault="00A14EC4" w:rsidP="00A14EC4">
      <w:pPr>
        <w:spacing w:line="480" w:lineRule="auto"/>
        <w:rPr>
          <w:rFonts w:ascii="Arial" w:hAnsi="Arial" w:cs="Arial"/>
          <w:sz w:val="24"/>
          <w:szCs w:val="24"/>
        </w:rPr>
      </w:pPr>
      <w:r w:rsidRPr="00A14EC4">
        <w:rPr>
          <w:rFonts w:ascii="Arial" w:hAnsi="Arial" w:cs="Arial"/>
          <w:sz w:val="24"/>
          <w:szCs w:val="24"/>
        </w:rPr>
        <w:lastRenderedPageBreak/>
        <w:t>• Loss of customers due to production outages caused by various events, such as natural disasters, change management, unstable software, and so on</w:t>
      </w:r>
    </w:p>
    <w:p w14:paraId="2B94FF5D" w14:textId="02AD3505" w:rsidR="00A14EC4" w:rsidRPr="00A14EC4" w:rsidRDefault="00A14EC4" w:rsidP="00A14EC4">
      <w:pPr>
        <w:spacing w:line="480" w:lineRule="auto"/>
        <w:rPr>
          <w:rFonts w:ascii="Arial" w:hAnsi="Arial" w:cs="Arial"/>
          <w:sz w:val="24"/>
          <w:szCs w:val="24"/>
        </w:rPr>
      </w:pPr>
      <w:r w:rsidRPr="00A14EC4">
        <w:rPr>
          <w:rFonts w:ascii="Arial" w:hAnsi="Arial" w:cs="Arial"/>
          <w:sz w:val="24"/>
          <w:szCs w:val="24"/>
        </w:rPr>
        <w:t>• Internet threats due to company products being accessible on the Internet</w:t>
      </w:r>
    </w:p>
    <w:p w14:paraId="4959CDA4" w14:textId="6D8F34C3" w:rsidR="00A14EC4" w:rsidRPr="00A14EC4" w:rsidRDefault="00A14EC4" w:rsidP="00A14EC4">
      <w:pPr>
        <w:spacing w:line="480" w:lineRule="auto"/>
        <w:rPr>
          <w:rFonts w:ascii="Arial" w:hAnsi="Arial" w:cs="Arial"/>
          <w:sz w:val="24"/>
          <w:szCs w:val="24"/>
        </w:rPr>
      </w:pPr>
      <w:r w:rsidRPr="00A14EC4">
        <w:rPr>
          <w:rFonts w:ascii="Arial" w:hAnsi="Arial" w:cs="Arial"/>
          <w:sz w:val="24"/>
          <w:szCs w:val="24"/>
        </w:rPr>
        <w:t>• Insider threats</w:t>
      </w:r>
    </w:p>
    <w:p w14:paraId="43B02AED" w14:textId="1449677D" w:rsidR="00A14EC4" w:rsidRPr="00A14EC4" w:rsidRDefault="00A14EC4" w:rsidP="00A14EC4">
      <w:pPr>
        <w:spacing w:line="480" w:lineRule="auto"/>
        <w:rPr>
          <w:rFonts w:ascii="Arial" w:hAnsi="Arial" w:cs="Arial"/>
          <w:sz w:val="24"/>
          <w:szCs w:val="24"/>
        </w:rPr>
      </w:pPr>
      <w:r w:rsidRPr="00A14EC4">
        <w:rPr>
          <w:rFonts w:ascii="Arial" w:hAnsi="Arial" w:cs="Arial"/>
          <w:sz w:val="24"/>
          <w:szCs w:val="24"/>
        </w:rPr>
        <w:t>• Changes in regulatory landscape that may impact operations</w:t>
      </w:r>
    </w:p>
    <w:p w14:paraId="5967C6D5" w14:textId="2A25778D" w:rsidR="00A14EC4" w:rsidRDefault="00A14EC4" w:rsidP="00A14EC4">
      <w:pPr>
        <w:spacing w:line="480" w:lineRule="auto"/>
        <w:rPr>
          <w:rFonts w:ascii="Arial" w:hAnsi="Arial" w:cs="Arial"/>
          <w:sz w:val="24"/>
          <w:szCs w:val="24"/>
        </w:rPr>
      </w:pPr>
      <w:r>
        <w:rPr>
          <w:rFonts w:ascii="Arial" w:hAnsi="Arial" w:cs="Arial"/>
          <w:sz w:val="24"/>
          <w:szCs w:val="24"/>
        </w:rPr>
        <w:t xml:space="preserve">In addition, other risks may be identified but we are bounded to these requests first by the company before we may deal with other arising issues that we may find.   </w:t>
      </w:r>
    </w:p>
    <w:p w14:paraId="2D03CF9D" w14:textId="2D88069C" w:rsidR="005A7EF1" w:rsidRPr="00A14EC4" w:rsidRDefault="005A7EF1" w:rsidP="00A14EC4">
      <w:pPr>
        <w:spacing w:line="480" w:lineRule="auto"/>
        <w:rPr>
          <w:rFonts w:ascii="Arial" w:hAnsi="Arial" w:cs="Arial"/>
          <w:b/>
          <w:bCs/>
          <w:sz w:val="24"/>
          <w:szCs w:val="24"/>
          <w:u w:val="single"/>
        </w:rPr>
      </w:pPr>
      <w:r w:rsidRPr="00A14EC4">
        <w:rPr>
          <w:rFonts w:ascii="Arial" w:hAnsi="Arial" w:cs="Arial"/>
          <w:b/>
          <w:bCs/>
          <w:sz w:val="24"/>
          <w:szCs w:val="24"/>
          <w:u w:val="single"/>
        </w:rPr>
        <w:t xml:space="preserve">Scope and </w:t>
      </w:r>
      <w:r w:rsidR="0049791B" w:rsidRPr="00A14EC4">
        <w:rPr>
          <w:rFonts w:ascii="Arial" w:hAnsi="Arial" w:cs="Arial"/>
          <w:b/>
          <w:bCs/>
          <w:sz w:val="24"/>
          <w:szCs w:val="24"/>
          <w:u w:val="single"/>
        </w:rPr>
        <w:t>Boundaries</w:t>
      </w:r>
      <w:r w:rsidRPr="00A14EC4">
        <w:rPr>
          <w:rFonts w:ascii="Arial" w:hAnsi="Arial" w:cs="Arial"/>
          <w:b/>
          <w:bCs/>
          <w:sz w:val="24"/>
          <w:szCs w:val="24"/>
          <w:u w:val="single"/>
        </w:rPr>
        <w:t>:</w:t>
      </w:r>
    </w:p>
    <w:p w14:paraId="6F060381" w14:textId="467541EA" w:rsidR="00A14EC4" w:rsidRDefault="00A14EC4" w:rsidP="00A14EC4">
      <w:pPr>
        <w:spacing w:line="480" w:lineRule="auto"/>
        <w:ind w:firstLine="720"/>
        <w:rPr>
          <w:rFonts w:ascii="Arial" w:hAnsi="Arial" w:cs="Arial"/>
          <w:sz w:val="24"/>
          <w:szCs w:val="24"/>
        </w:rPr>
      </w:pPr>
      <w:r>
        <w:rPr>
          <w:rFonts w:ascii="Arial" w:hAnsi="Arial" w:cs="Arial"/>
          <w:sz w:val="24"/>
          <w:szCs w:val="24"/>
        </w:rPr>
        <w:t xml:space="preserve">The scope of our project is to ensure an updated risk management plan in which it is to increase the security of the overall locations and technology that the company uses. The key locations we will include in our scope are going to be the headquarters in which is in </w:t>
      </w:r>
      <w:r w:rsidRPr="00A14EC4">
        <w:rPr>
          <w:rFonts w:ascii="Arial" w:hAnsi="Arial" w:cs="Arial"/>
          <w:sz w:val="24"/>
          <w:szCs w:val="24"/>
        </w:rPr>
        <w:t>Minneapolis,</w:t>
      </w:r>
      <w:r>
        <w:rPr>
          <w:rFonts w:ascii="Arial" w:hAnsi="Arial" w:cs="Arial"/>
          <w:sz w:val="24"/>
          <w:szCs w:val="24"/>
        </w:rPr>
        <w:t xml:space="preserve"> </w:t>
      </w:r>
      <w:r w:rsidRPr="00A14EC4">
        <w:rPr>
          <w:rFonts w:ascii="Arial" w:hAnsi="Arial" w:cs="Arial"/>
          <w:sz w:val="24"/>
          <w:szCs w:val="24"/>
        </w:rPr>
        <w:t>Minnesota</w:t>
      </w:r>
      <w:r>
        <w:rPr>
          <w:rFonts w:ascii="Arial" w:hAnsi="Arial" w:cs="Arial"/>
          <w:sz w:val="24"/>
          <w:szCs w:val="24"/>
        </w:rPr>
        <w:t xml:space="preserve"> and the two addition locations located in </w:t>
      </w:r>
      <w:r w:rsidRPr="00A14EC4">
        <w:rPr>
          <w:rFonts w:ascii="Arial" w:hAnsi="Arial" w:cs="Arial"/>
          <w:sz w:val="24"/>
          <w:szCs w:val="24"/>
        </w:rPr>
        <w:t>Portland, Oregon and Arlington, Virginia</w:t>
      </w:r>
      <w:r>
        <w:rPr>
          <w:rFonts w:ascii="Arial" w:hAnsi="Arial" w:cs="Arial"/>
          <w:sz w:val="24"/>
          <w:szCs w:val="24"/>
        </w:rPr>
        <w:t>. We will be working with 600 employees who all use and work with the company technology of</w:t>
      </w:r>
      <w:r w:rsidRPr="00A14EC4">
        <w:rPr>
          <w:rFonts w:ascii="Arial" w:hAnsi="Arial" w:cs="Arial"/>
          <w:sz w:val="24"/>
          <w:szCs w:val="24"/>
        </w:rPr>
        <w:t xml:space="preserve"> </w:t>
      </w:r>
      <w:proofErr w:type="spellStart"/>
      <w:r w:rsidRPr="00A14EC4">
        <w:rPr>
          <w:rFonts w:ascii="Arial" w:hAnsi="Arial" w:cs="Arial"/>
          <w:sz w:val="24"/>
          <w:szCs w:val="24"/>
        </w:rPr>
        <w:t>HNetExchange</w:t>
      </w:r>
      <w:proofErr w:type="spellEnd"/>
      <w:r w:rsidRPr="00A14EC4">
        <w:rPr>
          <w:rFonts w:ascii="Arial" w:hAnsi="Arial" w:cs="Arial"/>
          <w:sz w:val="24"/>
          <w:szCs w:val="24"/>
        </w:rPr>
        <w:t xml:space="preserve">, </w:t>
      </w:r>
      <w:proofErr w:type="spellStart"/>
      <w:r w:rsidRPr="00A14EC4">
        <w:rPr>
          <w:rFonts w:ascii="Arial" w:hAnsi="Arial" w:cs="Arial"/>
          <w:sz w:val="24"/>
          <w:szCs w:val="24"/>
        </w:rPr>
        <w:t>HNetPay</w:t>
      </w:r>
      <w:proofErr w:type="spellEnd"/>
      <w:r w:rsidRPr="00A14EC4">
        <w:rPr>
          <w:rFonts w:ascii="Arial" w:hAnsi="Arial" w:cs="Arial"/>
          <w:sz w:val="24"/>
          <w:szCs w:val="24"/>
        </w:rPr>
        <w:t xml:space="preserve">, and </w:t>
      </w:r>
      <w:proofErr w:type="spellStart"/>
      <w:r w:rsidRPr="00A14EC4">
        <w:rPr>
          <w:rFonts w:ascii="Arial" w:hAnsi="Arial" w:cs="Arial"/>
          <w:sz w:val="24"/>
          <w:szCs w:val="24"/>
        </w:rPr>
        <w:t>HNetConnect</w:t>
      </w:r>
      <w:proofErr w:type="spellEnd"/>
      <w:r>
        <w:rPr>
          <w:rFonts w:ascii="Arial" w:hAnsi="Arial" w:cs="Arial"/>
          <w:sz w:val="24"/>
          <w:szCs w:val="24"/>
        </w:rPr>
        <w:t xml:space="preserve">. </w:t>
      </w:r>
      <w:proofErr w:type="spellStart"/>
      <w:r w:rsidRPr="00A14EC4">
        <w:rPr>
          <w:rFonts w:ascii="Arial" w:hAnsi="Arial" w:cs="Arial"/>
          <w:sz w:val="24"/>
          <w:szCs w:val="24"/>
        </w:rPr>
        <w:t>HNetConnect</w:t>
      </w:r>
      <w:proofErr w:type="spellEnd"/>
      <w:r w:rsidRPr="00A14EC4">
        <w:rPr>
          <w:rFonts w:ascii="Arial" w:hAnsi="Arial" w:cs="Arial"/>
          <w:sz w:val="24"/>
          <w:szCs w:val="24"/>
        </w:rPr>
        <w:t xml:space="preserve"> is an</w:t>
      </w:r>
      <w:r>
        <w:rPr>
          <w:rFonts w:ascii="Arial" w:hAnsi="Arial" w:cs="Arial"/>
          <w:sz w:val="24"/>
          <w:szCs w:val="24"/>
        </w:rPr>
        <w:t xml:space="preserve"> online directory </w:t>
      </w:r>
      <w:r w:rsidRPr="00A14EC4">
        <w:rPr>
          <w:rFonts w:ascii="Arial" w:hAnsi="Arial" w:cs="Arial"/>
          <w:sz w:val="24"/>
          <w:szCs w:val="24"/>
        </w:rPr>
        <w:t>that</w:t>
      </w:r>
      <w:r>
        <w:rPr>
          <w:rFonts w:ascii="Arial" w:hAnsi="Arial" w:cs="Arial"/>
          <w:sz w:val="24"/>
          <w:szCs w:val="24"/>
        </w:rPr>
        <w:t xml:space="preserve"> can</w:t>
      </w:r>
      <w:r w:rsidRPr="00A14EC4">
        <w:rPr>
          <w:rFonts w:ascii="Arial" w:hAnsi="Arial" w:cs="Arial"/>
          <w:sz w:val="24"/>
          <w:szCs w:val="24"/>
        </w:rPr>
        <w:t xml:space="preserve"> help</w:t>
      </w:r>
      <w:r>
        <w:rPr>
          <w:rFonts w:ascii="Arial" w:hAnsi="Arial" w:cs="Arial"/>
          <w:sz w:val="24"/>
          <w:szCs w:val="24"/>
        </w:rPr>
        <w:t xml:space="preserve"> </w:t>
      </w:r>
      <w:r w:rsidRPr="00A14EC4">
        <w:rPr>
          <w:rFonts w:ascii="Arial" w:hAnsi="Arial" w:cs="Arial"/>
          <w:sz w:val="24"/>
          <w:szCs w:val="24"/>
        </w:rPr>
        <w:t>users find health services</w:t>
      </w:r>
      <w:r>
        <w:rPr>
          <w:rFonts w:ascii="Arial" w:hAnsi="Arial" w:cs="Arial"/>
          <w:sz w:val="24"/>
          <w:szCs w:val="24"/>
        </w:rPr>
        <w:t xml:space="preserve"> such as doctors, clinics,</w:t>
      </w:r>
      <w:r w:rsidRPr="00A14EC4">
        <w:rPr>
          <w:rFonts w:ascii="Arial" w:hAnsi="Arial" w:cs="Arial"/>
          <w:sz w:val="24"/>
          <w:szCs w:val="24"/>
        </w:rPr>
        <w:t xml:space="preserve"> </w:t>
      </w:r>
      <w:r>
        <w:rPr>
          <w:rFonts w:ascii="Arial" w:hAnsi="Arial" w:cs="Arial"/>
          <w:sz w:val="24"/>
          <w:szCs w:val="24"/>
        </w:rPr>
        <w:t>medical web</w:t>
      </w:r>
      <w:r w:rsidRPr="00A14EC4">
        <w:rPr>
          <w:rFonts w:ascii="Arial" w:hAnsi="Arial" w:cs="Arial"/>
          <w:sz w:val="24"/>
          <w:szCs w:val="24"/>
        </w:rPr>
        <w:t>sites,</w:t>
      </w:r>
      <w:r>
        <w:rPr>
          <w:rFonts w:ascii="Arial" w:hAnsi="Arial" w:cs="Arial"/>
          <w:sz w:val="24"/>
          <w:szCs w:val="24"/>
        </w:rPr>
        <w:t xml:space="preserve"> but also includes medical information such as doctors’ personal information in this database</w:t>
      </w:r>
      <w:r w:rsidRPr="00A14EC4">
        <w:rPr>
          <w:rFonts w:ascii="Arial" w:hAnsi="Arial" w:cs="Arial"/>
          <w:sz w:val="24"/>
          <w:szCs w:val="24"/>
        </w:rPr>
        <w:t>.</w:t>
      </w:r>
      <w:r>
        <w:rPr>
          <w:rFonts w:ascii="Arial" w:hAnsi="Arial" w:cs="Arial"/>
          <w:sz w:val="24"/>
          <w:szCs w:val="24"/>
        </w:rPr>
        <w:t xml:space="preserve"> </w:t>
      </w:r>
      <w:proofErr w:type="spellStart"/>
      <w:r w:rsidRPr="00A14EC4">
        <w:rPr>
          <w:rFonts w:ascii="Arial" w:hAnsi="Arial" w:cs="Arial"/>
          <w:sz w:val="24"/>
          <w:szCs w:val="24"/>
        </w:rPr>
        <w:t>HNetPay</w:t>
      </w:r>
      <w:proofErr w:type="spellEnd"/>
      <w:r w:rsidRPr="00A14EC4">
        <w:rPr>
          <w:rFonts w:ascii="Arial" w:hAnsi="Arial" w:cs="Arial"/>
          <w:sz w:val="24"/>
          <w:szCs w:val="24"/>
        </w:rPr>
        <w:t xml:space="preserve"> is an</w:t>
      </w:r>
      <w:r>
        <w:rPr>
          <w:rFonts w:ascii="Arial" w:hAnsi="Arial" w:cs="Arial"/>
          <w:sz w:val="24"/>
          <w:szCs w:val="24"/>
        </w:rPr>
        <w:t xml:space="preserve"> electronical online payment source the company uses to manage and handle all medical payments</w:t>
      </w:r>
      <w:r w:rsidRPr="00A14EC4">
        <w:rPr>
          <w:rFonts w:ascii="Arial" w:hAnsi="Arial" w:cs="Arial"/>
          <w:sz w:val="24"/>
          <w:szCs w:val="24"/>
        </w:rPr>
        <w:t xml:space="preserve">. </w:t>
      </w:r>
      <w:r>
        <w:rPr>
          <w:rFonts w:ascii="Arial" w:hAnsi="Arial" w:cs="Arial"/>
          <w:sz w:val="24"/>
          <w:szCs w:val="24"/>
        </w:rPr>
        <w:t>“</w:t>
      </w:r>
      <w:proofErr w:type="spellStart"/>
      <w:r w:rsidRPr="00A14EC4">
        <w:rPr>
          <w:rFonts w:ascii="Arial" w:hAnsi="Arial" w:cs="Arial"/>
          <w:sz w:val="24"/>
          <w:szCs w:val="24"/>
        </w:rPr>
        <w:t>HNetExchange</w:t>
      </w:r>
      <w:proofErr w:type="spellEnd"/>
      <w:r w:rsidRPr="00A14EC4">
        <w:rPr>
          <w:rFonts w:ascii="Arial" w:hAnsi="Arial" w:cs="Arial"/>
          <w:sz w:val="24"/>
          <w:szCs w:val="24"/>
        </w:rPr>
        <w:t xml:space="preserve"> is the primary source</w:t>
      </w:r>
      <w:r>
        <w:rPr>
          <w:rFonts w:ascii="Arial" w:hAnsi="Arial" w:cs="Arial"/>
          <w:sz w:val="24"/>
          <w:szCs w:val="24"/>
        </w:rPr>
        <w:t xml:space="preserve"> </w:t>
      </w:r>
      <w:r w:rsidRPr="00A14EC4">
        <w:rPr>
          <w:rFonts w:ascii="Arial" w:hAnsi="Arial" w:cs="Arial"/>
          <w:sz w:val="24"/>
          <w:szCs w:val="24"/>
        </w:rPr>
        <w:t xml:space="preserve">is the primary source of revenue for the company. This service handles secure electronic </w:t>
      </w:r>
      <w:r w:rsidRPr="00A14EC4">
        <w:rPr>
          <w:rFonts w:ascii="Arial" w:hAnsi="Arial" w:cs="Arial"/>
          <w:sz w:val="24"/>
          <w:szCs w:val="24"/>
        </w:rPr>
        <w:t>medical messages</w:t>
      </w:r>
      <w:r w:rsidRPr="00A14EC4">
        <w:rPr>
          <w:rFonts w:ascii="Arial" w:hAnsi="Arial" w:cs="Arial"/>
          <w:sz w:val="24"/>
          <w:szCs w:val="24"/>
        </w:rPr>
        <w:t xml:space="preserve"> that originate from its customers, such as large hospitals, which are then routed to</w:t>
      </w:r>
      <w:r>
        <w:rPr>
          <w:rFonts w:ascii="Arial" w:hAnsi="Arial" w:cs="Arial"/>
          <w:sz w:val="24"/>
          <w:szCs w:val="24"/>
        </w:rPr>
        <w:t xml:space="preserve"> </w:t>
      </w:r>
      <w:r w:rsidRPr="00A14EC4">
        <w:rPr>
          <w:rFonts w:ascii="Arial" w:hAnsi="Arial" w:cs="Arial"/>
          <w:sz w:val="24"/>
          <w:szCs w:val="24"/>
        </w:rPr>
        <w:t>receiving customers such as clinics</w:t>
      </w:r>
      <w:r>
        <w:rPr>
          <w:rFonts w:ascii="Arial" w:hAnsi="Arial" w:cs="Arial"/>
          <w:sz w:val="24"/>
          <w:szCs w:val="24"/>
        </w:rPr>
        <w:t xml:space="preserve">.” (Project assignment). </w:t>
      </w:r>
    </w:p>
    <w:p w14:paraId="1EBA57D0" w14:textId="596D4954" w:rsidR="00BF7A3C" w:rsidRPr="00A14EC4" w:rsidRDefault="00BF7A3C" w:rsidP="00A14EC4">
      <w:pPr>
        <w:spacing w:line="480" w:lineRule="auto"/>
        <w:rPr>
          <w:rFonts w:ascii="Arial" w:hAnsi="Arial" w:cs="Arial"/>
          <w:b/>
          <w:bCs/>
          <w:sz w:val="24"/>
          <w:szCs w:val="24"/>
          <w:u w:val="single"/>
        </w:rPr>
      </w:pPr>
      <w:r w:rsidRPr="00A14EC4">
        <w:rPr>
          <w:rFonts w:ascii="Arial" w:hAnsi="Arial" w:cs="Arial"/>
          <w:b/>
          <w:bCs/>
          <w:sz w:val="24"/>
          <w:szCs w:val="24"/>
          <w:u w:val="single"/>
        </w:rPr>
        <w:lastRenderedPageBreak/>
        <w:t>Laws and Regulations:</w:t>
      </w:r>
    </w:p>
    <w:p w14:paraId="50A304DD" w14:textId="62286351" w:rsidR="000B0ABE" w:rsidRPr="00A14EC4" w:rsidRDefault="00A14EC4" w:rsidP="00A14EC4">
      <w:pPr>
        <w:spacing w:line="480" w:lineRule="auto"/>
        <w:rPr>
          <w:rFonts w:ascii="Arial" w:hAnsi="Arial" w:cs="Arial"/>
          <w:sz w:val="24"/>
          <w:szCs w:val="24"/>
        </w:rPr>
      </w:pPr>
      <w:r>
        <w:rPr>
          <w:rFonts w:ascii="Arial" w:hAnsi="Arial" w:cs="Arial"/>
          <w:sz w:val="24"/>
          <w:szCs w:val="24"/>
        </w:rPr>
        <w:t>When looking over Health Inc. there is two major laws and regulations we must follow as we implement the following risk management plan, one being HIPAA, and the other being PCI DSS.</w:t>
      </w:r>
    </w:p>
    <w:p w14:paraId="47677092" w14:textId="52135023" w:rsidR="00A14EC4" w:rsidRPr="00A14EC4" w:rsidRDefault="00894A27" w:rsidP="00A14EC4">
      <w:pPr>
        <w:spacing w:line="480" w:lineRule="auto"/>
        <w:rPr>
          <w:rFonts w:ascii="Arial" w:hAnsi="Arial" w:cs="Arial"/>
          <w:sz w:val="24"/>
          <w:szCs w:val="24"/>
        </w:rPr>
      </w:pPr>
      <w:r w:rsidRPr="00A14EC4">
        <w:rPr>
          <w:rFonts w:ascii="Arial" w:hAnsi="Arial" w:cs="Arial"/>
          <w:b/>
          <w:bCs/>
          <w:sz w:val="24"/>
          <w:szCs w:val="24"/>
        </w:rPr>
        <w:t>H</w:t>
      </w:r>
      <w:r w:rsidR="00A14EC4" w:rsidRPr="00A14EC4">
        <w:rPr>
          <w:rFonts w:ascii="Arial" w:hAnsi="Arial" w:cs="Arial"/>
          <w:b/>
          <w:bCs/>
          <w:sz w:val="24"/>
          <w:szCs w:val="24"/>
        </w:rPr>
        <w:t>ealth Insurance Portability and Accountability Act (H</w:t>
      </w:r>
      <w:r w:rsidRPr="00A14EC4">
        <w:rPr>
          <w:rFonts w:ascii="Arial" w:hAnsi="Arial" w:cs="Arial"/>
          <w:b/>
          <w:bCs/>
          <w:sz w:val="24"/>
          <w:szCs w:val="24"/>
        </w:rPr>
        <w:t>IPA</w:t>
      </w:r>
      <w:r w:rsidR="00A14EC4" w:rsidRPr="00A14EC4">
        <w:rPr>
          <w:rFonts w:ascii="Arial" w:hAnsi="Arial" w:cs="Arial"/>
          <w:b/>
          <w:bCs/>
          <w:sz w:val="24"/>
          <w:szCs w:val="24"/>
        </w:rPr>
        <w:t>A)</w:t>
      </w:r>
      <w:r w:rsidRPr="00A14EC4">
        <w:rPr>
          <w:rFonts w:ascii="Arial" w:hAnsi="Arial" w:cs="Arial"/>
          <w:sz w:val="24"/>
          <w:szCs w:val="24"/>
        </w:rPr>
        <w:t xml:space="preserve"> – HIPAA requires the </w:t>
      </w:r>
      <w:r w:rsidR="00A14EC4">
        <w:rPr>
          <w:rFonts w:ascii="Arial" w:hAnsi="Arial" w:cs="Arial"/>
          <w:sz w:val="24"/>
          <w:szCs w:val="24"/>
        </w:rPr>
        <w:t xml:space="preserve">overall </w:t>
      </w:r>
      <w:r w:rsidRPr="00A14EC4">
        <w:rPr>
          <w:rFonts w:ascii="Arial" w:hAnsi="Arial" w:cs="Arial"/>
          <w:sz w:val="24"/>
          <w:szCs w:val="24"/>
        </w:rPr>
        <w:t>protection of any health-related data</w:t>
      </w:r>
      <w:r w:rsidR="00A14EC4">
        <w:rPr>
          <w:rFonts w:ascii="Arial" w:hAnsi="Arial" w:cs="Arial"/>
          <w:sz w:val="24"/>
          <w:szCs w:val="24"/>
        </w:rPr>
        <w:t xml:space="preserve"> rather that w</w:t>
      </w:r>
      <w:r w:rsidR="00A14EC4" w:rsidRPr="00A14EC4">
        <w:rPr>
          <w:rFonts w:ascii="Arial" w:hAnsi="Arial" w:cs="Arial"/>
          <w:sz w:val="24"/>
          <w:szCs w:val="24"/>
        </w:rPr>
        <w:t xml:space="preserve">hen handling, creating, or storing health records </w:t>
      </w:r>
      <w:r w:rsidR="00A14EC4">
        <w:rPr>
          <w:rFonts w:ascii="Arial" w:hAnsi="Arial" w:cs="Arial"/>
          <w:sz w:val="24"/>
          <w:szCs w:val="24"/>
        </w:rPr>
        <w:t xml:space="preserve">this </w:t>
      </w:r>
      <w:r w:rsidR="00A14EC4" w:rsidRPr="00A14EC4">
        <w:rPr>
          <w:rFonts w:ascii="Arial" w:hAnsi="Arial" w:cs="Arial"/>
          <w:sz w:val="24"/>
          <w:szCs w:val="24"/>
        </w:rPr>
        <w:t>must</w:t>
      </w:r>
      <w:r w:rsidR="00A14EC4">
        <w:rPr>
          <w:rFonts w:ascii="Arial" w:hAnsi="Arial" w:cs="Arial"/>
          <w:sz w:val="24"/>
          <w:szCs w:val="24"/>
        </w:rPr>
        <w:t xml:space="preserve"> be</w:t>
      </w:r>
      <w:r w:rsidR="00A14EC4" w:rsidRPr="00A14EC4">
        <w:rPr>
          <w:rFonts w:ascii="Arial" w:hAnsi="Arial" w:cs="Arial"/>
          <w:sz w:val="24"/>
          <w:szCs w:val="24"/>
        </w:rPr>
        <w:t xml:space="preserve"> kep</w:t>
      </w:r>
      <w:r w:rsidR="00A14EC4">
        <w:rPr>
          <w:rFonts w:ascii="Arial" w:hAnsi="Arial" w:cs="Arial"/>
          <w:sz w:val="24"/>
          <w:szCs w:val="24"/>
        </w:rPr>
        <w:t>t</w:t>
      </w:r>
      <w:r w:rsidR="00A14EC4" w:rsidRPr="00A14EC4">
        <w:rPr>
          <w:rFonts w:ascii="Arial" w:hAnsi="Arial" w:cs="Arial"/>
          <w:sz w:val="24"/>
          <w:szCs w:val="24"/>
        </w:rPr>
        <w:t xml:space="preserve"> confidential. The information cannot be shared with anyone unless permitted</w:t>
      </w:r>
      <w:r w:rsidR="00A14EC4">
        <w:rPr>
          <w:rFonts w:ascii="Arial" w:hAnsi="Arial" w:cs="Arial"/>
          <w:sz w:val="24"/>
          <w:szCs w:val="24"/>
        </w:rPr>
        <w:t xml:space="preserve"> so by the employ or by another Act</w:t>
      </w:r>
      <w:r w:rsidR="00A14EC4" w:rsidRPr="00A14EC4">
        <w:rPr>
          <w:rFonts w:ascii="Arial" w:hAnsi="Arial" w:cs="Arial"/>
          <w:sz w:val="24"/>
          <w:szCs w:val="24"/>
        </w:rPr>
        <w:t>.</w:t>
      </w:r>
      <w:r w:rsidR="00A14EC4">
        <w:rPr>
          <w:rFonts w:ascii="Arial" w:hAnsi="Arial" w:cs="Arial"/>
          <w:sz w:val="24"/>
          <w:szCs w:val="24"/>
        </w:rPr>
        <w:t xml:space="preserve"> HIPAA here is for dealing with the companies’ technology of </w:t>
      </w:r>
      <w:proofErr w:type="spellStart"/>
      <w:r w:rsidR="00A14EC4">
        <w:rPr>
          <w:rFonts w:ascii="Arial" w:hAnsi="Arial" w:cs="Arial"/>
          <w:sz w:val="24"/>
          <w:szCs w:val="24"/>
        </w:rPr>
        <w:t>HConnect</w:t>
      </w:r>
      <w:proofErr w:type="spellEnd"/>
      <w:r w:rsidR="00A14EC4">
        <w:rPr>
          <w:rFonts w:ascii="Arial" w:hAnsi="Arial" w:cs="Arial"/>
          <w:sz w:val="24"/>
          <w:szCs w:val="24"/>
        </w:rPr>
        <w:t xml:space="preserve">, which is a transmission and directory of medical records that must be followed by the HIPAA requirements. </w:t>
      </w:r>
    </w:p>
    <w:p w14:paraId="7974312B" w14:textId="51153003" w:rsidR="00FE0F9A" w:rsidRPr="00A14EC4" w:rsidRDefault="00A14EC4" w:rsidP="00A14EC4">
      <w:pPr>
        <w:spacing w:line="480" w:lineRule="auto"/>
        <w:rPr>
          <w:rFonts w:ascii="Arial" w:hAnsi="Arial" w:cs="Arial"/>
          <w:sz w:val="24"/>
          <w:szCs w:val="24"/>
        </w:rPr>
      </w:pPr>
      <w:r w:rsidRPr="00A14EC4">
        <w:rPr>
          <w:rFonts w:ascii="Arial" w:hAnsi="Arial" w:cs="Arial"/>
          <w:b/>
          <w:bCs/>
          <w:sz w:val="24"/>
          <w:szCs w:val="24"/>
        </w:rPr>
        <w:t>Payment Card Industry Data Security Standard (</w:t>
      </w:r>
      <w:r w:rsidR="00894A27" w:rsidRPr="00A14EC4">
        <w:rPr>
          <w:rFonts w:ascii="Arial" w:hAnsi="Arial" w:cs="Arial"/>
          <w:b/>
          <w:bCs/>
          <w:sz w:val="24"/>
          <w:szCs w:val="24"/>
        </w:rPr>
        <w:t>PCI DSS</w:t>
      </w:r>
      <w:r w:rsidRPr="00A14EC4">
        <w:rPr>
          <w:rFonts w:ascii="Arial" w:hAnsi="Arial" w:cs="Arial"/>
          <w:b/>
          <w:bCs/>
          <w:sz w:val="24"/>
          <w:szCs w:val="24"/>
        </w:rPr>
        <w:t>)</w:t>
      </w:r>
      <w:r w:rsidR="00894A27" w:rsidRPr="00A14EC4">
        <w:rPr>
          <w:rFonts w:ascii="Arial" w:hAnsi="Arial" w:cs="Arial"/>
          <w:sz w:val="24"/>
          <w:szCs w:val="24"/>
        </w:rPr>
        <w:t xml:space="preserve"> –</w:t>
      </w:r>
      <w:r>
        <w:rPr>
          <w:rFonts w:ascii="Arial" w:hAnsi="Arial" w:cs="Arial"/>
          <w:sz w:val="24"/>
          <w:szCs w:val="24"/>
        </w:rPr>
        <w:t xml:space="preserve"> PCI DSS is a security standard for </w:t>
      </w:r>
      <w:r w:rsidRPr="00A14EC4">
        <w:rPr>
          <w:rFonts w:ascii="Arial" w:hAnsi="Arial" w:cs="Arial"/>
          <w:sz w:val="24"/>
          <w:szCs w:val="24"/>
        </w:rPr>
        <w:t>all</w:t>
      </w:r>
      <w:r>
        <w:rPr>
          <w:rFonts w:ascii="Arial" w:hAnsi="Arial" w:cs="Arial"/>
          <w:sz w:val="24"/>
          <w:szCs w:val="24"/>
        </w:rPr>
        <w:t xml:space="preserve"> organizations dealing with credit or debit cards that</w:t>
      </w:r>
      <w:r w:rsidRPr="00A14EC4">
        <w:rPr>
          <w:rFonts w:ascii="Arial" w:hAnsi="Arial" w:cs="Arial"/>
          <w:sz w:val="24"/>
          <w:szCs w:val="24"/>
        </w:rPr>
        <w:t xml:space="preserve"> enti</w:t>
      </w:r>
      <w:r>
        <w:rPr>
          <w:rFonts w:ascii="Arial" w:hAnsi="Arial" w:cs="Arial"/>
          <w:sz w:val="24"/>
          <w:szCs w:val="24"/>
        </w:rPr>
        <w:t xml:space="preserve">tles the proper way of how to handle, </w:t>
      </w:r>
      <w:r w:rsidRPr="00A14EC4">
        <w:rPr>
          <w:rFonts w:ascii="Arial" w:hAnsi="Arial" w:cs="Arial"/>
          <w:sz w:val="24"/>
          <w:szCs w:val="24"/>
        </w:rPr>
        <w:t>store, process, and/or transmit cardholder data.</w:t>
      </w:r>
      <w:r>
        <w:rPr>
          <w:rFonts w:ascii="Arial" w:hAnsi="Arial" w:cs="Arial"/>
          <w:sz w:val="24"/>
          <w:szCs w:val="24"/>
        </w:rPr>
        <w:t xml:space="preserve"> This is for dealing with the companies’ technology of </w:t>
      </w:r>
      <w:proofErr w:type="spellStart"/>
      <w:r>
        <w:rPr>
          <w:rFonts w:ascii="Arial" w:hAnsi="Arial" w:cs="Arial"/>
          <w:sz w:val="24"/>
          <w:szCs w:val="24"/>
        </w:rPr>
        <w:t>HNetPay</w:t>
      </w:r>
      <w:proofErr w:type="spellEnd"/>
      <w:r>
        <w:rPr>
          <w:rFonts w:ascii="Arial" w:hAnsi="Arial" w:cs="Arial"/>
          <w:sz w:val="24"/>
          <w:szCs w:val="24"/>
        </w:rPr>
        <w:t xml:space="preserve"> which handles credit card information and processing. We must follow the PCI DSS criteria of handling this data to ensure the safety of the customers payments. </w:t>
      </w:r>
    </w:p>
    <w:p w14:paraId="321B18BF" w14:textId="512E1FC8" w:rsidR="006453A0" w:rsidRPr="00A14EC4" w:rsidRDefault="00FE0F9A" w:rsidP="00A14EC4">
      <w:pPr>
        <w:spacing w:line="480" w:lineRule="auto"/>
        <w:rPr>
          <w:rFonts w:ascii="Arial" w:hAnsi="Arial" w:cs="Arial"/>
          <w:b/>
          <w:bCs/>
          <w:sz w:val="24"/>
          <w:szCs w:val="24"/>
          <w:u w:val="single"/>
        </w:rPr>
      </w:pPr>
      <w:r w:rsidRPr="00A14EC4">
        <w:rPr>
          <w:rFonts w:ascii="Arial" w:hAnsi="Arial" w:cs="Arial"/>
          <w:b/>
          <w:bCs/>
          <w:sz w:val="24"/>
          <w:szCs w:val="24"/>
          <w:u w:val="single"/>
        </w:rPr>
        <w:t>Responsibilities:</w:t>
      </w:r>
    </w:p>
    <w:p w14:paraId="7EF17449" w14:textId="2A69CB86" w:rsidR="00A14EC4" w:rsidRDefault="00A14EC4" w:rsidP="00A14EC4">
      <w:pPr>
        <w:spacing w:line="480" w:lineRule="auto"/>
        <w:rPr>
          <w:rFonts w:ascii="Arial" w:hAnsi="Arial" w:cs="Arial"/>
          <w:sz w:val="24"/>
          <w:szCs w:val="24"/>
        </w:rPr>
      </w:pPr>
      <w:r>
        <w:rPr>
          <w:rFonts w:ascii="Arial" w:hAnsi="Arial" w:cs="Arial"/>
          <w:sz w:val="24"/>
          <w:szCs w:val="24"/>
        </w:rPr>
        <w:t xml:space="preserve">To have a successful risk management plan there will be responsibilities and teamwork that will be split up among the company. All employees working for Health Inc should be aware of current threats and vulnerabilities they will be assessing and handling. Making sure employees are following the right technique and practice in their assigned role is </w:t>
      </w:r>
      <w:r>
        <w:rPr>
          <w:rFonts w:ascii="Arial" w:hAnsi="Arial" w:cs="Arial"/>
          <w:sz w:val="24"/>
          <w:szCs w:val="24"/>
        </w:rPr>
        <w:lastRenderedPageBreak/>
        <w:t xml:space="preserve">key here. Once we have reported the possible threats the roles and positions the company will take on to implant the risk management plan smoothly are as so: </w:t>
      </w:r>
    </w:p>
    <w:p w14:paraId="7E0FDB55" w14:textId="77777777" w:rsidR="00A14EC4" w:rsidRPr="00A14EC4" w:rsidRDefault="00A14EC4" w:rsidP="00A14EC4">
      <w:pPr>
        <w:spacing w:line="480" w:lineRule="auto"/>
        <w:rPr>
          <w:rFonts w:ascii="Arial" w:hAnsi="Arial" w:cs="Arial"/>
          <w:sz w:val="24"/>
          <w:szCs w:val="24"/>
        </w:rPr>
      </w:pPr>
      <w:r w:rsidRPr="00A14EC4">
        <w:rPr>
          <w:rFonts w:ascii="Arial" w:hAnsi="Arial" w:cs="Arial"/>
          <w:b/>
          <w:bCs/>
          <w:sz w:val="24"/>
          <w:szCs w:val="24"/>
        </w:rPr>
        <w:t>Chief Financial Officer (CFO):</w:t>
      </w:r>
      <w:r w:rsidRPr="00A14EC4">
        <w:rPr>
          <w:rFonts w:ascii="Arial" w:hAnsi="Arial" w:cs="Arial"/>
          <w:sz w:val="24"/>
          <w:szCs w:val="24"/>
        </w:rPr>
        <w:t xml:space="preserve"> Will look over data that is presented by IT department and the HR department. Will give financial advice to where the money should be spent and how it should be spent. Also completing a completion of a cost-benefit analysis after reviewing the data and possible constraints.</w:t>
      </w:r>
    </w:p>
    <w:p w14:paraId="415E4BC8" w14:textId="77777777" w:rsidR="00A14EC4" w:rsidRPr="00A14EC4" w:rsidRDefault="00A14EC4" w:rsidP="00A14EC4">
      <w:pPr>
        <w:spacing w:line="480" w:lineRule="auto"/>
        <w:rPr>
          <w:rFonts w:ascii="Arial" w:hAnsi="Arial" w:cs="Arial"/>
          <w:sz w:val="24"/>
          <w:szCs w:val="24"/>
        </w:rPr>
      </w:pPr>
      <w:r w:rsidRPr="00A14EC4">
        <w:rPr>
          <w:rFonts w:ascii="Arial" w:hAnsi="Arial" w:cs="Arial"/>
          <w:b/>
          <w:bCs/>
          <w:sz w:val="24"/>
          <w:szCs w:val="24"/>
        </w:rPr>
        <w:t xml:space="preserve">Chief Operations Officer (COO) – </w:t>
      </w:r>
      <w:r w:rsidRPr="00A14EC4">
        <w:rPr>
          <w:rFonts w:ascii="Arial" w:hAnsi="Arial" w:cs="Arial"/>
          <w:sz w:val="24"/>
          <w:szCs w:val="24"/>
        </w:rPr>
        <w:t>Will oversee day to day administrations of the business when implementing the risk management plan. If anything is not going as plan or is suffering to follow the risk management plan the COO will report to Chief Executive Officer (CEO).</w:t>
      </w:r>
    </w:p>
    <w:p w14:paraId="799902DD" w14:textId="3A9E02AC" w:rsidR="00A14EC4" w:rsidRPr="00A14EC4" w:rsidRDefault="00A14EC4" w:rsidP="00A14EC4">
      <w:pPr>
        <w:spacing w:line="480" w:lineRule="auto"/>
        <w:rPr>
          <w:rFonts w:ascii="Arial" w:hAnsi="Arial" w:cs="Arial"/>
          <w:sz w:val="24"/>
          <w:szCs w:val="24"/>
        </w:rPr>
      </w:pPr>
      <w:r w:rsidRPr="00A14EC4">
        <w:rPr>
          <w:rFonts w:ascii="Arial" w:hAnsi="Arial" w:cs="Arial"/>
          <w:b/>
          <w:bCs/>
          <w:sz w:val="24"/>
          <w:szCs w:val="24"/>
        </w:rPr>
        <w:t>Chief Executive Officer (CEO)</w:t>
      </w:r>
      <w:r w:rsidRPr="00A14EC4">
        <w:rPr>
          <w:rFonts w:ascii="Arial" w:hAnsi="Arial" w:cs="Arial"/>
          <w:sz w:val="24"/>
          <w:szCs w:val="24"/>
        </w:rPr>
        <w:t xml:space="preserve"> – Will oversee the risk management plans final decision and will have the final say in the implementation of the RMP. Will also receive frequent updates form COO and COI.</w:t>
      </w:r>
    </w:p>
    <w:p w14:paraId="099F8830" w14:textId="20F9EB1E" w:rsidR="00A14EC4" w:rsidRPr="00A14EC4" w:rsidRDefault="00A14EC4" w:rsidP="00A14EC4">
      <w:pPr>
        <w:spacing w:line="480" w:lineRule="auto"/>
        <w:rPr>
          <w:rFonts w:ascii="Arial" w:hAnsi="Arial" w:cs="Arial"/>
          <w:sz w:val="24"/>
          <w:szCs w:val="24"/>
        </w:rPr>
      </w:pPr>
      <w:r w:rsidRPr="00A14EC4">
        <w:rPr>
          <w:rFonts w:ascii="Arial" w:hAnsi="Arial" w:cs="Arial"/>
          <w:b/>
          <w:bCs/>
          <w:sz w:val="24"/>
          <w:szCs w:val="24"/>
        </w:rPr>
        <w:t>Human Resources Department</w:t>
      </w:r>
      <w:r w:rsidRPr="00A14EC4">
        <w:rPr>
          <w:rFonts w:ascii="Arial" w:hAnsi="Arial" w:cs="Arial"/>
          <w:b/>
          <w:bCs/>
          <w:sz w:val="24"/>
          <w:szCs w:val="24"/>
        </w:rPr>
        <w:t xml:space="preserve"> </w:t>
      </w:r>
      <w:r w:rsidRPr="00A14EC4">
        <w:rPr>
          <w:rFonts w:ascii="Arial" w:hAnsi="Arial" w:cs="Arial"/>
          <w:b/>
          <w:bCs/>
          <w:sz w:val="24"/>
          <w:szCs w:val="24"/>
        </w:rPr>
        <w:t>(HR):</w:t>
      </w:r>
      <w:r w:rsidRPr="00A14EC4">
        <w:rPr>
          <w:rFonts w:ascii="Arial" w:hAnsi="Arial" w:cs="Arial"/>
          <w:sz w:val="24"/>
          <w:szCs w:val="24"/>
        </w:rPr>
        <w:t xml:space="preserve"> </w:t>
      </w:r>
      <w:r w:rsidRPr="00A14EC4">
        <w:rPr>
          <w:rFonts w:ascii="Arial" w:hAnsi="Arial" w:cs="Arial"/>
          <w:sz w:val="24"/>
          <w:szCs w:val="24"/>
        </w:rPr>
        <w:t xml:space="preserve">The HR department will work with the data center and report how they are storing, using, transmitting, and regulating the data </w:t>
      </w:r>
      <w:proofErr w:type="spellStart"/>
      <w:r w:rsidRPr="00A14EC4">
        <w:rPr>
          <w:rFonts w:ascii="Arial" w:hAnsi="Arial" w:cs="Arial"/>
          <w:sz w:val="24"/>
          <w:szCs w:val="24"/>
        </w:rPr>
        <w:t>ot</w:t>
      </w:r>
      <w:proofErr w:type="spellEnd"/>
      <w:r w:rsidRPr="00A14EC4">
        <w:rPr>
          <w:rFonts w:ascii="Arial" w:hAnsi="Arial" w:cs="Arial"/>
          <w:sz w:val="24"/>
          <w:szCs w:val="24"/>
        </w:rPr>
        <w:t xml:space="preserve"> the HIPAA laws. HR will also have to create a detailed document stating how the HIPAA laws are currently emplace and protected.</w:t>
      </w:r>
    </w:p>
    <w:p w14:paraId="319E0DAF" w14:textId="31B3A62A" w:rsidR="00A14EC4" w:rsidRPr="00A14EC4" w:rsidRDefault="00A14EC4" w:rsidP="00A14EC4">
      <w:pPr>
        <w:spacing w:line="480" w:lineRule="auto"/>
        <w:rPr>
          <w:rFonts w:ascii="Arial" w:hAnsi="Arial" w:cs="Arial"/>
          <w:sz w:val="24"/>
          <w:szCs w:val="24"/>
        </w:rPr>
      </w:pPr>
      <w:r w:rsidRPr="00A14EC4">
        <w:rPr>
          <w:rFonts w:ascii="Arial" w:hAnsi="Arial" w:cs="Arial"/>
          <w:b/>
          <w:bCs/>
          <w:sz w:val="24"/>
          <w:szCs w:val="24"/>
        </w:rPr>
        <w:t xml:space="preserve"> IT </w:t>
      </w:r>
      <w:r w:rsidRPr="00A14EC4">
        <w:rPr>
          <w:rFonts w:ascii="Arial" w:hAnsi="Arial" w:cs="Arial"/>
          <w:b/>
          <w:bCs/>
          <w:sz w:val="24"/>
          <w:szCs w:val="24"/>
        </w:rPr>
        <w:t>Department (</w:t>
      </w:r>
      <w:r w:rsidRPr="00A14EC4">
        <w:rPr>
          <w:rFonts w:ascii="Arial" w:hAnsi="Arial" w:cs="Arial"/>
          <w:b/>
          <w:bCs/>
          <w:sz w:val="24"/>
          <w:szCs w:val="24"/>
        </w:rPr>
        <w:t>IT):</w:t>
      </w:r>
      <w:r w:rsidRPr="00A14EC4">
        <w:rPr>
          <w:rFonts w:ascii="Arial" w:hAnsi="Arial" w:cs="Arial"/>
          <w:sz w:val="24"/>
          <w:szCs w:val="24"/>
        </w:rPr>
        <w:t xml:space="preserve"> </w:t>
      </w:r>
      <w:r w:rsidRPr="00A14EC4">
        <w:rPr>
          <w:rFonts w:ascii="Arial" w:hAnsi="Arial" w:cs="Arial"/>
          <w:sz w:val="24"/>
          <w:szCs w:val="24"/>
        </w:rPr>
        <w:t xml:space="preserve">It is the IT’s job to provide a detailed list ranking the priority of the risk level of the threats once the current threat and vulnerability pairs are matched and described in detail. From there the IT department will recommend security methods to fix these risks as well as a cost for these solutions. On top of this I would recommend </w:t>
      </w:r>
      <w:r w:rsidRPr="00A14EC4">
        <w:rPr>
          <w:rFonts w:ascii="Arial" w:hAnsi="Arial" w:cs="Arial"/>
          <w:sz w:val="24"/>
          <w:szCs w:val="24"/>
        </w:rPr>
        <w:lastRenderedPageBreak/>
        <w:t>communication to the incident response team discussing how to monitor the network and discuss prevention on new and old risks that may be come up in the future.</w:t>
      </w:r>
    </w:p>
    <w:p w14:paraId="19A734A7" w14:textId="3B02A08B" w:rsidR="00A14EC4" w:rsidRPr="00A14EC4" w:rsidRDefault="00A14EC4" w:rsidP="00A14EC4">
      <w:pPr>
        <w:spacing w:line="480" w:lineRule="auto"/>
        <w:rPr>
          <w:rFonts w:ascii="Arial" w:hAnsi="Arial" w:cs="Arial"/>
          <w:sz w:val="24"/>
          <w:szCs w:val="24"/>
        </w:rPr>
      </w:pPr>
      <w:r w:rsidRPr="00A14EC4">
        <w:rPr>
          <w:rFonts w:ascii="Arial" w:hAnsi="Arial" w:cs="Arial"/>
          <w:b/>
          <w:bCs/>
          <w:sz w:val="24"/>
          <w:szCs w:val="24"/>
        </w:rPr>
        <w:t>Project Manager</w:t>
      </w:r>
      <w:r w:rsidRPr="00A14EC4">
        <w:rPr>
          <w:rFonts w:ascii="Arial" w:hAnsi="Arial" w:cs="Arial"/>
          <w:b/>
          <w:bCs/>
          <w:sz w:val="24"/>
          <w:szCs w:val="24"/>
        </w:rPr>
        <w:t xml:space="preserve"> </w:t>
      </w:r>
      <w:r w:rsidRPr="00A14EC4">
        <w:rPr>
          <w:rFonts w:ascii="Arial" w:hAnsi="Arial" w:cs="Arial"/>
          <w:b/>
          <w:bCs/>
          <w:sz w:val="24"/>
          <w:szCs w:val="24"/>
        </w:rPr>
        <w:t>(PM):</w:t>
      </w:r>
      <w:r w:rsidRPr="00A14EC4">
        <w:rPr>
          <w:rFonts w:ascii="Arial" w:hAnsi="Arial" w:cs="Arial"/>
          <w:sz w:val="24"/>
          <w:szCs w:val="24"/>
        </w:rPr>
        <w:t xml:space="preserve"> </w:t>
      </w:r>
      <w:r w:rsidRPr="00A14EC4">
        <w:rPr>
          <w:rFonts w:ascii="Arial" w:hAnsi="Arial" w:cs="Arial"/>
          <w:sz w:val="24"/>
          <w:szCs w:val="24"/>
        </w:rPr>
        <w:t>The PM will oversee the cost, funding’s, and quality of the project are handled correctly. Be aware of who stakeholders are and how they may or may not be infected in this current RMP. And overall follow the scope and boundaries of the projects reassuring the process is on point and time.</w:t>
      </w:r>
      <w:r w:rsidRPr="00A14EC4">
        <w:rPr>
          <w:rFonts w:ascii="Arial" w:hAnsi="Arial" w:cs="Arial"/>
          <w:sz w:val="24"/>
          <w:szCs w:val="24"/>
        </w:rPr>
        <w:t xml:space="preserve"> </w:t>
      </w:r>
    </w:p>
    <w:p w14:paraId="1FFB992F" w14:textId="4B749DEF" w:rsidR="00A14EC4" w:rsidRPr="00A14EC4" w:rsidRDefault="00A14EC4" w:rsidP="00A14EC4">
      <w:pPr>
        <w:spacing w:line="480" w:lineRule="auto"/>
        <w:rPr>
          <w:rFonts w:ascii="Arial" w:hAnsi="Arial" w:cs="Arial"/>
          <w:sz w:val="24"/>
          <w:szCs w:val="24"/>
        </w:rPr>
      </w:pPr>
      <w:r w:rsidRPr="00A14EC4">
        <w:rPr>
          <w:rFonts w:ascii="Arial" w:hAnsi="Arial" w:cs="Arial"/>
          <w:b/>
          <w:bCs/>
          <w:sz w:val="24"/>
          <w:szCs w:val="24"/>
        </w:rPr>
        <w:t>Firm’s Legal Department</w:t>
      </w:r>
      <w:r w:rsidRPr="00A14EC4">
        <w:rPr>
          <w:rFonts w:ascii="Arial" w:hAnsi="Arial" w:cs="Arial"/>
          <w:b/>
          <w:bCs/>
          <w:sz w:val="24"/>
          <w:szCs w:val="24"/>
        </w:rPr>
        <w:t xml:space="preserve"> </w:t>
      </w:r>
      <w:r w:rsidRPr="00A14EC4">
        <w:rPr>
          <w:rFonts w:ascii="Arial" w:hAnsi="Arial" w:cs="Arial"/>
          <w:b/>
          <w:bCs/>
          <w:sz w:val="24"/>
          <w:szCs w:val="24"/>
        </w:rPr>
        <w:t>(LD)</w:t>
      </w:r>
      <w:r>
        <w:rPr>
          <w:rFonts w:ascii="Arial" w:hAnsi="Arial" w:cs="Arial"/>
          <w:b/>
          <w:bCs/>
          <w:sz w:val="24"/>
          <w:szCs w:val="24"/>
        </w:rPr>
        <w:t xml:space="preserve"> -</w:t>
      </w:r>
      <w:r w:rsidRPr="00A14EC4">
        <w:rPr>
          <w:rFonts w:ascii="Arial" w:hAnsi="Arial" w:cs="Arial"/>
          <w:sz w:val="24"/>
          <w:szCs w:val="24"/>
        </w:rPr>
        <w:t xml:space="preserve"> The legal team will be involved in issues involving fraud, financial loss, policy compliance,</w:t>
      </w:r>
      <w:r w:rsidRPr="00A14EC4">
        <w:rPr>
          <w:rFonts w:ascii="Arial" w:hAnsi="Arial" w:cs="Arial"/>
          <w:sz w:val="24"/>
          <w:szCs w:val="24"/>
        </w:rPr>
        <w:t xml:space="preserve"> insurance, medical care, any legal action that is required will be delt with by the LD. </w:t>
      </w:r>
    </w:p>
    <w:p w14:paraId="1DB4F04E" w14:textId="4D8DD13F" w:rsidR="00A14EC4" w:rsidRPr="00A14EC4" w:rsidRDefault="00A14EC4" w:rsidP="00A14EC4">
      <w:pPr>
        <w:spacing w:line="480" w:lineRule="auto"/>
        <w:rPr>
          <w:rFonts w:ascii="Arial" w:hAnsi="Arial" w:cs="Arial"/>
          <w:sz w:val="24"/>
          <w:szCs w:val="24"/>
        </w:rPr>
      </w:pPr>
      <w:r w:rsidRPr="00A14EC4">
        <w:rPr>
          <w:rFonts w:ascii="Arial" w:hAnsi="Arial" w:cs="Arial"/>
          <w:b/>
          <w:bCs/>
          <w:sz w:val="24"/>
          <w:szCs w:val="24"/>
        </w:rPr>
        <w:t>Incident response team</w:t>
      </w:r>
      <w:r>
        <w:rPr>
          <w:rFonts w:ascii="Arial" w:hAnsi="Arial" w:cs="Arial"/>
          <w:b/>
          <w:bCs/>
          <w:sz w:val="24"/>
          <w:szCs w:val="24"/>
        </w:rPr>
        <w:t xml:space="preserve"> (IRT)</w:t>
      </w:r>
      <w:r w:rsidRPr="00A14EC4">
        <w:rPr>
          <w:rFonts w:ascii="Arial" w:hAnsi="Arial" w:cs="Arial"/>
          <w:b/>
          <w:bCs/>
          <w:sz w:val="24"/>
          <w:szCs w:val="24"/>
        </w:rPr>
        <w:t xml:space="preserve"> – </w:t>
      </w:r>
      <w:r w:rsidRPr="00A14EC4">
        <w:rPr>
          <w:rFonts w:ascii="Arial" w:hAnsi="Arial" w:cs="Arial"/>
          <w:sz w:val="24"/>
          <w:szCs w:val="24"/>
        </w:rPr>
        <w:t>Will d</w:t>
      </w:r>
      <w:r w:rsidRPr="00A14EC4">
        <w:rPr>
          <w:rFonts w:ascii="Arial" w:hAnsi="Arial" w:cs="Arial"/>
          <w:sz w:val="24"/>
          <w:szCs w:val="24"/>
        </w:rPr>
        <w:t xml:space="preserve">evelop the incident response procedures, guidelines, investigate incidents, </w:t>
      </w:r>
      <w:r w:rsidRPr="00A14EC4">
        <w:rPr>
          <w:rFonts w:ascii="Arial" w:hAnsi="Arial" w:cs="Arial"/>
          <w:sz w:val="24"/>
          <w:szCs w:val="24"/>
        </w:rPr>
        <w:t>work on preventing future incidents, protection of data.</w:t>
      </w:r>
    </w:p>
    <w:p w14:paraId="48927DA9" w14:textId="071A6648" w:rsidR="00BF7A3C" w:rsidRPr="00A14EC4" w:rsidRDefault="00FF2235" w:rsidP="00A14EC4">
      <w:pPr>
        <w:spacing w:line="480" w:lineRule="auto"/>
        <w:rPr>
          <w:rFonts w:ascii="Arial" w:hAnsi="Arial" w:cs="Arial"/>
          <w:b/>
          <w:bCs/>
          <w:sz w:val="24"/>
          <w:szCs w:val="24"/>
          <w:u w:val="single"/>
        </w:rPr>
      </w:pPr>
      <w:r w:rsidRPr="00A14EC4">
        <w:rPr>
          <w:rFonts w:ascii="Arial" w:hAnsi="Arial" w:cs="Arial"/>
          <w:b/>
          <w:bCs/>
          <w:sz w:val="24"/>
          <w:szCs w:val="24"/>
          <w:u w:val="single"/>
        </w:rPr>
        <w:t xml:space="preserve">Proposed </w:t>
      </w:r>
      <w:r w:rsidR="00BF7A3C" w:rsidRPr="00A14EC4">
        <w:rPr>
          <w:rFonts w:ascii="Arial" w:hAnsi="Arial" w:cs="Arial"/>
          <w:b/>
          <w:bCs/>
          <w:sz w:val="24"/>
          <w:szCs w:val="24"/>
          <w:u w:val="single"/>
        </w:rPr>
        <w:t>Schedule:</w:t>
      </w:r>
    </w:p>
    <w:tbl>
      <w:tblPr>
        <w:tblStyle w:val="TableGrid"/>
        <w:tblW w:w="9588" w:type="dxa"/>
        <w:tblLook w:val="04A0" w:firstRow="1" w:lastRow="0" w:firstColumn="1" w:lastColumn="0" w:noHBand="0" w:noVBand="1"/>
      </w:tblPr>
      <w:tblGrid>
        <w:gridCol w:w="4794"/>
        <w:gridCol w:w="4794"/>
      </w:tblGrid>
      <w:tr w:rsidR="00A14EC4" w14:paraId="1FA6BE47" w14:textId="77777777" w:rsidTr="00A14EC4">
        <w:trPr>
          <w:trHeight w:val="655"/>
        </w:trPr>
        <w:tc>
          <w:tcPr>
            <w:tcW w:w="4794" w:type="dxa"/>
          </w:tcPr>
          <w:p w14:paraId="54945FDC" w14:textId="33548C0E" w:rsidR="00A14EC4" w:rsidRPr="00A14EC4" w:rsidRDefault="00A14EC4" w:rsidP="005A7EF1">
            <w:pPr>
              <w:spacing w:line="480" w:lineRule="auto"/>
              <w:rPr>
                <w:rFonts w:ascii="Arial" w:hAnsi="Arial" w:cs="Arial"/>
                <w:b/>
                <w:bCs/>
                <w:sz w:val="24"/>
                <w:szCs w:val="24"/>
              </w:rPr>
            </w:pPr>
            <w:r w:rsidRPr="00A14EC4">
              <w:rPr>
                <w:rFonts w:ascii="Arial" w:hAnsi="Arial" w:cs="Arial"/>
                <w:b/>
                <w:bCs/>
                <w:sz w:val="24"/>
                <w:szCs w:val="24"/>
              </w:rPr>
              <w:t>Project Stage</w:t>
            </w:r>
          </w:p>
        </w:tc>
        <w:tc>
          <w:tcPr>
            <w:tcW w:w="4794" w:type="dxa"/>
          </w:tcPr>
          <w:p w14:paraId="5B2E70B5" w14:textId="0EDF4A3C" w:rsidR="00A14EC4" w:rsidRPr="00A14EC4" w:rsidRDefault="00A14EC4" w:rsidP="005A7EF1">
            <w:pPr>
              <w:spacing w:line="480" w:lineRule="auto"/>
              <w:rPr>
                <w:rFonts w:ascii="Arial" w:hAnsi="Arial" w:cs="Arial"/>
                <w:b/>
                <w:bCs/>
                <w:sz w:val="24"/>
                <w:szCs w:val="24"/>
              </w:rPr>
            </w:pPr>
            <w:r w:rsidRPr="00A14EC4">
              <w:rPr>
                <w:rFonts w:ascii="Arial" w:hAnsi="Arial" w:cs="Arial"/>
                <w:b/>
                <w:bCs/>
                <w:sz w:val="24"/>
                <w:szCs w:val="24"/>
              </w:rPr>
              <w:t>Time It Will Take</w:t>
            </w:r>
          </w:p>
        </w:tc>
      </w:tr>
      <w:tr w:rsidR="00A14EC4" w14:paraId="1F7BC389" w14:textId="77777777" w:rsidTr="00A14EC4">
        <w:trPr>
          <w:trHeight w:val="678"/>
        </w:trPr>
        <w:tc>
          <w:tcPr>
            <w:tcW w:w="4794" w:type="dxa"/>
          </w:tcPr>
          <w:p w14:paraId="5ADE5A32" w14:textId="4062EB34" w:rsidR="00A14EC4" w:rsidRPr="00A14EC4" w:rsidRDefault="00A14EC4" w:rsidP="005A7EF1">
            <w:pPr>
              <w:spacing w:line="480" w:lineRule="auto"/>
              <w:rPr>
                <w:rFonts w:ascii="Arial" w:hAnsi="Arial" w:cs="Arial"/>
                <w:sz w:val="24"/>
                <w:szCs w:val="24"/>
              </w:rPr>
            </w:pPr>
            <w:r w:rsidRPr="00A14EC4">
              <w:rPr>
                <w:rFonts w:ascii="Arial" w:hAnsi="Arial" w:cs="Arial"/>
                <w:sz w:val="24"/>
                <w:szCs w:val="24"/>
              </w:rPr>
              <w:t>Assessment (Pre)</w:t>
            </w:r>
          </w:p>
        </w:tc>
        <w:tc>
          <w:tcPr>
            <w:tcW w:w="4794" w:type="dxa"/>
          </w:tcPr>
          <w:p w14:paraId="1F37170B" w14:textId="3D231613" w:rsidR="00A14EC4" w:rsidRPr="00A14EC4" w:rsidRDefault="00A14EC4" w:rsidP="005A7EF1">
            <w:pPr>
              <w:spacing w:line="480" w:lineRule="auto"/>
              <w:rPr>
                <w:rFonts w:ascii="Arial" w:hAnsi="Arial" w:cs="Arial"/>
                <w:sz w:val="24"/>
                <w:szCs w:val="24"/>
              </w:rPr>
            </w:pPr>
            <w:r w:rsidRPr="00A14EC4">
              <w:rPr>
                <w:rFonts w:ascii="Arial" w:hAnsi="Arial" w:cs="Arial"/>
                <w:sz w:val="24"/>
                <w:szCs w:val="24"/>
              </w:rPr>
              <w:t xml:space="preserve">Start: 10/03/21 </w:t>
            </w:r>
            <w:proofErr w:type="gramStart"/>
            <w:r w:rsidRPr="00A14EC4">
              <w:rPr>
                <w:rFonts w:ascii="Arial" w:hAnsi="Arial" w:cs="Arial"/>
                <w:sz w:val="24"/>
                <w:szCs w:val="24"/>
              </w:rPr>
              <w:t>-  2</w:t>
            </w:r>
            <w:proofErr w:type="gramEnd"/>
            <w:r w:rsidRPr="00A14EC4">
              <w:rPr>
                <w:rFonts w:ascii="Arial" w:hAnsi="Arial" w:cs="Arial"/>
                <w:sz w:val="24"/>
                <w:szCs w:val="24"/>
              </w:rPr>
              <w:t xml:space="preserve"> weeks </w:t>
            </w:r>
          </w:p>
        </w:tc>
      </w:tr>
      <w:tr w:rsidR="00A14EC4" w14:paraId="1B3C42B9" w14:textId="77777777" w:rsidTr="00A14EC4">
        <w:trPr>
          <w:trHeight w:val="655"/>
        </w:trPr>
        <w:tc>
          <w:tcPr>
            <w:tcW w:w="4794" w:type="dxa"/>
          </w:tcPr>
          <w:p w14:paraId="6A091DA2" w14:textId="41B2818A" w:rsidR="00A14EC4" w:rsidRPr="00A14EC4" w:rsidRDefault="00A14EC4" w:rsidP="005A7EF1">
            <w:pPr>
              <w:spacing w:line="480" w:lineRule="auto"/>
              <w:rPr>
                <w:rFonts w:ascii="Arial" w:hAnsi="Arial" w:cs="Arial"/>
                <w:sz w:val="24"/>
                <w:szCs w:val="24"/>
              </w:rPr>
            </w:pPr>
            <w:r w:rsidRPr="00A14EC4">
              <w:rPr>
                <w:rFonts w:ascii="Arial" w:hAnsi="Arial" w:cs="Arial"/>
                <w:sz w:val="24"/>
                <w:szCs w:val="24"/>
              </w:rPr>
              <w:t xml:space="preserve">Risk Analysis </w:t>
            </w:r>
          </w:p>
        </w:tc>
        <w:tc>
          <w:tcPr>
            <w:tcW w:w="4794" w:type="dxa"/>
          </w:tcPr>
          <w:p w14:paraId="7AC2B8E6" w14:textId="028F167B" w:rsidR="00A14EC4" w:rsidRPr="00A14EC4" w:rsidRDefault="00A14EC4" w:rsidP="005A7EF1">
            <w:pPr>
              <w:spacing w:line="480" w:lineRule="auto"/>
              <w:rPr>
                <w:rFonts w:ascii="Arial" w:hAnsi="Arial" w:cs="Arial"/>
                <w:sz w:val="24"/>
                <w:szCs w:val="24"/>
              </w:rPr>
            </w:pPr>
            <w:r w:rsidRPr="00A14EC4">
              <w:rPr>
                <w:rFonts w:ascii="Arial" w:hAnsi="Arial" w:cs="Arial"/>
                <w:sz w:val="24"/>
                <w:szCs w:val="24"/>
              </w:rPr>
              <w:t>1 week</w:t>
            </w:r>
          </w:p>
        </w:tc>
      </w:tr>
      <w:tr w:rsidR="00A14EC4" w14:paraId="01F84101" w14:textId="77777777" w:rsidTr="00A14EC4">
        <w:trPr>
          <w:trHeight w:val="655"/>
        </w:trPr>
        <w:tc>
          <w:tcPr>
            <w:tcW w:w="4794" w:type="dxa"/>
          </w:tcPr>
          <w:p w14:paraId="71D86DB9" w14:textId="7B98E065" w:rsidR="00A14EC4" w:rsidRPr="00A14EC4" w:rsidRDefault="00A14EC4" w:rsidP="005A7EF1">
            <w:pPr>
              <w:spacing w:line="480" w:lineRule="auto"/>
              <w:rPr>
                <w:rFonts w:ascii="Arial" w:hAnsi="Arial" w:cs="Arial"/>
                <w:sz w:val="24"/>
                <w:szCs w:val="24"/>
              </w:rPr>
            </w:pPr>
            <w:r w:rsidRPr="00A14EC4">
              <w:rPr>
                <w:rFonts w:ascii="Arial" w:hAnsi="Arial" w:cs="Arial"/>
                <w:sz w:val="24"/>
                <w:szCs w:val="24"/>
              </w:rPr>
              <w:t>Risk management Plan Creation</w:t>
            </w:r>
          </w:p>
        </w:tc>
        <w:tc>
          <w:tcPr>
            <w:tcW w:w="4794" w:type="dxa"/>
          </w:tcPr>
          <w:p w14:paraId="16F64D18" w14:textId="5AFB66D0" w:rsidR="00A14EC4" w:rsidRPr="00A14EC4" w:rsidRDefault="00A14EC4" w:rsidP="005A7EF1">
            <w:pPr>
              <w:spacing w:line="480" w:lineRule="auto"/>
              <w:rPr>
                <w:rFonts w:ascii="Arial" w:hAnsi="Arial" w:cs="Arial"/>
                <w:sz w:val="24"/>
                <w:szCs w:val="24"/>
              </w:rPr>
            </w:pPr>
            <w:r w:rsidRPr="00A14EC4">
              <w:rPr>
                <w:rFonts w:ascii="Arial" w:hAnsi="Arial" w:cs="Arial"/>
                <w:sz w:val="24"/>
                <w:szCs w:val="24"/>
              </w:rPr>
              <w:t xml:space="preserve">4 weeks </w:t>
            </w:r>
          </w:p>
        </w:tc>
      </w:tr>
      <w:tr w:rsidR="00A14EC4" w14:paraId="7D9A3139" w14:textId="77777777" w:rsidTr="00A14EC4">
        <w:trPr>
          <w:trHeight w:val="678"/>
        </w:trPr>
        <w:tc>
          <w:tcPr>
            <w:tcW w:w="4794" w:type="dxa"/>
          </w:tcPr>
          <w:p w14:paraId="2BE26814" w14:textId="70FBFA01" w:rsidR="00A14EC4" w:rsidRPr="00A14EC4" w:rsidRDefault="00A14EC4" w:rsidP="005A7EF1">
            <w:pPr>
              <w:spacing w:line="480" w:lineRule="auto"/>
              <w:rPr>
                <w:rFonts w:ascii="Arial" w:hAnsi="Arial" w:cs="Arial"/>
                <w:sz w:val="24"/>
                <w:szCs w:val="24"/>
              </w:rPr>
            </w:pPr>
            <w:r w:rsidRPr="00A14EC4">
              <w:rPr>
                <w:rFonts w:ascii="Arial" w:hAnsi="Arial" w:cs="Arial"/>
                <w:sz w:val="24"/>
                <w:szCs w:val="24"/>
              </w:rPr>
              <w:t xml:space="preserve">Risk management Plan </w:t>
            </w:r>
            <w:r w:rsidRPr="00A14EC4">
              <w:rPr>
                <w:rFonts w:ascii="Arial" w:hAnsi="Arial" w:cs="Arial"/>
                <w:sz w:val="24"/>
                <w:szCs w:val="24"/>
              </w:rPr>
              <w:t xml:space="preserve">implementation </w:t>
            </w:r>
          </w:p>
        </w:tc>
        <w:tc>
          <w:tcPr>
            <w:tcW w:w="4794" w:type="dxa"/>
          </w:tcPr>
          <w:p w14:paraId="27BFA142" w14:textId="10C84658" w:rsidR="00A14EC4" w:rsidRPr="00A14EC4" w:rsidRDefault="00A14EC4" w:rsidP="005A7EF1">
            <w:pPr>
              <w:spacing w:line="480" w:lineRule="auto"/>
              <w:rPr>
                <w:rFonts w:ascii="Arial" w:hAnsi="Arial" w:cs="Arial"/>
                <w:sz w:val="24"/>
                <w:szCs w:val="24"/>
              </w:rPr>
            </w:pPr>
            <w:r w:rsidRPr="00A14EC4">
              <w:rPr>
                <w:rFonts w:ascii="Arial" w:hAnsi="Arial" w:cs="Arial"/>
                <w:sz w:val="24"/>
                <w:szCs w:val="24"/>
              </w:rPr>
              <w:t>1 Month</w:t>
            </w:r>
          </w:p>
        </w:tc>
      </w:tr>
      <w:tr w:rsidR="00A14EC4" w14:paraId="68444F78" w14:textId="77777777" w:rsidTr="00A14EC4">
        <w:trPr>
          <w:trHeight w:val="655"/>
        </w:trPr>
        <w:tc>
          <w:tcPr>
            <w:tcW w:w="4794" w:type="dxa"/>
          </w:tcPr>
          <w:p w14:paraId="1F5F4627" w14:textId="62BF8BDE" w:rsidR="00A14EC4" w:rsidRPr="00A14EC4" w:rsidRDefault="00A14EC4" w:rsidP="005A7EF1">
            <w:pPr>
              <w:spacing w:line="480" w:lineRule="auto"/>
              <w:rPr>
                <w:rFonts w:ascii="Arial" w:hAnsi="Arial" w:cs="Arial"/>
                <w:sz w:val="24"/>
                <w:szCs w:val="24"/>
              </w:rPr>
            </w:pPr>
            <w:r w:rsidRPr="00A14EC4">
              <w:rPr>
                <w:rFonts w:ascii="Arial" w:hAnsi="Arial" w:cs="Arial"/>
                <w:sz w:val="24"/>
                <w:szCs w:val="24"/>
              </w:rPr>
              <w:t xml:space="preserve">Monitoring </w:t>
            </w:r>
          </w:p>
        </w:tc>
        <w:tc>
          <w:tcPr>
            <w:tcW w:w="4794" w:type="dxa"/>
            <w:shd w:val="clear" w:color="auto" w:fill="auto"/>
          </w:tcPr>
          <w:p w14:paraId="2513161E" w14:textId="0811E948" w:rsidR="00A14EC4" w:rsidRPr="00A14EC4" w:rsidRDefault="00A14EC4" w:rsidP="005A7EF1">
            <w:pPr>
              <w:spacing w:line="480" w:lineRule="auto"/>
              <w:rPr>
                <w:rFonts w:ascii="Arial" w:hAnsi="Arial" w:cs="Arial"/>
                <w:sz w:val="24"/>
                <w:szCs w:val="24"/>
              </w:rPr>
            </w:pPr>
            <w:r w:rsidRPr="00A14EC4">
              <w:rPr>
                <w:rFonts w:ascii="Arial" w:hAnsi="Arial" w:cs="Arial"/>
                <w:sz w:val="24"/>
                <w:szCs w:val="24"/>
              </w:rPr>
              <w:t xml:space="preserve">3-4 weeks </w:t>
            </w:r>
          </w:p>
        </w:tc>
      </w:tr>
      <w:tr w:rsidR="00A14EC4" w14:paraId="1BFD5CA2" w14:textId="77777777" w:rsidTr="00A14EC4">
        <w:trPr>
          <w:trHeight w:val="655"/>
        </w:trPr>
        <w:tc>
          <w:tcPr>
            <w:tcW w:w="4794" w:type="dxa"/>
          </w:tcPr>
          <w:p w14:paraId="7A5B5E31" w14:textId="357C20EC" w:rsidR="00A14EC4" w:rsidRPr="00A14EC4" w:rsidRDefault="00A14EC4" w:rsidP="005A7EF1">
            <w:pPr>
              <w:spacing w:line="480" w:lineRule="auto"/>
              <w:rPr>
                <w:rFonts w:ascii="Arial" w:hAnsi="Arial" w:cs="Arial"/>
                <w:sz w:val="24"/>
                <w:szCs w:val="24"/>
              </w:rPr>
            </w:pPr>
            <w:r w:rsidRPr="00A14EC4">
              <w:rPr>
                <w:rFonts w:ascii="Arial" w:hAnsi="Arial" w:cs="Arial"/>
                <w:sz w:val="24"/>
                <w:szCs w:val="24"/>
              </w:rPr>
              <w:t>Assessment (Post)</w:t>
            </w:r>
          </w:p>
        </w:tc>
        <w:tc>
          <w:tcPr>
            <w:tcW w:w="4794" w:type="dxa"/>
            <w:shd w:val="clear" w:color="auto" w:fill="auto"/>
          </w:tcPr>
          <w:p w14:paraId="1E396C53" w14:textId="46E059A2" w:rsidR="00A14EC4" w:rsidRPr="00A14EC4" w:rsidRDefault="00A14EC4" w:rsidP="005A7EF1">
            <w:pPr>
              <w:spacing w:line="480" w:lineRule="auto"/>
              <w:rPr>
                <w:rFonts w:ascii="Arial" w:hAnsi="Arial" w:cs="Arial"/>
                <w:sz w:val="24"/>
                <w:szCs w:val="24"/>
              </w:rPr>
            </w:pPr>
            <w:r w:rsidRPr="00A14EC4">
              <w:rPr>
                <w:rFonts w:ascii="Arial" w:hAnsi="Arial" w:cs="Arial"/>
                <w:sz w:val="24"/>
                <w:szCs w:val="24"/>
              </w:rPr>
              <w:t>Finished: 1/14/22 - 2-3 days</w:t>
            </w:r>
          </w:p>
        </w:tc>
      </w:tr>
    </w:tbl>
    <w:p w14:paraId="1D9A0672" w14:textId="7A1D055A" w:rsidR="006F7E46" w:rsidRPr="00A14EC4" w:rsidRDefault="006F7E46" w:rsidP="00A14EC4">
      <w:pPr>
        <w:spacing w:line="480" w:lineRule="auto"/>
        <w:rPr>
          <w:rFonts w:ascii="Arial" w:hAnsi="Arial" w:cs="Arial"/>
          <w:b/>
          <w:bCs/>
          <w:sz w:val="20"/>
          <w:szCs w:val="20"/>
        </w:rPr>
      </w:pPr>
    </w:p>
    <w:p w14:paraId="07321740" w14:textId="27B2B35D" w:rsidR="00A14EC4" w:rsidRPr="009B18FF" w:rsidRDefault="006F7E46" w:rsidP="009B18FF">
      <w:pPr>
        <w:spacing w:line="480" w:lineRule="auto"/>
        <w:rPr>
          <w:rFonts w:ascii="Arial" w:hAnsi="Arial" w:cs="Arial"/>
          <w:b/>
          <w:bCs/>
          <w:sz w:val="20"/>
          <w:szCs w:val="20"/>
        </w:rPr>
      </w:pPr>
      <w:r w:rsidRPr="009B18FF">
        <w:rPr>
          <w:rFonts w:ascii="Arial" w:hAnsi="Arial" w:cs="Arial"/>
          <w:b/>
          <w:bCs/>
          <w:sz w:val="20"/>
          <w:szCs w:val="20"/>
        </w:rPr>
        <w:lastRenderedPageBreak/>
        <w:t>References</w:t>
      </w:r>
    </w:p>
    <w:p w14:paraId="6B65DF99" w14:textId="20446A91" w:rsidR="00A14EC4" w:rsidRDefault="00A14EC4" w:rsidP="009B18FF">
      <w:pPr>
        <w:spacing w:line="480" w:lineRule="auto"/>
        <w:rPr>
          <w:rFonts w:ascii="Arial" w:hAnsi="Arial" w:cs="Arial"/>
          <w:b/>
          <w:bCs/>
          <w:sz w:val="20"/>
          <w:szCs w:val="20"/>
        </w:rPr>
      </w:pPr>
      <w:hyperlink r:id="rId5" w:history="1">
        <w:r w:rsidRPr="00D46435">
          <w:rPr>
            <w:rStyle w:val="Hyperlink"/>
            <w:rFonts w:ascii="Arial" w:hAnsi="Arial" w:cs="Arial"/>
            <w:b/>
            <w:bCs/>
            <w:sz w:val="20"/>
            <w:szCs w:val="20"/>
          </w:rPr>
          <w:t>https://www.e-zigurat.com/innovation-school/blog/ceo-coo-cfo-cio-cmo-cto-who-is-who/</w:t>
        </w:r>
      </w:hyperlink>
    </w:p>
    <w:p w14:paraId="7BB91204" w14:textId="68C84D0F" w:rsidR="00A14EC4" w:rsidRDefault="00A14EC4" w:rsidP="009B18FF">
      <w:pPr>
        <w:spacing w:line="480" w:lineRule="auto"/>
        <w:rPr>
          <w:rFonts w:ascii="Arial" w:hAnsi="Arial" w:cs="Arial"/>
          <w:b/>
          <w:bCs/>
          <w:sz w:val="20"/>
          <w:szCs w:val="20"/>
        </w:rPr>
      </w:pPr>
      <w:hyperlink r:id="rId6" w:history="1">
        <w:r w:rsidRPr="00D46435">
          <w:rPr>
            <w:rStyle w:val="Hyperlink"/>
            <w:rFonts w:ascii="Arial" w:hAnsi="Arial" w:cs="Arial"/>
            <w:b/>
            <w:bCs/>
            <w:sz w:val="20"/>
            <w:szCs w:val="20"/>
          </w:rPr>
          <w:t>https://www.hhs.gov/hipaa/for-professionals/privacy/laws-regulations/index.html</w:t>
        </w:r>
      </w:hyperlink>
    </w:p>
    <w:p w14:paraId="3497AF3A" w14:textId="4569A649" w:rsidR="00A14EC4" w:rsidRDefault="00A14EC4" w:rsidP="009B18FF">
      <w:pPr>
        <w:spacing w:line="480" w:lineRule="auto"/>
        <w:rPr>
          <w:rFonts w:ascii="Arial" w:hAnsi="Arial" w:cs="Arial"/>
          <w:sz w:val="20"/>
          <w:szCs w:val="20"/>
        </w:rPr>
      </w:pPr>
      <w:r>
        <w:rPr>
          <w:rFonts w:ascii="Arial" w:hAnsi="Arial" w:cs="Arial"/>
          <w:sz w:val="20"/>
          <w:szCs w:val="20"/>
        </w:rPr>
        <w:t>Project part 1 samples 1-8</w:t>
      </w:r>
    </w:p>
    <w:p w14:paraId="011D1A29" w14:textId="237518BA" w:rsidR="00A14EC4" w:rsidRPr="00A14EC4" w:rsidRDefault="00A14EC4" w:rsidP="009B18FF">
      <w:pPr>
        <w:spacing w:line="480" w:lineRule="auto"/>
        <w:rPr>
          <w:rFonts w:ascii="Arial" w:hAnsi="Arial" w:cs="Arial"/>
          <w:sz w:val="20"/>
          <w:szCs w:val="20"/>
        </w:rPr>
      </w:pPr>
      <w:r>
        <w:rPr>
          <w:rFonts w:ascii="Arial" w:hAnsi="Arial" w:cs="Arial"/>
          <w:sz w:val="20"/>
          <w:szCs w:val="20"/>
        </w:rPr>
        <w:t>Project Part 1 Task Document</w:t>
      </w:r>
    </w:p>
    <w:p w14:paraId="6C4B4FE1" w14:textId="77777777" w:rsidR="00A14EC4" w:rsidRDefault="00A14EC4" w:rsidP="009B18FF">
      <w:pPr>
        <w:spacing w:line="480" w:lineRule="auto"/>
        <w:rPr>
          <w:rFonts w:ascii="Arial" w:hAnsi="Arial" w:cs="Arial"/>
          <w:b/>
          <w:bCs/>
          <w:sz w:val="20"/>
          <w:szCs w:val="20"/>
        </w:rPr>
      </w:pPr>
    </w:p>
    <w:p w14:paraId="572A0355" w14:textId="3892AB7C" w:rsidR="00A14EC4" w:rsidRPr="009B18FF" w:rsidRDefault="00A14EC4" w:rsidP="009B18FF">
      <w:pPr>
        <w:spacing w:line="480" w:lineRule="auto"/>
        <w:rPr>
          <w:rFonts w:ascii="Arial" w:hAnsi="Arial" w:cs="Arial"/>
          <w:b/>
          <w:bCs/>
          <w:sz w:val="20"/>
          <w:szCs w:val="20"/>
        </w:rPr>
      </w:pPr>
    </w:p>
    <w:sectPr w:rsidR="00A14EC4" w:rsidRPr="009B1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0A8C"/>
    <w:multiLevelType w:val="hybridMultilevel"/>
    <w:tmpl w:val="7EC83B50"/>
    <w:lvl w:ilvl="0" w:tplc="403495B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0256EB2"/>
    <w:multiLevelType w:val="hybridMultilevel"/>
    <w:tmpl w:val="07D85F8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52EC67FA"/>
    <w:multiLevelType w:val="hybridMultilevel"/>
    <w:tmpl w:val="00E2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EA2E72"/>
    <w:multiLevelType w:val="hybridMultilevel"/>
    <w:tmpl w:val="B0B0014A"/>
    <w:lvl w:ilvl="0" w:tplc="403495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984A17"/>
    <w:multiLevelType w:val="hybridMultilevel"/>
    <w:tmpl w:val="64F6C6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E46"/>
    <w:rsid w:val="000A3161"/>
    <w:rsid w:val="000A31F6"/>
    <w:rsid w:val="000B0ABE"/>
    <w:rsid w:val="002F246D"/>
    <w:rsid w:val="00374444"/>
    <w:rsid w:val="0049791B"/>
    <w:rsid w:val="005A7EF1"/>
    <w:rsid w:val="006453A0"/>
    <w:rsid w:val="006F7E46"/>
    <w:rsid w:val="00735D15"/>
    <w:rsid w:val="00757785"/>
    <w:rsid w:val="007D208A"/>
    <w:rsid w:val="00840E9D"/>
    <w:rsid w:val="008762B2"/>
    <w:rsid w:val="00894A27"/>
    <w:rsid w:val="008F5A02"/>
    <w:rsid w:val="009856A4"/>
    <w:rsid w:val="009B18FF"/>
    <w:rsid w:val="00A14EC4"/>
    <w:rsid w:val="00AA7095"/>
    <w:rsid w:val="00BE3FC2"/>
    <w:rsid w:val="00BF7A3C"/>
    <w:rsid w:val="00C04303"/>
    <w:rsid w:val="00CB0007"/>
    <w:rsid w:val="00EE55B8"/>
    <w:rsid w:val="00F107A9"/>
    <w:rsid w:val="00F267C3"/>
    <w:rsid w:val="00F85CE4"/>
    <w:rsid w:val="00FE0F9A"/>
    <w:rsid w:val="00FE1B13"/>
    <w:rsid w:val="00FF2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7332F"/>
  <w15:chartTrackingRefBased/>
  <w15:docId w15:val="{8474E2F8-838B-4863-B255-2A189A7F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8FF"/>
    <w:pPr>
      <w:ind w:left="720"/>
      <w:contextualSpacing/>
    </w:pPr>
  </w:style>
  <w:style w:type="character" w:styleId="Hyperlink">
    <w:name w:val="Hyperlink"/>
    <w:basedOn w:val="DefaultParagraphFont"/>
    <w:uiPriority w:val="99"/>
    <w:unhideWhenUsed/>
    <w:rsid w:val="00A14EC4"/>
    <w:rPr>
      <w:color w:val="0563C1" w:themeColor="hyperlink"/>
      <w:u w:val="single"/>
    </w:rPr>
  </w:style>
  <w:style w:type="character" w:styleId="UnresolvedMention">
    <w:name w:val="Unresolved Mention"/>
    <w:basedOn w:val="DefaultParagraphFont"/>
    <w:uiPriority w:val="99"/>
    <w:semiHidden/>
    <w:unhideWhenUsed/>
    <w:rsid w:val="00A14EC4"/>
    <w:rPr>
      <w:color w:val="605E5C"/>
      <w:shd w:val="clear" w:color="auto" w:fill="E1DFDD"/>
    </w:rPr>
  </w:style>
  <w:style w:type="table" w:styleId="TableGrid">
    <w:name w:val="Table Grid"/>
    <w:basedOn w:val="TableNormal"/>
    <w:uiPriority w:val="39"/>
    <w:rsid w:val="00A14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0010">
      <w:bodyDiv w:val="1"/>
      <w:marLeft w:val="0"/>
      <w:marRight w:val="0"/>
      <w:marTop w:val="0"/>
      <w:marBottom w:val="0"/>
      <w:divBdr>
        <w:top w:val="none" w:sz="0" w:space="0" w:color="auto"/>
        <w:left w:val="none" w:sz="0" w:space="0" w:color="auto"/>
        <w:bottom w:val="none" w:sz="0" w:space="0" w:color="auto"/>
        <w:right w:val="none" w:sz="0" w:space="0" w:color="auto"/>
      </w:divBdr>
    </w:div>
    <w:div w:id="711996688">
      <w:bodyDiv w:val="1"/>
      <w:marLeft w:val="0"/>
      <w:marRight w:val="0"/>
      <w:marTop w:val="0"/>
      <w:marBottom w:val="0"/>
      <w:divBdr>
        <w:top w:val="none" w:sz="0" w:space="0" w:color="auto"/>
        <w:left w:val="none" w:sz="0" w:space="0" w:color="auto"/>
        <w:bottom w:val="none" w:sz="0" w:space="0" w:color="auto"/>
        <w:right w:val="none" w:sz="0" w:space="0" w:color="auto"/>
      </w:divBdr>
    </w:div>
    <w:div w:id="831919465">
      <w:bodyDiv w:val="1"/>
      <w:marLeft w:val="0"/>
      <w:marRight w:val="0"/>
      <w:marTop w:val="0"/>
      <w:marBottom w:val="0"/>
      <w:divBdr>
        <w:top w:val="none" w:sz="0" w:space="0" w:color="auto"/>
        <w:left w:val="none" w:sz="0" w:space="0" w:color="auto"/>
        <w:bottom w:val="none" w:sz="0" w:space="0" w:color="auto"/>
        <w:right w:val="none" w:sz="0" w:space="0" w:color="auto"/>
      </w:divBdr>
    </w:div>
    <w:div w:id="832570699">
      <w:bodyDiv w:val="1"/>
      <w:marLeft w:val="0"/>
      <w:marRight w:val="0"/>
      <w:marTop w:val="0"/>
      <w:marBottom w:val="0"/>
      <w:divBdr>
        <w:top w:val="none" w:sz="0" w:space="0" w:color="auto"/>
        <w:left w:val="none" w:sz="0" w:space="0" w:color="auto"/>
        <w:bottom w:val="none" w:sz="0" w:space="0" w:color="auto"/>
        <w:right w:val="none" w:sz="0" w:space="0" w:color="auto"/>
      </w:divBdr>
    </w:div>
    <w:div w:id="1084716560">
      <w:bodyDiv w:val="1"/>
      <w:marLeft w:val="0"/>
      <w:marRight w:val="0"/>
      <w:marTop w:val="0"/>
      <w:marBottom w:val="0"/>
      <w:divBdr>
        <w:top w:val="none" w:sz="0" w:space="0" w:color="auto"/>
        <w:left w:val="none" w:sz="0" w:space="0" w:color="auto"/>
        <w:bottom w:val="none" w:sz="0" w:space="0" w:color="auto"/>
        <w:right w:val="none" w:sz="0" w:space="0" w:color="auto"/>
      </w:divBdr>
    </w:div>
    <w:div w:id="1149979825">
      <w:bodyDiv w:val="1"/>
      <w:marLeft w:val="0"/>
      <w:marRight w:val="0"/>
      <w:marTop w:val="0"/>
      <w:marBottom w:val="0"/>
      <w:divBdr>
        <w:top w:val="none" w:sz="0" w:space="0" w:color="auto"/>
        <w:left w:val="none" w:sz="0" w:space="0" w:color="auto"/>
        <w:bottom w:val="none" w:sz="0" w:space="0" w:color="auto"/>
        <w:right w:val="none" w:sz="0" w:space="0" w:color="auto"/>
      </w:divBdr>
    </w:div>
    <w:div w:id="1270551875">
      <w:bodyDiv w:val="1"/>
      <w:marLeft w:val="0"/>
      <w:marRight w:val="0"/>
      <w:marTop w:val="0"/>
      <w:marBottom w:val="0"/>
      <w:divBdr>
        <w:top w:val="none" w:sz="0" w:space="0" w:color="auto"/>
        <w:left w:val="none" w:sz="0" w:space="0" w:color="auto"/>
        <w:bottom w:val="none" w:sz="0" w:space="0" w:color="auto"/>
        <w:right w:val="none" w:sz="0" w:space="0" w:color="auto"/>
      </w:divBdr>
    </w:div>
    <w:div w:id="1413552069">
      <w:bodyDiv w:val="1"/>
      <w:marLeft w:val="0"/>
      <w:marRight w:val="0"/>
      <w:marTop w:val="0"/>
      <w:marBottom w:val="0"/>
      <w:divBdr>
        <w:top w:val="none" w:sz="0" w:space="0" w:color="auto"/>
        <w:left w:val="none" w:sz="0" w:space="0" w:color="auto"/>
        <w:bottom w:val="none" w:sz="0" w:space="0" w:color="auto"/>
        <w:right w:val="none" w:sz="0" w:space="0" w:color="auto"/>
      </w:divBdr>
    </w:div>
    <w:div w:id="1570186411">
      <w:bodyDiv w:val="1"/>
      <w:marLeft w:val="0"/>
      <w:marRight w:val="0"/>
      <w:marTop w:val="0"/>
      <w:marBottom w:val="0"/>
      <w:divBdr>
        <w:top w:val="none" w:sz="0" w:space="0" w:color="auto"/>
        <w:left w:val="none" w:sz="0" w:space="0" w:color="auto"/>
        <w:bottom w:val="none" w:sz="0" w:space="0" w:color="auto"/>
        <w:right w:val="none" w:sz="0" w:space="0" w:color="auto"/>
      </w:divBdr>
    </w:div>
    <w:div w:id="1626545913">
      <w:bodyDiv w:val="1"/>
      <w:marLeft w:val="0"/>
      <w:marRight w:val="0"/>
      <w:marTop w:val="0"/>
      <w:marBottom w:val="0"/>
      <w:divBdr>
        <w:top w:val="none" w:sz="0" w:space="0" w:color="auto"/>
        <w:left w:val="none" w:sz="0" w:space="0" w:color="auto"/>
        <w:bottom w:val="none" w:sz="0" w:space="0" w:color="auto"/>
        <w:right w:val="none" w:sz="0" w:space="0" w:color="auto"/>
      </w:divBdr>
    </w:div>
    <w:div w:id="1907833421">
      <w:bodyDiv w:val="1"/>
      <w:marLeft w:val="0"/>
      <w:marRight w:val="0"/>
      <w:marTop w:val="0"/>
      <w:marBottom w:val="0"/>
      <w:divBdr>
        <w:top w:val="none" w:sz="0" w:space="0" w:color="auto"/>
        <w:left w:val="none" w:sz="0" w:space="0" w:color="auto"/>
        <w:bottom w:val="none" w:sz="0" w:space="0" w:color="auto"/>
        <w:right w:val="none" w:sz="0" w:space="0" w:color="auto"/>
      </w:divBdr>
    </w:div>
    <w:div w:id="1915551788">
      <w:bodyDiv w:val="1"/>
      <w:marLeft w:val="0"/>
      <w:marRight w:val="0"/>
      <w:marTop w:val="0"/>
      <w:marBottom w:val="0"/>
      <w:divBdr>
        <w:top w:val="none" w:sz="0" w:space="0" w:color="auto"/>
        <w:left w:val="none" w:sz="0" w:space="0" w:color="auto"/>
        <w:bottom w:val="none" w:sz="0" w:space="0" w:color="auto"/>
        <w:right w:val="none" w:sz="0" w:space="0" w:color="auto"/>
      </w:divBdr>
    </w:div>
    <w:div w:id="1989673692">
      <w:bodyDiv w:val="1"/>
      <w:marLeft w:val="0"/>
      <w:marRight w:val="0"/>
      <w:marTop w:val="0"/>
      <w:marBottom w:val="0"/>
      <w:divBdr>
        <w:top w:val="none" w:sz="0" w:space="0" w:color="auto"/>
        <w:left w:val="none" w:sz="0" w:space="0" w:color="auto"/>
        <w:bottom w:val="none" w:sz="0" w:space="0" w:color="auto"/>
        <w:right w:val="none" w:sz="0" w:space="0" w:color="auto"/>
      </w:divBdr>
      <w:divsChild>
        <w:div w:id="1079015315">
          <w:marLeft w:val="0"/>
          <w:marRight w:val="0"/>
          <w:marTop w:val="100"/>
          <w:marBottom w:val="100"/>
          <w:divBdr>
            <w:top w:val="dashed" w:sz="6" w:space="0" w:color="A8A8A8"/>
            <w:left w:val="none" w:sz="0" w:space="0" w:color="auto"/>
            <w:bottom w:val="none" w:sz="0" w:space="0" w:color="auto"/>
            <w:right w:val="none" w:sz="0" w:space="0" w:color="auto"/>
          </w:divBdr>
          <w:divsChild>
            <w:div w:id="684281880">
              <w:marLeft w:val="0"/>
              <w:marRight w:val="0"/>
              <w:marTop w:val="750"/>
              <w:marBottom w:val="750"/>
              <w:divBdr>
                <w:top w:val="none" w:sz="0" w:space="0" w:color="auto"/>
                <w:left w:val="none" w:sz="0" w:space="0" w:color="auto"/>
                <w:bottom w:val="none" w:sz="0" w:space="0" w:color="auto"/>
                <w:right w:val="none" w:sz="0" w:space="0" w:color="auto"/>
              </w:divBdr>
              <w:divsChild>
                <w:div w:id="1057820764">
                  <w:marLeft w:val="0"/>
                  <w:marRight w:val="0"/>
                  <w:marTop w:val="0"/>
                  <w:marBottom w:val="0"/>
                  <w:divBdr>
                    <w:top w:val="none" w:sz="0" w:space="0" w:color="auto"/>
                    <w:left w:val="none" w:sz="0" w:space="0" w:color="auto"/>
                    <w:bottom w:val="none" w:sz="0" w:space="0" w:color="auto"/>
                    <w:right w:val="none" w:sz="0" w:space="0" w:color="auto"/>
                  </w:divBdr>
                  <w:divsChild>
                    <w:div w:id="1572930485">
                      <w:marLeft w:val="0"/>
                      <w:marRight w:val="0"/>
                      <w:marTop w:val="0"/>
                      <w:marBottom w:val="0"/>
                      <w:divBdr>
                        <w:top w:val="none" w:sz="0" w:space="0" w:color="auto"/>
                        <w:left w:val="none" w:sz="0" w:space="0" w:color="auto"/>
                        <w:bottom w:val="none" w:sz="0" w:space="0" w:color="auto"/>
                        <w:right w:val="none" w:sz="0" w:space="0" w:color="auto"/>
                      </w:divBdr>
                      <w:divsChild>
                        <w:div w:id="14948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169251">
          <w:marLeft w:val="0"/>
          <w:marRight w:val="0"/>
          <w:marTop w:val="100"/>
          <w:marBottom w:val="100"/>
          <w:divBdr>
            <w:top w:val="dashed" w:sz="6" w:space="0" w:color="A8A8A8"/>
            <w:left w:val="none" w:sz="0" w:space="0" w:color="auto"/>
            <w:bottom w:val="none" w:sz="0" w:space="0" w:color="auto"/>
            <w:right w:val="none" w:sz="0" w:space="0" w:color="auto"/>
          </w:divBdr>
          <w:divsChild>
            <w:div w:id="704255557">
              <w:marLeft w:val="0"/>
              <w:marRight w:val="0"/>
              <w:marTop w:val="750"/>
              <w:marBottom w:val="750"/>
              <w:divBdr>
                <w:top w:val="none" w:sz="0" w:space="0" w:color="auto"/>
                <w:left w:val="none" w:sz="0" w:space="0" w:color="auto"/>
                <w:bottom w:val="none" w:sz="0" w:space="0" w:color="auto"/>
                <w:right w:val="none" w:sz="0" w:space="0" w:color="auto"/>
              </w:divBdr>
              <w:divsChild>
                <w:div w:id="871769212">
                  <w:marLeft w:val="0"/>
                  <w:marRight w:val="0"/>
                  <w:marTop w:val="0"/>
                  <w:marBottom w:val="0"/>
                  <w:divBdr>
                    <w:top w:val="none" w:sz="0" w:space="0" w:color="auto"/>
                    <w:left w:val="none" w:sz="0" w:space="0" w:color="auto"/>
                    <w:bottom w:val="none" w:sz="0" w:space="0" w:color="auto"/>
                    <w:right w:val="none" w:sz="0" w:space="0" w:color="auto"/>
                  </w:divBdr>
                  <w:divsChild>
                    <w:div w:id="248081353">
                      <w:marLeft w:val="0"/>
                      <w:marRight w:val="0"/>
                      <w:marTop w:val="0"/>
                      <w:marBottom w:val="0"/>
                      <w:divBdr>
                        <w:top w:val="none" w:sz="0" w:space="0" w:color="auto"/>
                        <w:left w:val="none" w:sz="0" w:space="0" w:color="auto"/>
                        <w:bottom w:val="none" w:sz="0" w:space="0" w:color="auto"/>
                        <w:right w:val="none" w:sz="0" w:space="0" w:color="auto"/>
                      </w:divBdr>
                      <w:divsChild>
                        <w:div w:id="16986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613874">
      <w:bodyDiv w:val="1"/>
      <w:marLeft w:val="0"/>
      <w:marRight w:val="0"/>
      <w:marTop w:val="0"/>
      <w:marBottom w:val="0"/>
      <w:divBdr>
        <w:top w:val="none" w:sz="0" w:space="0" w:color="auto"/>
        <w:left w:val="none" w:sz="0" w:space="0" w:color="auto"/>
        <w:bottom w:val="none" w:sz="0" w:space="0" w:color="auto"/>
        <w:right w:val="none" w:sz="0" w:space="0" w:color="auto"/>
      </w:divBdr>
    </w:div>
    <w:div w:id="202074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hs.gov/hipaa/for-professionals/privacy/laws-regulations/index.html" TargetMode="External"/><Relationship Id="rId5" Type="http://schemas.openxmlformats.org/officeDocument/2006/relationships/hyperlink" Target="https://www.e-zigurat.com/innovation-school/blog/ceo-coo-cfo-cio-cmo-cto-who-is-wh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1381</Words>
  <Characters>7670</Characters>
  <Application>Microsoft Office Word</Application>
  <DocSecurity>0</DocSecurity>
  <Lines>119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Kaleb Alstott</cp:lastModifiedBy>
  <cp:revision>2</cp:revision>
  <dcterms:created xsi:type="dcterms:W3CDTF">2021-10-03T20:58:00Z</dcterms:created>
  <dcterms:modified xsi:type="dcterms:W3CDTF">2021-10-03T20:58:00Z</dcterms:modified>
</cp:coreProperties>
</file>