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Features_Fruits and Nuts</w:t>
            </w:r>
          </w:p>
        </w:tc>
        <w:tc>
          <w:tcPr>
            <w:tcW w:type="dxa" w:w="4320"/>
          </w:tcPr>
          <w:p>
            <w:r>
              <w:t>Coefficients (GBR)_Fruits and Nuts</w:t>
            </w:r>
          </w:p>
        </w:tc>
      </w:tr>
      <w:tr>
        <w:tc>
          <w:tcPr>
            <w:tcW w:type="dxa" w:w="4320"/>
          </w:tcPr>
          <w:p>
            <w:r>
              <w:t>0.00 &lt; Spring &lt;= 1.00</w:t>
            </w:r>
          </w:p>
        </w:tc>
        <w:tc>
          <w:tcPr>
            <w:tcW w:type="dxa" w:w="4320"/>
          </w:tcPr>
          <w:p>
            <w:r>
              <w:t>6.246077997790435</w:t>
            </w:r>
          </w:p>
        </w:tc>
      </w:tr>
      <w:tr>
        <w:tc>
          <w:tcPr>
            <w:tcW w:type="dxa" w:w="4320"/>
          </w:tcPr>
          <w:p>
            <w:r>
              <w:t>Fall &lt;= 0.00</w:t>
            </w:r>
          </w:p>
        </w:tc>
        <w:tc>
          <w:tcPr>
            <w:tcW w:type="dxa" w:w="4320"/>
          </w:tcPr>
          <w:p>
            <w:r>
              <w:t>4.481539893453565</w:t>
            </w:r>
          </w:p>
        </w:tc>
      </w:tr>
      <w:tr>
        <w:tc>
          <w:tcPr>
            <w:tcW w:type="dxa" w:w="4320"/>
          </w:tcPr>
          <w:p>
            <w:r>
              <w:t>Fung &amp; Bact – Triazoles, diazoles-1 &lt;= 0.50</w:t>
            </w:r>
          </w:p>
        </w:tc>
        <w:tc>
          <w:tcPr>
            <w:tcW w:type="dxa" w:w="4320"/>
          </w:tcPr>
          <w:p>
            <w:r>
              <w:t>-2.2520856256268504</w:t>
            </w:r>
          </w:p>
        </w:tc>
      </w:tr>
      <w:tr>
        <w:tc>
          <w:tcPr>
            <w:tcW w:type="dxa" w:w="4320"/>
          </w:tcPr>
          <w:p>
            <w:r>
              <w:t>Herbicides – Amides-2 &lt;= 0.48</w:t>
            </w:r>
          </w:p>
        </w:tc>
        <w:tc>
          <w:tcPr>
            <w:tcW w:type="dxa" w:w="4320"/>
          </w:tcPr>
          <w:p>
            <w:r>
              <w:t>1.7378465166181893</w:t>
            </w:r>
          </w:p>
        </w:tc>
      </w:tr>
      <w:tr>
        <w:tc>
          <w:tcPr>
            <w:tcW w:type="dxa" w:w="4320"/>
          </w:tcPr>
          <w:p>
            <w:r>
              <w:t>Herbicides – Sulfonyl ureas-2 &lt;= 0.50</w:t>
            </w:r>
          </w:p>
        </w:tc>
        <w:tc>
          <w:tcPr>
            <w:tcW w:type="dxa" w:w="4320"/>
          </w:tcPr>
          <w:p>
            <w:r>
              <w:t>1.6196662534766928</w:t>
            </w:r>
          </w:p>
        </w:tc>
      </w:tr>
      <w:tr>
        <w:tc>
          <w:tcPr>
            <w:tcW w:type="dxa" w:w="4320"/>
          </w:tcPr>
          <w:p>
            <w:r>
              <w:t>Fung &amp; Bact – Other-2 &lt;= 0.50</w:t>
            </w:r>
          </w:p>
        </w:tc>
        <w:tc>
          <w:tcPr>
            <w:tcW w:type="dxa" w:w="4320"/>
          </w:tcPr>
          <w:p>
            <w:r>
              <w:t>1.2942526214559282</w:t>
            </w:r>
          </w:p>
        </w:tc>
      </w:tr>
      <w:tr>
        <w:tc>
          <w:tcPr>
            <w:tcW w:type="dxa" w:w="4320"/>
          </w:tcPr>
          <w:p>
            <w:r>
              <w:t>0.17 &lt; Yield(tonnes/ha)-1 &lt;= 0.28</w:t>
            </w:r>
          </w:p>
        </w:tc>
        <w:tc>
          <w:tcPr>
            <w:tcW w:type="dxa" w:w="4320"/>
          </w:tcPr>
          <w:p>
            <w:r>
              <w:t>-1.072340400833423</w:t>
            </w:r>
          </w:p>
        </w:tc>
      </w:tr>
      <w:tr>
        <w:tc>
          <w:tcPr>
            <w:tcW w:type="dxa" w:w="4320"/>
          </w:tcPr>
          <w:p>
            <w:r>
              <w:t>Herbicides – Amides &lt;= 0.48</w:t>
            </w:r>
          </w:p>
        </w:tc>
        <w:tc>
          <w:tcPr>
            <w:tcW w:type="dxa" w:w="4320"/>
          </w:tcPr>
          <w:p>
            <w:r>
              <w:t>-1.0034765661678695</w:t>
            </w:r>
          </w:p>
        </w:tc>
      </w:tr>
      <w:tr>
        <w:tc>
          <w:tcPr>
            <w:tcW w:type="dxa" w:w="4320"/>
          </w:tcPr>
          <w:p>
            <w:r>
              <w:t>Fung &amp; Bact – Benzimidazoles &lt;= 0.51</w:t>
            </w:r>
          </w:p>
        </w:tc>
        <w:tc>
          <w:tcPr>
            <w:tcW w:type="dxa" w:w="4320"/>
          </w:tcPr>
          <w:p>
            <w:r>
              <w:t>-0.9900166971660675</w:t>
            </w:r>
          </w:p>
        </w:tc>
      </w:tr>
      <w:tr>
        <w:tc>
          <w:tcPr>
            <w:tcW w:type="dxa" w:w="4320"/>
          </w:tcPr>
          <w:p>
            <w:r>
              <w:t>Rodenticides – Other-1 &lt;= 0.50</w:t>
            </w:r>
          </w:p>
        </w:tc>
        <w:tc>
          <w:tcPr>
            <w:tcW w:type="dxa" w:w="4320"/>
          </w:tcPr>
          <w:p>
            <w:r>
              <w:t>0.9275444038227355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Features_Vegetables and Legumes</w:t>
            </w:r>
          </w:p>
        </w:tc>
        <w:tc>
          <w:tcPr>
            <w:tcW w:type="dxa" w:w="4320"/>
          </w:tcPr>
          <w:p>
            <w:r>
              <w:t>Coefficients (GBR)_Vegetables and Legumes</w:t>
            </w:r>
          </w:p>
        </w:tc>
      </w:tr>
      <w:tr>
        <w:tc>
          <w:tcPr>
            <w:tcW w:type="dxa" w:w="4320"/>
          </w:tcPr>
          <w:p>
            <w:r>
              <w:t>Summer &gt; 0.00</w:t>
            </w:r>
          </w:p>
        </w:tc>
        <w:tc>
          <w:tcPr>
            <w:tcW w:type="dxa" w:w="4320"/>
          </w:tcPr>
          <w:p>
            <w:r>
              <w:t>63.45456559065227</w:t>
            </w:r>
          </w:p>
        </w:tc>
      </w:tr>
      <w:tr>
        <w:tc>
          <w:tcPr>
            <w:tcW w:type="dxa" w:w="4320"/>
          </w:tcPr>
          <w:p>
            <w:r>
              <w:t>Yield(tonnes/ha)-1 &gt; 0.38</w:t>
            </w:r>
          </w:p>
        </w:tc>
        <w:tc>
          <w:tcPr>
            <w:tcW w:type="dxa" w:w="4320"/>
          </w:tcPr>
          <w:p>
            <w:r>
              <w:t>15.31336718918379</w:t>
            </w:r>
          </w:p>
        </w:tc>
      </w:tr>
      <w:tr>
        <w:tc>
          <w:tcPr>
            <w:tcW w:type="dxa" w:w="4320"/>
          </w:tcPr>
          <w:p>
            <w:r>
              <w:t>0.04 &lt; Yield(tonnes/ha)-2 &lt;= 0.20</w:t>
            </w:r>
          </w:p>
        </w:tc>
        <w:tc>
          <w:tcPr>
            <w:tcW w:type="dxa" w:w="4320"/>
          </w:tcPr>
          <w:p>
            <w:r>
              <w:t>9.770078966845903</w:t>
            </w:r>
          </w:p>
        </w:tc>
      </w:tr>
      <w:tr>
        <w:tc>
          <w:tcPr>
            <w:tcW w:type="dxa" w:w="4320"/>
          </w:tcPr>
          <w:p>
            <w:r>
              <w:t>Insecticides – Other-2 &lt;= 0.43</w:t>
            </w:r>
          </w:p>
        </w:tc>
        <w:tc>
          <w:tcPr>
            <w:tcW w:type="dxa" w:w="4320"/>
          </w:tcPr>
          <w:p>
            <w:r>
              <w:t>-6.737758221269257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0.52</w:t>
            </w:r>
          </w:p>
        </w:tc>
        <w:tc>
          <w:tcPr>
            <w:tcW w:type="dxa" w:w="4320"/>
          </w:tcPr>
          <w:p>
            <w:r>
              <w:t>-6.067581158272225</w:t>
            </w:r>
          </w:p>
        </w:tc>
      </w:tr>
      <w:tr>
        <w:tc>
          <w:tcPr>
            <w:tcW w:type="dxa" w:w="4320"/>
          </w:tcPr>
          <w:p>
            <w:r>
              <w:t>Fung &amp; Bact – Triazoles, diazoles &lt;= 0.50</w:t>
            </w:r>
          </w:p>
        </w:tc>
        <w:tc>
          <w:tcPr>
            <w:tcW w:type="dxa" w:w="4320"/>
          </w:tcPr>
          <w:p>
            <w:r>
              <w:t>4.931305122166483</w:t>
            </w:r>
          </w:p>
        </w:tc>
      </w:tr>
      <w:tr>
        <w:tc>
          <w:tcPr>
            <w:tcW w:type="dxa" w:w="4320"/>
          </w:tcPr>
          <w:p>
            <w:r>
              <w:t>Insecticides – Organo-phosphates &lt;= 0.51</w:t>
            </w:r>
          </w:p>
        </w:tc>
        <w:tc>
          <w:tcPr>
            <w:tcW w:type="dxa" w:w="4320"/>
          </w:tcPr>
          <w:p>
            <w:r>
              <w:t>4.87027549768963</w:t>
            </w:r>
          </w:p>
        </w:tc>
      </w:tr>
      <w:tr>
        <w:tc>
          <w:tcPr>
            <w:tcW w:type="dxa" w:w="4320"/>
          </w:tcPr>
          <w:p>
            <w:r>
              <w:t>Herbicides – Amides-2 &lt;= 0.49</w:t>
            </w:r>
          </w:p>
        </w:tc>
        <w:tc>
          <w:tcPr>
            <w:tcW w:type="dxa" w:w="4320"/>
          </w:tcPr>
          <w:p>
            <w:r>
              <w:t>-4.451859066185243</w:t>
            </w:r>
          </w:p>
        </w:tc>
      </w:tr>
      <w:tr>
        <w:tc>
          <w:tcPr>
            <w:tcW w:type="dxa" w:w="4320"/>
          </w:tcPr>
          <w:p>
            <w:r>
              <w:t>Herbicides – Sulfonyl ureas-2 &gt; 0.42</w:t>
            </w:r>
          </w:p>
        </w:tc>
        <w:tc>
          <w:tcPr>
            <w:tcW w:type="dxa" w:w="4320"/>
          </w:tcPr>
          <w:p>
            <w:r>
              <w:t>-4.088433340946736</w:t>
            </w:r>
          </w:p>
        </w:tc>
      </w:tr>
      <w:tr>
        <w:tc>
          <w:tcPr>
            <w:tcW w:type="dxa" w:w="4320"/>
          </w:tcPr>
          <w:p>
            <w:r>
              <w:t>Herbicides – Triazines-2 &lt;= 0.49</w:t>
            </w:r>
          </w:p>
        </w:tc>
        <w:tc>
          <w:tcPr>
            <w:tcW w:type="dxa" w:w="4320"/>
          </w:tcPr>
          <w:p>
            <w:r>
              <w:t>3.751569826837431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Features_Cereals</w:t>
            </w:r>
          </w:p>
        </w:tc>
        <w:tc>
          <w:tcPr>
            <w:tcW w:type="dxa" w:w="4320"/>
          </w:tcPr>
          <w:p>
            <w:r>
              <w:t>Coefficients (GBR)_Cereals</w:t>
            </w:r>
          </w:p>
        </w:tc>
      </w:tr>
      <w:tr>
        <w:tc>
          <w:tcPr>
            <w:tcW w:type="dxa" w:w="4320"/>
          </w:tcPr>
          <w:p>
            <w:r>
              <w:t>0.54 &lt; Yield(tonnes/ha)-1 &lt;= 0.64</w:t>
            </w:r>
          </w:p>
        </w:tc>
        <w:tc>
          <w:tcPr>
            <w:tcW w:type="dxa" w:w="4320"/>
          </w:tcPr>
          <w:p>
            <w:r>
              <w:t>1.345877834795841</w:t>
            </w:r>
          </w:p>
        </w:tc>
      </w:tr>
      <w:tr>
        <w:tc>
          <w:tcPr>
            <w:tcW w:type="dxa" w:w="4320"/>
          </w:tcPr>
          <w:p>
            <w:r>
              <w:t>Summer &lt;= 0.00</w:t>
            </w:r>
          </w:p>
        </w:tc>
        <w:tc>
          <w:tcPr>
            <w:tcW w:type="dxa" w:w="4320"/>
          </w:tcPr>
          <w:p>
            <w:r>
              <w:t>-0.8884769466328873</w:t>
            </w:r>
          </w:p>
        </w:tc>
      </w:tr>
      <w:tr>
        <w:tc>
          <w:tcPr>
            <w:tcW w:type="dxa" w:w="4320"/>
          </w:tcPr>
          <w:p>
            <w:r>
              <w:t>0.00 &lt; Fall &lt;= 1.00</w:t>
            </w:r>
          </w:p>
        </w:tc>
        <w:tc>
          <w:tcPr>
            <w:tcW w:type="dxa" w:w="4320"/>
          </w:tcPr>
          <w:p>
            <w:r>
              <w:t>0.5508003380926465</w:t>
            </w:r>
          </w:p>
        </w:tc>
      </w:tr>
      <w:tr>
        <w:tc>
          <w:tcPr>
            <w:tcW w:type="dxa" w:w="4320"/>
          </w:tcPr>
          <w:p>
            <w:r>
              <w:t>Herbicides – Urea derivates-1 &lt;= 0.52</w:t>
            </w:r>
          </w:p>
        </w:tc>
        <w:tc>
          <w:tcPr>
            <w:tcW w:type="dxa" w:w="4320"/>
          </w:tcPr>
          <w:p>
            <w:r>
              <w:t>0.5375566726361621</w:t>
            </w:r>
          </w:p>
        </w:tc>
      </w:tr>
      <w:tr>
        <w:tc>
          <w:tcPr>
            <w:tcW w:type="dxa" w:w="4320"/>
          </w:tcPr>
          <w:p>
            <w:r>
              <w:t>Herbicides – Bipiridils-1 &lt;= 0.51</w:t>
            </w:r>
          </w:p>
        </w:tc>
        <w:tc>
          <w:tcPr>
            <w:tcW w:type="dxa" w:w="4320"/>
          </w:tcPr>
          <w:p>
            <w:r>
              <w:t>-0.5331096001247667</w:t>
            </w:r>
          </w:p>
        </w:tc>
      </w:tr>
      <w:tr>
        <w:tc>
          <w:tcPr>
            <w:tcW w:type="dxa" w:w="4320"/>
          </w:tcPr>
          <w:p>
            <w:r>
              <w:t>Insecticides – Botanical products and biologicals &lt;= 0.50</w:t>
            </w:r>
          </w:p>
        </w:tc>
        <w:tc>
          <w:tcPr>
            <w:tcW w:type="dxa" w:w="4320"/>
          </w:tcPr>
          <w:p>
            <w:r>
              <w:t>0.43785289662234905</w:t>
            </w:r>
          </w:p>
        </w:tc>
      </w:tr>
      <w:tr>
        <w:tc>
          <w:tcPr>
            <w:tcW w:type="dxa" w:w="4320"/>
          </w:tcPr>
          <w:p>
            <w:r>
              <w:t>Fung &amp; Bact – Inorganics &lt;= 0.50</w:t>
            </w:r>
          </w:p>
        </w:tc>
        <w:tc>
          <w:tcPr>
            <w:tcW w:type="dxa" w:w="4320"/>
          </w:tcPr>
          <w:p>
            <w:r>
              <w:t>0.35699709094497356</w:t>
            </w:r>
          </w:p>
        </w:tc>
      </w:tr>
      <w:tr>
        <w:tc>
          <w:tcPr>
            <w:tcW w:type="dxa" w:w="4320"/>
          </w:tcPr>
          <w:p>
            <w:r>
              <w:t>Herbicides – Carbamates-2 &lt;= 0.51</w:t>
            </w:r>
          </w:p>
        </w:tc>
        <w:tc>
          <w:tcPr>
            <w:tcW w:type="dxa" w:w="4320"/>
          </w:tcPr>
          <w:p>
            <w:r>
              <w:t>0.3194126742292163</w:t>
            </w:r>
          </w:p>
        </w:tc>
      </w:tr>
      <w:tr>
        <w:tc>
          <w:tcPr>
            <w:tcW w:type="dxa" w:w="4320"/>
          </w:tcPr>
          <w:p>
            <w:r>
              <w:t>Nutrient nitrogen N (total) - tonnes &lt;= 0.51</w:t>
            </w:r>
          </w:p>
        </w:tc>
        <w:tc>
          <w:tcPr>
            <w:tcW w:type="dxa" w:w="4320"/>
          </w:tcPr>
          <w:p>
            <w:r>
              <w:t>-0.21883739336841007</w:t>
            </w:r>
          </w:p>
        </w:tc>
      </w:tr>
      <w:tr>
        <w:tc>
          <w:tcPr>
            <w:tcW w:type="dxa" w:w="4320"/>
          </w:tcPr>
          <w:p>
            <w:r>
              <w:t>Nutrient phosphate P2O5 (total) - tonnes &lt;= 0.53</w:t>
            </w:r>
          </w:p>
        </w:tc>
        <w:tc>
          <w:tcPr>
            <w:tcW w:type="dxa" w:w="4320"/>
          </w:tcPr>
          <w:p>
            <w:r>
              <w:t>0.20544482463132246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