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809" w:rsidRPr="00B832EB" w:rsidRDefault="007B0809" w:rsidP="00D15796">
      <w:pPr>
        <w:spacing w:after="0" w:line="240" w:lineRule="auto"/>
        <w:jc w:val="both"/>
        <w:rPr>
          <w:b/>
          <w:sz w:val="24"/>
        </w:rPr>
      </w:pPr>
      <w:r w:rsidRPr="00B832EB">
        <w:rPr>
          <w:b/>
          <w:sz w:val="24"/>
        </w:rPr>
        <w:t>Guilherme Hideo Assaoka Hossaka</w:t>
      </w:r>
    </w:p>
    <w:p w:rsidR="00260469" w:rsidRPr="00D15796" w:rsidRDefault="006B03C8" w:rsidP="00D15796">
      <w:pPr>
        <w:pStyle w:val="Ttulo1"/>
        <w:spacing w:before="0" w:line="240" w:lineRule="auto"/>
        <w:jc w:val="both"/>
        <w:rPr>
          <w:sz w:val="28"/>
        </w:rPr>
      </w:pPr>
      <w:r>
        <w:rPr>
          <w:sz w:val="28"/>
        </w:rPr>
        <w:t xml:space="preserve">RELATÓRIO </w:t>
      </w:r>
      <w:r w:rsidR="00385D21">
        <w:rPr>
          <w:sz w:val="28"/>
        </w:rPr>
        <w:t>5</w:t>
      </w:r>
      <w:r>
        <w:rPr>
          <w:sz w:val="28"/>
        </w:rPr>
        <w:t xml:space="preserve"> – ECONOMETRIA FINANCEIRA</w:t>
      </w:r>
    </w:p>
    <w:p w:rsidR="00D15796" w:rsidRDefault="006B03C8" w:rsidP="00D15796">
      <w:pPr>
        <w:spacing w:after="0" w:line="240" w:lineRule="auto"/>
        <w:jc w:val="both"/>
        <w:rPr>
          <w:b/>
          <w:sz w:val="18"/>
        </w:rPr>
      </w:pPr>
      <w:r w:rsidRPr="00F07131">
        <w:rPr>
          <w:b/>
          <w:sz w:val="18"/>
        </w:rPr>
        <w:t>ATIVO: WEG ON. CÓDIGO: WEGE3. P</w:t>
      </w:r>
      <w:r w:rsidR="00F07131" w:rsidRPr="00F07131">
        <w:rPr>
          <w:b/>
          <w:sz w:val="18"/>
        </w:rPr>
        <w:t>ERÍODO: 01/06/2007 a 24/03/2015. PERÍODO DE ESTIMAÇÃO/VALIDAÇÃO: 25/03/2015 a 27/03/2015.</w:t>
      </w:r>
    </w:p>
    <w:p w:rsidR="002D2585" w:rsidRDefault="002D2585" w:rsidP="00D15796">
      <w:pPr>
        <w:spacing w:after="0" w:line="240" w:lineRule="auto"/>
        <w:jc w:val="both"/>
        <w:rPr>
          <w:b/>
          <w:sz w:val="18"/>
        </w:rPr>
      </w:pPr>
    </w:p>
    <w:p w:rsidR="00F07131" w:rsidRPr="0026725C" w:rsidRDefault="00F07131" w:rsidP="00F07131">
      <w:pPr>
        <w:pStyle w:val="Legenda"/>
        <w:spacing w:after="0"/>
        <w:rPr>
          <w:b/>
          <w:sz w:val="22"/>
        </w:rPr>
      </w:pPr>
      <w:r w:rsidRPr="0026725C">
        <w:rPr>
          <w:b/>
          <w:sz w:val="22"/>
        </w:rPr>
        <w:t xml:space="preserve">Figura </w:t>
      </w:r>
      <w:r w:rsidR="0026725C" w:rsidRPr="0026725C">
        <w:rPr>
          <w:b/>
          <w:sz w:val="22"/>
        </w:rPr>
        <w:fldChar w:fldCharType="begin"/>
      </w:r>
      <w:r w:rsidR="0026725C" w:rsidRPr="0026725C">
        <w:rPr>
          <w:b/>
          <w:sz w:val="22"/>
        </w:rPr>
        <w:instrText xml:space="preserve"> SEQ Figura \* ARABIC </w:instrText>
      </w:r>
      <w:r w:rsidR="0026725C" w:rsidRPr="0026725C">
        <w:rPr>
          <w:b/>
          <w:sz w:val="22"/>
        </w:rPr>
        <w:fldChar w:fldCharType="separate"/>
      </w:r>
      <w:r w:rsidR="002D2585">
        <w:rPr>
          <w:b/>
          <w:noProof/>
          <w:sz w:val="22"/>
        </w:rPr>
        <w:t>1</w:t>
      </w:r>
      <w:r w:rsidR="0026725C" w:rsidRPr="0026725C">
        <w:rPr>
          <w:b/>
          <w:sz w:val="22"/>
        </w:rPr>
        <w:fldChar w:fldCharType="end"/>
      </w:r>
      <w:r w:rsidR="0026725C" w:rsidRPr="0026725C">
        <w:rPr>
          <w:b/>
          <w:sz w:val="22"/>
        </w:rPr>
        <w:t xml:space="preserve"> – Gráfico, histograma, </w:t>
      </w:r>
      <w:proofErr w:type="spellStart"/>
      <w:r w:rsidR="0026725C" w:rsidRPr="0026725C">
        <w:rPr>
          <w:b/>
          <w:sz w:val="22"/>
        </w:rPr>
        <w:t>ACFs</w:t>
      </w:r>
      <w:proofErr w:type="spellEnd"/>
      <w:r w:rsidR="0026725C" w:rsidRPr="0026725C">
        <w:rPr>
          <w:b/>
          <w:sz w:val="22"/>
        </w:rPr>
        <w:t xml:space="preserve"> e </w:t>
      </w:r>
      <w:proofErr w:type="spellStart"/>
      <w:r w:rsidR="0026725C" w:rsidRPr="0026725C">
        <w:rPr>
          <w:b/>
          <w:sz w:val="22"/>
        </w:rPr>
        <w:t>PACFs</w:t>
      </w:r>
      <w:proofErr w:type="spellEnd"/>
      <w:r w:rsidR="0026725C" w:rsidRPr="0026725C">
        <w:rPr>
          <w:b/>
          <w:sz w:val="22"/>
        </w:rPr>
        <w:t xml:space="preserve"> de WEGE3.</w:t>
      </w:r>
    </w:p>
    <w:p w:rsidR="00F07131" w:rsidRDefault="0026725C" w:rsidP="00D15796">
      <w:pPr>
        <w:spacing w:after="0" w:line="240" w:lineRule="auto"/>
        <w:jc w:val="both"/>
        <w:rPr>
          <w:b/>
          <w:sz w:val="18"/>
        </w:rPr>
      </w:pPr>
      <w:r w:rsidRPr="0026725C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6A0608" wp14:editId="0C764623">
                <wp:simplePos x="0" y="0"/>
                <wp:positionH relativeFrom="margin">
                  <wp:align>right</wp:align>
                </wp:positionH>
                <wp:positionV relativeFrom="paragraph">
                  <wp:posOffset>107315</wp:posOffset>
                </wp:positionV>
                <wp:extent cx="2095500" cy="29527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B02" w:rsidRDefault="00060B02" w:rsidP="0026725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Estacionariedade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dada pelo</w:t>
                            </w:r>
                            <w:r w:rsidR="0026725C">
                              <w:rPr>
                                <w:b/>
                                <w:sz w:val="20"/>
                              </w:rPr>
                              <w:t xml:space="preserve"> Teste KPSS para tendência (KS = 0.0345 e nível (KS = 0.124).</w:t>
                            </w:r>
                          </w:p>
                          <w:p w:rsidR="00060B02" w:rsidRDefault="00060B02" w:rsidP="0026725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="0026725C">
                              <w:rPr>
                                <w:b/>
                                <w:sz w:val="20"/>
                              </w:rPr>
                              <w:t xml:space="preserve">Melhor ajuste da distribuição de WEGE3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por estimação via MLE foi dado</w:t>
                            </w:r>
                            <w:r w:rsidR="0026725C">
                              <w:rPr>
                                <w:b/>
                                <w:sz w:val="20"/>
                              </w:rPr>
                              <w:t xml:space="preserve"> por uma T-</w:t>
                            </w:r>
                            <w:proofErr w:type="spellStart"/>
                            <w:r w:rsidR="0026725C">
                              <w:rPr>
                                <w:b/>
                                <w:sz w:val="20"/>
                              </w:rPr>
                              <w:t>Student</w:t>
                            </w:r>
                            <w:proofErr w:type="spellEnd"/>
                            <w:r w:rsidR="0026725C">
                              <w:rPr>
                                <w:b/>
                                <w:sz w:val="20"/>
                              </w:rPr>
                              <w:t xml:space="preserve"> Assimétrica com</w:t>
                            </w:r>
                          </w:p>
                          <w:p w:rsidR="00060B02" w:rsidRDefault="00060B02" w:rsidP="0026725C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μ=0.0007155859</m:t>
                                </m:r>
                              </m:oMath>
                            </m:oMathPara>
                          </w:p>
                          <w:p w:rsidR="00060B02" w:rsidRDefault="00060B02" w:rsidP="0026725C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σ=0.02169416</m:t>
                                </m:r>
                              </m:oMath>
                            </m:oMathPara>
                          </w:p>
                          <w:p w:rsidR="00060B02" w:rsidRDefault="00060B02" w:rsidP="0026725C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ν=3.669686</m:t>
                                </m:r>
                              </m:oMath>
                            </m:oMathPara>
                          </w:p>
                          <w:p w:rsidR="00060B02" w:rsidRPr="00060B02" w:rsidRDefault="0026725C" w:rsidP="0026725C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ξ=0.9774342 </m:t>
                                </m:r>
                              </m:oMath>
                            </m:oMathPara>
                          </w:p>
                          <w:p w:rsidR="00636BD7" w:rsidRDefault="00636BD7" w:rsidP="0026725C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sz w:val="20"/>
                              </w:rPr>
                              <w:t>WEGE3 – Estatísticas:</w:t>
                            </w:r>
                          </w:p>
                          <w:p w:rsidR="00636BD7" w:rsidRDefault="00636BD7" w:rsidP="0026725C">
                            <w:pPr>
                              <w:spacing w:after="0" w:line="240" w:lineRule="auto"/>
                              <w:jc w:val="both"/>
                              <w:rPr>
                                <w:rStyle w:val="apple-style-span"/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</w:pPr>
                            <w:proofErr w:type="spellStart"/>
                            <w:r>
                              <w:rPr>
                                <w:rStyle w:val="apple-style-span"/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Mean</w:t>
                            </w:r>
                            <w:proofErr w:type="spellEnd"/>
                            <w:r>
                              <w:rPr>
                                <w:rStyle w:val="apple-style-span"/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 = </w:t>
                            </w:r>
                            <w:r>
                              <w:rPr>
                                <w:rStyle w:val="apple-style-span"/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0.0005392009</w:t>
                            </w:r>
                          </w:p>
                          <w:p w:rsidR="00636BD7" w:rsidRPr="00636BD7" w:rsidRDefault="00636BD7" w:rsidP="0026725C">
                            <w:pPr>
                              <w:spacing w:after="0" w:line="240" w:lineRule="auto"/>
                              <w:jc w:val="both"/>
                              <w:rPr>
                                <w:rStyle w:val="apple-style-span"/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Style w:val="apple-style-span"/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Style w:val="apple-style-span"/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</w:rPr>
                              <w:t xml:space="preserve">. Dev. </w:t>
                            </w:r>
                            <w:r w:rsidRPr="00636BD7">
                              <w:rPr>
                                <w:rStyle w:val="apple-style-span"/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t xml:space="preserve">= </w:t>
                            </w:r>
                            <w:r w:rsidRPr="00636BD7">
                              <w:rPr>
                                <w:rStyle w:val="apple-style-span"/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t>0.0213373278</w:t>
                            </w:r>
                          </w:p>
                          <w:p w:rsidR="00636BD7" w:rsidRPr="00636BD7" w:rsidRDefault="00636BD7" w:rsidP="0026725C">
                            <w:pPr>
                              <w:spacing w:after="0" w:line="240" w:lineRule="auto"/>
                              <w:jc w:val="both"/>
                              <w:rPr>
                                <w:rStyle w:val="apple-style-span"/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636BD7">
                              <w:rPr>
                                <w:rStyle w:val="apple-style-span"/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t xml:space="preserve">Median = </w:t>
                            </w:r>
                            <w:r w:rsidRPr="00636BD7">
                              <w:rPr>
                                <w:rStyle w:val="apple-style-span"/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t>0.0003715400</w:t>
                            </w:r>
                          </w:p>
                          <w:p w:rsidR="00636BD7" w:rsidRPr="00636BD7" w:rsidRDefault="00636BD7" w:rsidP="0026725C">
                            <w:pPr>
                              <w:spacing w:after="0" w:line="240" w:lineRule="auto"/>
                              <w:jc w:val="both"/>
                              <w:rPr>
                                <w:rStyle w:val="apple-style-span"/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</w:pPr>
                            <w:proofErr w:type="spellStart"/>
                            <w:r w:rsidRPr="00636BD7">
                              <w:rPr>
                                <w:rStyle w:val="apple-style-span"/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t>Skewness</w:t>
                            </w:r>
                            <w:proofErr w:type="spellEnd"/>
                            <w:r w:rsidRPr="00636BD7">
                              <w:rPr>
                                <w:rStyle w:val="apple-style-span"/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t xml:space="preserve"> = </w:t>
                            </w:r>
                            <w:r w:rsidRPr="00636BD7">
                              <w:rPr>
                                <w:rStyle w:val="apple-style-span"/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t>-0.3135152549</w:t>
                            </w:r>
                          </w:p>
                          <w:p w:rsidR="00636BD7" w:rsidRPr="00636BD7" w:rsidRDefault="00636BD7" w:rsidP="0026725C">
                            <w:pPr>
                              <w:spacing w:after="0" w:line="240" w:lineRule="auto"/>
                              <w:jc w:val="both"/>
                              <w:rPr>
                                <w:rStyle w:val="apple-style-span"/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636BD7">
                              <w:rPr>
                                <w:rStyle w:val="apple-style-span"/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t xml:space="preserve">Kurtosis = </w:t>
                            </w:r>
                            <w:r w:rsidRPr="00636BD7">
                              <w:rPr>
                                <w:rStyle w:val="apple-style-span"/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t>7.6379783496</w:t>
                            </w:r>
                          </w:p>
                          <w:p w:rsidR="00636BD7" w:rsidRPr="00636BD7" w:rsidRDefault="00636BD7" w:rsidP="0026725C">
                            <w:pPr>
                              <w:spacing w:after="0" w:line="240" w:lineRule="auto"/>
                              <w:jc w:val="both"/>
                              <w:rPr>
                                <w:rStyle w:val="apple-style-span"/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636BD7">
                              <w:rPr>
                                <w:rStyle w:val="apple-style-span"/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t xml:space="preserve">Maximum = </w:t>
                            </w:r>
                            <w:r w:rsidRPr="00636BD7">
                              <w:rPr>
                                <w:rStyle w:val="apple-style-span"/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t>0.1877764076</w:t>
                            </w:r>
                          </w:p>
                          <w:p w:rsidR="00060B02" w:rsidRPr="00636BD7" w:rsidRDefault="00636BD7" w:rsidP="0026725C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636BD7">
                              <w:rPr>
                                <w:rStyle w:val="apple-style-span"/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t>Minium</w:t>
                            </w:r>
                            <w:proofErr w:type="spellEnd"/>
                            <w:r w:rsidRPr="00636BD7">
                              <w:rPr>
                                <w:rStyle w:val="apple-style-span"/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t xml:space="preserve"> = </w:t>
                            </w:r>
                            <w:r w:rsidRPr="00636BD7">
                              <w:rPr>
                                <w:rStyle w:val="apple-style-span"/>
                                <w:rFonts w:ascii="Consolas" w:hAnsi="Consolas" w:cs="Consolas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t>-0.1602762742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A060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3.8pt;margin-top:8.45pt;width:165pt;height:23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jWyKQIAAE0EAAAOAAAAZHJzL2Uyb0RvYy54bWysVFFv0zAQfkfiP1h+p0mjhq5R02l0FCGN&#10;gbTxAy6O01g4vmC7Tcav5+x0pRrwgsiD5fOdP999313W12On2VFap9CUfD5LOZNGYK3MvuRfH3dv&#10;rjhzHkwNGo0s+ZN0/Hrz+tV66AuZYYu6lpYRiHHF0Je89b4vksSJVnbgZthLQ84GbQeeTLtPagsD&#10;oXc6ydL0bTKgrXuLQjpHp7eTk28iftNI4T83jZOe6ZJTbj6uNq5VWJPNGoq9hb5V4pQG/EMWHShD&#10;j56hbsEDO1j1G1SnhEWHjZ8J7BJsGiVkrIGqmacvqnlooZexFiLH9Wea3P+DFffHL5apuuTZfMmZ&#10;gY5E2oIagdWSPcrRI8sCS0PvCgp+6Cncj+9wJLVjxa6/Q/HNMYPbFsxe3liLQyuhpizn4WZycXXC&#10;cQGkGj5hTY/BwWMEGhvbBQqJFEbopNbTWSHKgwk6zNJVnqfkEuTLVnm2zKOGCRTP13vr/AeJHQub&#10;kltqgQgPxzvnQzpQPIeE1xxqVe+U1tGw+2qrLTsCtcsufrGCF2HasKHk9Ho+MfBXiDR+f4LolKe+&#10;16or+dU5CIrA23tTx670oPS0p5S1OREZuJtY9GM1noSpsH4iSi1O/U3zSJsW7Q/OBurtkrvvB7CS&#10;M/3RkCyr+WIRhiEai3yZkWEvPdWlB4wgqJJ7zqbt1scBCoQZvCH5GhWJDTpPmZxypZ6NfJ/mKwzF&#10;pR2jfv0FNj8BAAD//wMAUEsDBBQABgAIAAAAIQCtmUtH3QAAAAcBAAAPAAAAZHJzL2Rvd25yZXYu&#10;eG1sTI/BTsMwEETvSPyDtUhcEHVKqpCEOBVCAsENSlWubrxNIuJ1sN00/D3LCY4zs5p5W61nO4gJ&#10;fegdKVguEhBIjTM9tQq274/XOYgQNRk9OEIF3xhgXZ+fVbo07kRvOG1iK7iEQqkVdDGOpZSh6dDq&#10;sHAjEmcH562OLH0rjdcnLreDvEmSTFrdEy90esSHDpvPzdEqyFfP00d4SV93TXYYinh1Oz19eaUu&#10;L+b7OxAR5/h3DL/4jA41M+3dkUwQgwJ+JLKbFSA4TdOEjb2CVb4sQNaV/M9f/wAAAP//AwBQSwEC&#10;LQAUAAYACAAAACEAtoM4kv4AAADhAQAAEwAAAAAAAAAAAAAAAAAAAAAAW0NvbnRlbnRfVHlwZXNd&#10;LnhtbFBLAQItABQABgAIAAAAIQA4/SH/1gAAAJQBAAALAAAAAAAAAAAAAAAAAC8BAABfcmVscy8u&#10;cmVsc1BLAQItABQABgAIAAAAIQA8/jWyKQIAAE0EAAAOAAAAAAAAAAAAAAAAAC4CAABkcnMvZTJv&#10;RG9jLnhtbFBLAQItABQABgAIAAAAIQCtmUtH3QAAAAcBAAAPAAAAAAAAAAAAAAAAAIMEAABkcnMv&#10;ZG93bnJldi54bWxQSwUGAAAAAAQABADzAAAAjQUAAAAA&#10;">
                <v:textbox>
                  <w:txbxContent>
                    <w:p w:rsidR="00060B02" w:rsidRDefault="00060B02" w:rsidP="0026725C">
                      <w:pPr>
                        <w:spacing w:after="0" w:line="240" w:lineRule="auto"/>
                        <w:jc w:val="both"/>
                        <w:rPr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</w:rPr>
                        <w:t>Estacionariedade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dada pelo</w:t>
                      </w:r>
                      <w:r w:rsidR="0026725C">
                        <w:rPr>
                          <w:b/>
                          <w:sz w:val="20"/>
                        </w:rPr>
                        <w:t xml:space="preserve"> Teste KPSS para tendência (KS = 0.0345 e nível (KS = 0.124).</w:t>
                      </w:r>
                    </w:p>
                    <w:p w:rsidR="00060B02" w:rsidRDefault="00060B02" w:rsidP="0026725C">
                      <w:pPr>
                        <w:spacing w:after="0" w:line="240" w:lineRule="auto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br/>
                      </w:r>
                      <w:r w:rsidR="0026725C">
                        <w:rPr>
                          <w:b/>
                          <w:sz w:val="20"/>
                        </w:rPr>
                        <w:t xml:space="preserve">Melhor ajuste da distribuição de WEGE3 </w:t>
                      </w:r>
                      <w:r>
                        <w:rPr>
                          <w:b/>
                          <w:sz w:val="20"/>
                        </w:rPr>
                        <w:t>por estimação via MLE foi dado</w:t>
                      </w:r>
                      <w:r w:rsidR="0026725C">
                        <w:rPr>
                          <w:b/>
                          <w:sz w:val="20"/>
                        </w:rPr>
                        <w:t xml:space="preserve"> por uma T-</w:t>
                      </w:r>
                      <w:proofErr w:type="spellStart"/>
                      <w:r w:rsidR="0026725C">
                        <w:rPr>
                          <w:b/>
                          <w:sz w:val="20"/>
                        </w:rPr>
                        <w:t>Student</w:t>
                      </w:r>
                      <w:proofErr w:type="spellEnd"/>
                      <w:r w:rsidR="0026725C">
                        <w:rPr>
                          <w:b/>
                          <w:sz w:val="20"/>
                        </w:rPr>
                        <w:t xml:space="preserve"> Assimétrica com</w:t>
                      </w:r>
                    </w:p>
                    <w:p w:rsidR="00060B02" w:rsidRDefault="00060B02" w:rsidP="0026725C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2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μ=0.0007155859</m:t>
                          </m:r>
                        </m:oMath>
                      </m:oMathPara>
                    </w:p>
                    <w:p w:rsidR="00060B02" w:rsidRDefault="00060B02" w:rsidP="0026725C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2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σ=0.02169416</m:t>
                          </m:r>
                        </m:oMath>
                      </m:oMathPara>
                    </w:p>
                    <w:p w:rsidR="00060B02" w:rsidRDefault="00060B02" w:rsidP="0026725C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2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ν=3.669686</m:t>
                          </m:r>
                        </m:oMath>
                      </m:oMathPara>
                    </w:p>
                    <w:p w:rsidR="00060B02" w:rsidRPr="00060B02" w:rsidRDefault="0026725C" w:rsidP="0026725C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2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ξ=0.9774342 </m:t>
                          </m:r>
                        </m:oMath>
                      </m:oMathPara>
                    </w:p>
                    <w:p w:rsidR="00636BD7" w:rsidRDefault="00636BD7" w:rsidP="0026725C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20"/>
                        </w:rPr>
                      </w:pPr>
                      <w:r>
                        <w:rPr>
                          <w:rFonts w:eastAsiaTheme="minorEastAsia"/>
                          <w:b/>
                          <w:sz w:val="20"/>
                        </w:rPr>
                        <w:t>WEGE3 – Estatísticas:</w:t>
                      </w:r>
                    </w:p>
                    <w:p w:rsidR="00636BD7" w:rsidRDefault="00636BD7" w:rsidP="0026725C">
                      <w:pPr>
                        <w:spacing w:after="0" w:line="240" w:lineRule="auto"/>
                        <w:jc w:val="both"/>
                        <w:rPr>
                          <w:rStyle w:val="apple-style-span"/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</w:pPr>
                      <w:proofErr w:type="spellStart"/>
                      <w:r>
                        <w:rPr>
                          <w:rStyle w:val="apple-style-span"/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Mean</w:t>
                      </w:r>
                      <w:proofErr w:type="spellEnd"/>
                      <w:r>
                        <w:rPr>
                          <w:rStyle w:val="apple-style-span"/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 = </w:t>
                      </w:r>
                      <w:r>
                        <w:rPr>
                          <w:rStyle w:val="apple-style-span"/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0.0005392009</w:t>
                      </w:r>
                    </w:p>
                    <w:p w:rsidR="00636BD7" w:rsidRPr="00636BD7" w:rsidRDefault="00636BD7" w:rsidP="0026725C">
                      <w:pPr>
                        <w:spacing w:after="0" w:line="240" w:lineRule="auto"/>
                        <w:jc w:val="both"/>
                        <w:rPr>
                          <w:rStyle w:val="apple-style-span"/>
                          <w:rFonts w:ascii="Consolas" w:hAnsi="Consolas" w:cs="Consolas"/>
                          <w:color w:val="000000"/>
                          <w:sz w:val="17"/>
                          <w:szCs w:val="17"/>
                          <w:lang w:val="en-US"/>
                        </w:rPr>
                      </w:pPr>
                      <w:proofErr w:type="spellStart"/>
                      <w:r>
                        <w:rPr>
                          <w:rStyle w:val="apple-style-span"/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>Std</w:t>
                      </w:r>
                      <w:proofErr w:type="spellEnd"/>
                      <w:r>
                        <w:rPr>
                          <w:rStyle w:val="apple-style-span"/>
                          <w:rFonts w:ascii="Consolas" w:hAnsi="Consolas" w:cs="Consolas"/>
                          <w:color w:val="000000"/>
                          <w:sz w:val="17"/>
                          <w:szCs w:val="17"/>
                        </w:rPr>
                        <w:t xml:space="preserve">. Dev. </w:t>
                      </w:r>
                      <w:r w:rsidRPr="00636BD7">
                        <w:rPr>
                          <w:rStyle w:val="apple-style-span"/>
                          <w:rFonts w:ascii="Consolas" w:hAnsi="Consolas" w:cs="Consolas"/>
                          <w:color w:val="000000"/>
                          <w:sz w:val="17"/>
                          <w:szCs w:val="17"/>
                          <w:lang w:val="en-US"/>
                        </w:rPr>
                        <w:t xml:space="preserve">= </w:t>
                      </w:r>
                      <w:r w:rsidRPr="00636BD7">
                        <w:rPr>
                          <w:rStyle w:val="apple-style-span"/>
                          <w:rFonts w:ascii="Consolas" w:hAnsi="Consolas" w:cs="Consolas"/>
                          <w:color w:val="000000"/>
                          <w:sz w:val="17"/>
                          <w:szCs w:val="17"/>
                          <w:lang w:val="en-US"/>
                        </w:rPr>
                        <w:t>0.0213373278</w:t>
                      </w:r>
                    </w:p>
                    <w:p w:rsidR="00636BD7" w:rsidRPr="00636BD7" w:rsidRDefault="00636BD7" w:rsidP="0026725C">
                      <w:pPr>
                        <w:spacing w:after="0" w:line="240" w:lineRule="auto"/>
                        <w:jc w:val="both"/>
                        <w:rPr>
                          <w:rStyle w:val="apple-style-span"/>
                          <w:rFonts w:ascii="Consolas" w:hAnsi="Consolas" w:cs="Consolas"/>
                          <w:color w:val="000000"/>
                          <w:sz w:val="17"/>
                          <w:szCs w:val="17"/>
                          <w:lang w:val="en-US"/>
                        </w:rPr>
                      </w:pPr>
                      <w:r w:rsidRPr="00636BD7">
                        <w:rPr>
                          <w:rStyle w:val="apple-style-span"/>
                          <w:rFonts w:ascii="Consolas" w:hAnsi="Consolas" w:cs="Consolas"/>
                          <w:color w:val="000000"/>
                          <w:sz w:val="17"/>
                          <w:szCs w:val="17"/>
                          <w:lang w:val="en-US"/>
                        </w:rPr>
                        <w:t xml:space="preserve">Median = </w:t>
                      </w:r>
                      <w:r w:rsidRPr="00636BD7">
                        <w:rPr>
                          <w:rStyle w:val="apple-style-span"/>
                          <w:rFonts w:ascii="Consolas" w:hAnsi="Consolas" w:cs="Consolas"/>
                          <w:color w:val="000000"/>
                          <w:sz w:val="17"/>
                          <w:szCs w:val="17"/>
                          <w:lang w:val="en-US"/>
                        </w:rPr>
                        <w:t>0.0003715400</w:t>
                      </w:r>
                    </w:p>
                    <w:p w:rsidR="00636BD7" w:rsidRPr="00636BD7" w:rsidRDefault="00636BD7" w:rsidP="0026725C">
                      <w:pPr>
                        <w:spacing w:after="0" w:line="240" w:lineRule="auto"/>
                        <w:jc w:val="both"/>
                        <w:rPr>
                          <w:rStyle w:val="apple-style-span"/>
                          <w:rFonts w:ascii="Consolas" w:hAnsi="Consolas" w:cs="Consolas"/>
                          <w:color w:val="000000"/>
                          <w:sz w:val="17"/>
                          <w:szCs w:val="17"/>
                          <w:lang w:val="en-US"/>
                        </w:rPr>
                      </w:pPr>
                      <w:proofErr w:type="spellStart"/>
                      <w:r w:rsidRPr="00636BD7">
                        <w:rPr>
                          <w:rStyle w:val="apple-style-span"/>
                          <w:rFonts w:ascii="Consolas" w:hAnsi="Consolas" w:cs="Consolas"/>
                          <w:color w:val="000000"/>
                          <w:sz w:val="17"/>
                          <w:szCs w:val="17"/>
                          <w:lang w:val="en-US"/>
                        </w:rPr>
                        <w:t>Skewness</w:t>
                      </w:r>
                      <w:proofErr w:type="spellEnd"/>
                      <w:r w:rsidRPr="00636BD7">
                        <w:rPr>
                          <w:rStyle w:val="apple-style-span"/>
                          <w:rFonts w:ascii="Consolas" w:hAnsi="Consolas" w:cs="Consolas"/>
                          <w:color w:val="000000"/>
                          <w:sz w:val="17"/>
                          <w:szCs w:val="17"/>
                          <w:lang w:val="en-US"/>
                        </w:rPr>
                        <w:t xml:space="preserve"> = </w:t>
                      </w:r>
                      <w:r w:rsidRPr="00636BD7">
                        <w:rPr>
                          <w:rStyle w:val="apple-style-span"/>
                          <w:rFonts w:ascii="Consolas" w:hAnsi="Consolas" w:cs="Consolas"/>
                          <w:color w:val="000000"/>
                          <w:sz w:val="17"/>
                          <w:szCs w:val="17"/>
                          <w:lang w:val="en-US"/>
                        </w:rPr>
                        <w:t>-0.3135152549</w:t>
                      </w:r>
                    </w:p>
                    <w:p w:rsidR="00636BD7" w:rsidRPr="00636BD7" w:rsidRDefault="00636BD7" w:rsidP="0026725C">
                      <w:pPr>
                        <w:spacing w:after="0" w:line="240" w:lineRule="auto"/>
                        <w:jc w:val="both"/>
                        <w:rPr>
                          <w:rStyle w:val="apple-style-span"/>
                          <w:rFonts w:ascii="Consolas" w:hAnsi="Consolas" w:cs="Consolas"/>
                          <w:color w:val="000000"/>
                          <w:sz w:val="17"/>
                          <w:szCs w:val="17"/>
                          <w:lang w:val="en-US"/>
                        </w:rPr>
                      </w:pPr>
                      <w:r w:rsidRPr="00636BD7">
                        <w:rPr>
                          <w:rStyle w:val="apple-style-span"/>
                          <w:rFonts w:ascii="Consolas" w:hAnsi="Consolas" w:cs="Consolas"/>
                          <w:color w:val="000000"/>
                          <w:sz w:val="17"/>
                          <w:szCs w:val="17"/>
                          <w:lang w:val="en-US"/>
                        </w:rPr>
                        <w:t xml:space="preserve">Kurtosis = </w:t>
                      </w:r>
                      <w:r w:rsidRPr="00636BD7">
                        <w:rPr>
                          <w:rStyle w:val="apple-style-span"/>
                          <w:rFonts w:ascii="Consolas" w:hAnsi="Consolas" w:cs="Consolas"/>
                          <w:color w:val="000000"/>
                          <w:sz w:val="17"/>
                          <w:szCs w:val="17"/>
                          <w:lang w:val="en-US"/>
                        </w:rPr>
                        <w:t>7.6379783496</w:t>
                      </w:r>
                    </w:p>
                    <w:p w:rsidR="00636BD7" w:rsidRPr="00636BD7" w:rsidRDefault="00636BD7" w:rsidP="0026725C">
                      <w:pPr>
                        <w:spacing w:after="0" w:line="240" w:lineRule="auto"/>
                        <w:jc w:val="both"/>
                        <w:rPr>
                          <w:rStyle w:val="apple-style-span"/>
                          <w:rFonts w:ascii="Consolas" w:hAnsi="Consolas" w:cs="Consolas"/>
                          <w:color w:val="000000"/>
                          <w:sz w:val="17"/>
                          <w:szCs w:val="17"/>
                          <w:lang w:val="en-US"/>
                        </w:rPr>
                      </w:pPr>
                      <w:r w:rsidRPr="00636BD7">
                        <w:rPr>
                          <w:rStyle w:val="apple-style-span"/>
                          <w:rFonts w:ascii="Consolas" w:hAnsi="Consolas" w:cs="Consolas"/>
                          <w:color w:val="000000"/>
                          <w:sz w:val="17"/>
                          <w:szCs w:val="17"/>
                          <w:lang w:val="en-US"/>
                        </w:rPr>
                        <w:t xml:space="preserve">Maximum = </w:t>
                      </w:r>
                      <w:r w:rsidRPr="00636BD7">
                        <w:rPr>
                          <w:rStyle w:val="apple-style-span"/>
                          <w:rFonts w:ascii="Consolas" w:hAnsi="Consolas" w:cs="Consolas"/>
                          <w:color w:val="000000"/>
                          <w:sz w:val="17"/>
                          <w:szCs w:val="17"/>
                          <w:lang w:val="en-US"/>
                        </w:rPr>
                        <w:t>0.1877764076</w:t>
                      </w:r>
                    </w:p>
                    <w:p w:rsidR="00060B02" w:rsidRPr="00636BD7" w:rsidRDefault="00636BD7" w:rsidP="0026725C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20"/>
                          <w:lang w:val="en-US"/>
                        </w:rPr>
                      </w:pPr>
                      <w:proofErr w:type="spellStart"/>
                      <w:r w:rsidRPr="00636BD7">
                        <w:rPr>
                          <w:rStyle w:val="apple-style-span"/>
                          <w:rFonts w:ascii="Consolas" w:hAnsi="Consolas" w:cs="Consolas"/>
                          <w:color w:val="000000"/>
                          <w:sz w:val="17"/>
                          <w:szCs w:val="17"/>
                          <w:lang w:val="en-US"/>
                        </w:rPr>
                        <w:t>Minium</w:t>
                      </w:r>
                      <w:proofErr w:type="spellEnd"/>
                      <w:r w:rsidRPr="00636BD7">
                        <w:rPr>
                          <w:rStyle w:val="apple-style-span"/>
                          <w:rFonts w:ascii="Consolas" w:hAnsi="Consolas" w:cs="Consolas"/>
                          <w:color w:val="000000"/>
                          <w:sz w:val="17"/>
                          <w:szCs w:val="17"/>
                          <w:lang w:val="en-US"/>
                        </w:rPr>
                        <w:t xml:space="preserve"> = </w:t>
                      </w:r>
                      <w:r w:rsidRPr="00636BD7">
                        <w:rPr>
                          <w:rStyle w:val="apple-style-span"/>
                          <w:rFonts w:ascii="Consolas" w:hAnsi="Consolas" w:cs="Consolas"/>
                          <w:color w:val="000000"/>
                          <w:sz w:val="17"/>
                          <w:szCs w:val="17"/>
                          <w:lang w:val="en-US"/>
                        </w:rPr>
                        <w:t>-0.1602762742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18"/>
          <w:lang w:eastAsia="pt-BR"/>
        </w:rPr>
        <w:drawing>
          <wp:inline distT="0" distB="0" distL="0" distR="0" wp14:anchorId="306D6F67" wp14:editId="71578F37">
            <wp:extent cx="4610100" cy="29782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ultiple - WEGE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132" cy="304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5C" w:rsidRDefault="0026725C" w:rsidP="00D15796">
      <w:pPr>
        <w:spacing w:after="0" w:line="240" w:lineRule="auto"/>
        <w:jc w:val="both"/>
        <w:rPr>
          <w:b/>
          <w:sz w:val="20"/>
        </w:rPr>
      </w:pPr>
    </w:p>
    <w:p w:rsidR="002D2585" w:rsidRDefault="002D2585" w:rsidP="00D15796">
      <w:pPr>
        <w:spacing w:after="0" w:line="240" w:lineRule="auto"/>
        <w:jc w:val="both"/>
        <w:rPr>
          <w:b/>
          <w:sz w:val="20"/>
        </w:rPr>
      </w:pPr>
    </w:p>
    <w:p w:rsidR="0026725C" w:rsidRPr="0026725C" w:rsidRDefault="0026725C" w:rsidP="0026725C">
      <w:pPr>
        <w:pStyle w:val="Legenda"/>
        <w:spacing w:after="0"/>
        <w:rPr>
          <w:b/>
          <w:sz w:val="22"/>
        </w:rPr>
      </w:pPr>
      <w:r w:rsidRPr="0026725C">
        <w:rPr>
          <w:b/>
          <w:sz w:val="22"/>
        </w:rPr>
        <w:t xml:space="preserve">Figura </w:t>
      </w:r>
      <w:r w:rsidRPr="0026725C">
        <w:rPr>
          <w:b/>
          <w:sz w:val="22"/>
        </w:rPr>
        <w:fldChar w:fldCharType="begin"/>
      </w:r>
      <w:r w:rsidRPr="0026725C">
        <w:rPr>
          <w:b/>
          <w:sz w:val="22"/>
        </w:rPr>
        <w:instrText xml:space="preserve"> SEQ Figura \* ARABIC </w:instrText>
      </w:r>
      <w:r w:rsidRPr="0026725C">
        <w:rPr>
          <w:b/>
          <w:sz w:val="22"/>
        </w:rPr>
        <w:fldChar w:fldCharType="separate"/>
      </w:r>
      <w:r w:rsidR="002D2585">
        <w:rPr>
          <w:b/>
          <w:noProof/>
          <w:sz w:val="22"/>
        </w:rPr>
        <w:t>2</w:t>
      </w:r>
      <w:r w:rsidRPr="0026725C">
        <w:rPr>
          <w:b/>
          <w:sz w:val="22"/>
        </w:rPr>
        <w:fldChar w:fldCharType="end"/>
      </w:r>
      <w:r>
        <w:rPr>
          <w:b/>
          <w:sz w:val="22"/>
        </w:rPr>
        <w:t xml:space="preserve"> – Previsão para h=3 e histograma, </w:t>
      </w:r>
      <w:proofErr w:type="spellStart"/>
      <w:r>
        <w:rPr>
          <w:b/>
          <w:sz w:val="22"/>
        </w:rPr>
        <w:t>ACFs</w:t>
      </w:r>
      <w:proofErr w:type="spellEnd"/>
      <w:r>
        <w:rPr>
          <w:b/>
          <w:sz w:val="22"/>
        </w:rPr>
        <w:t xml:space="preserve"> e </w:t>
      </w:r>
      <w:proofErr w:type="spellStart"/>
      <w:r>
        <w:rPr>
          <w:b/>
          <w:sz w:val="22"/>
        </w:rPr>
        <w:t>PAC</w:t>
      </w:r>
      <w:r w:rsidR="002A35E9">
        <w:rPr>
          <w:b/>
          <w:sz w:val="22"/>
        </w:rPr>
        <w:t>F</w:t>
      </w:r>
      <w:r>
        <w:rPr>
          <w:b/>
          <w:sz w:val="22"/>
        </w:rPr>
        <w:t>s</w:t>
      </w:r>
      <w:proofErr w:type="spellEnd"/>
      <w:r>
        <w:rPr>
          <w:b/>
          <w:sz w:val="22"/>
        </w:rPr>
        <w:t xml:space="preserve"> dos resíduos de</w:t>
      </w:r>
      <w:r w:rsidR="001B577A">
        <w:rPr>
          <w:b/>
          <w:sz w:val="22"/>
        </w:rPr>
        <w:t xml:space="preserve"> </w:t>
      </w:r>
      <w:r>
        <w:rPr>
          <w:b/>
          <w:sz w:val="22"/>
        </w:rPr>
        <w:t xml:space="preserve">ARIMA(3,0,3). </w:t>
      </w:r>
    </w:p>
    <w:p w:rsidR="00117BA4" w:rsidRDefault="0026725C" w:rsidP="00D15796">
      <w:pPr>
        <w:spacing w:after="0" w:line="240" w:lineRule="auto"/>
        <w:jc w:val="both"/>
        <w:rPr>
          <w:b/>
          <w:sz w:val="20"/>
        </w:rPr>
      </w:pPr>
      <w:r w:rsidRPr="0026725C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81576A" wp14:editId="3F0338A0">
                <wp:simplePos x="0" y="0"/>
                <wp:positionH relativeFrom="margin">
                  <wp:posOffset>4764405</wp:posOffset>
                </wp:positionH>
                <wp:positionV relativeFrom="paragraph">
                  <wp:posOffset>133350</wp:posOffset>
                </wp:positionV>
                <wp:extent cx="2085975" cy="2743200"/>
                <wp:effectExtent l="0" t="0" r="28575" b="190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77A" w:rsidRDefault="001B577A" w:rsidP="0026725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Foi estimado um modelo ARIMA(3,0,3) sem constante com parâmetros estimados por MLE. </w:t>
                            </w:r>
                          </w:p>
                          <w:p w:rsidR="0026725C" w:rsidRDefault="001B577A" w:rsidP="0026725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Os resíduos encontrados</w:t>
                            </w:r>
                            <w:r w:rsidR="00060B02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não demonstraram forte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autocorrelação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(apenas alguns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spikes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passando levemente do intervalo de confiança).</w:t>
                            </w:r>
                          </w:p>
                          <w:p w:rsidR="00B40D03" w:rsidRDefault="00B40D03" w:rsidP="0026725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1B577A" w:rsidRDefault="001B577A" w:rsidP="0026725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O Teste de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Ljung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-Box com m=10 e n-k = 4 graus de liberdade apontou aceitação da hipótese nula de independência dos resíduos (LB = 7.7872).</w:t>
                            </w:r>
                          </w:p>
                          <w:p w:rsidR="0026725C" w:rsidRDefault="0026725C" w:rsidP="002672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576A" id="_x0000_s1027" type="#_x0000_t202" style="position:absolute;left:0;text-align:left;margin-left:375.15pt;margin-top:10.5pt;width:164.25pt;height:3in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OpKKgIAAFIEAAAOAAAAZHJzL2Uyb0RvYy54bWysVNtu2zAMfR+wfxD0vtjxkjUx4hRdugwD&#10;ugvQ7gNoWY6FyaInKbGzry8lp2l2exnmB0EUqaPDQ9Kr66HV7CCtU2gKPp2knEkjsFJmV/CvD9tX&#10;C86cB1OBRiMLfpSOX69fvlj1XS4zbFBX0jICMS7vu4I33nd5kjjRyBbcBDtpyFmjbcGTaXdJZaEn&#10;9FYnWZq+SXq0VWdRSOfo9HZ08nXEr2sp/Oe6dtIzXXDi5uNq41qGNVmvIN9Z6BolTjTgH1i0oAw9&#10;eoa6BQ9sb9VvUK0SFh3WfiKwTbCulZAxB8pmmv6SzX0DnYy5kDiuO8vk/h+s+HT4YpmqCr7kzEBL&#10;JdqAGoBVkj3IwSPLgkZ953IKve8o2A9vcaBax3xdd4fim2MGNw2YnbyxFvtGQkUcp+FmcnF1xHEB&#10;pOw/YkWPwd5jBBpq2wYBSRJG6FSr47k+xIMJOszSxXx5NedMkC+7mr2mDohvQP50vbPOv5fYsrAp&#10;uKUGiPBwuHM+0IH8KSS85lCraqu0jobdlRtt2QGoWbbxO6H/FKYN60mueTYfFfgrRBq/P0G0ylPX&#10;a9UWfHEOgjzo9s5UsSc9KD3uibI2JyGDdqOKfiiHWLeochC5xOpIylocm5yGkjYN2h+c9dTgBXff&#10;92AlZ/qDoeosp7NZmIhozOZXGRn20lNeesAIgiq452zcbnycoqCbwRuqYq2ivs9MTpSpcaPspyEL&#10;k3Fpx6jnX8H6EQAA//8DAFBLAwQUAAYACAAAACEAyk4N6OEAAAALAQAADwAAAGRycy9kb3ducmV2&#10;LnhtbEyPwU7DMBBE70j8g7VIXBC127RNCHEqhASCGxQEVzfeJhH2OthuGv4e9wTH1Y5m3qs2kzVs&#10;RB96RxLmMwEMqXG6p1bC+9vDdQEsREVaGUco4QcDbOrzs0qV2h3pFcdtbFkqoVAqCV2MQ8l5aDq0&#10;KszcgJR+e+etiun0LddeHVO5NXwhxJpb1VNa6NSA9x02X9uDlVAsn8bP8Jy9fDTrvbmJV/n4+O2l&#10;vLyY7m6BRZziXxhO+Akd6sS0cwfSgRkJ+UpkKSphMU9Op4DIiySzk7BcZQJ4XfH/DvUvAAAA//8D&#10;AFBLAQItABQABgAIAAAAIQC2gziS/gAAAOEBAAATAAAAAAAAAAAAAAAAAAAAAABbQ29udGVudF9U&#10;eXBlc10ueG1sUEsBAi0AFAAGAAgAAAAhADj9If/WAAAAlAEAAAsAAAAAAAAAAAAAAAAALwEAAF9y&#10;ZWxzLy5yZWxzUEsBAi0AFAAGAAgAAAAhALRo6koqAgAAUgQAAA4AAAAAAAAAAAAAAAAALgIAAGRy&#10;cy9lMm9Eb2MueG1sUEsBAi0AFAAGAAgAAAAhAMpODejhAAAACwEAAA8AAAAAAAAAAAAAAAAAhAQA&#10;AGRycy9kb3ducmV2LnhtbFBLBQYAAAAABAAEAPMAAACSBQAAAAA=&#10;">
                <v:textbox>
                  <w:txbxContent>
                    <w:p w:rsidR="001B577A" w:rsidRDefault="001B577A" w:rsidP="0026725C">
                      <w:pPr>
                        <w:spacing w:after="0" w:line="240" w:lineRule="auto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Foi estimado um modelo ARIMA(3,0,3) sem constante com parâmetros estimados por MLE. </w:t>
                      </w:r>
                    </w:p>
                    <w:p w:rsidR="0026725C" w:rsidRDefault="001B577A" w:rsidP="0026725C">
                      <w:pPr>
                        <w:spacing w:after="0" w:line="240" w:lineRule="auto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Os resíduos encontrados</w:t>
                      </w:r>
                      <w:r w:rsidR="00060B02">
                        <w:rPr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 xml:space="preserve">não demonstraram forte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autocorrelação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(apenas alguns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spikes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passando levemente do intervalo de confiança).</w:t>
                      </w:r>
                    </w:p>
                    <w:p w:rsidR="00B40D03" w:rsidRDefault="00B40D03" w:rsidP="0026725C">
                      <w:pPr>
                        <w:spacing w:after="0" w:line="240" w:lineRule="auto"/>
                        <w:jc w:val="both"/>
                        <w:rPr>
                          <w:b/>
                          <w:sz w:val="20"/>
                        </w:rPr>
                      </w:pPr>
                    </w:p>
                    <w:p w:rsidR="001B577A" w:rsidRDefault="001B577A" w:rsidP="0026725C">
                      <w:pPr>
                        <w:spacing w:after="0" w:line="240" w:lineRule="auto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O Teste de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Ljung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>-Box com m=10 e n-k = 4 graus de liberdade apontou aceitação da hipótese nula de independência dos resíduos (LB = 7.7872).</w:t>
                      </w:r>
                    </w:p>
                    <w:p w:rsidR="0026725C" w:rsidRDefault="0026725C" w:rsidP="0026725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18"/>
          <w:lang w:eastAsia="pt-BR"/>
        </w:rPr>
        <w:drawing>
          <wp:inline distT="0" distB="0" distL="0" distR="0" wp14:anchorId="79A03806" wp14:editId="12923F95">
            <wp:extent cx="4644000" cy="2998800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ultiple - ARIMA(3,0,3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02" w:rsidRDefault="00060B02" w:rsidP="00D15796">
      <w:pPr>
        <w:spacing w:after="0" w:line="240" w:lineRule="auto"/>
        <w:jc w:val="both"/>
        <w:rPr>
          <w:b/>
          <w:sz w:val="20"/>
        </w:rPr>
      </w:pPr>
    </w:p>
    <w:p w:rsidR="00912BDF" w:rsidRPr="00912BDF" w:rsidRDefault="00912BDF" w:rsidP="00912BDF">
      <w:pPr>
        <w:pStyle w:val="Legenda"/>
        <w:spacing w:after="0"/>
        <w:rPr>
          <w:b/>
          <w:sz w:val="22"/>
        </w:rPr>
      </w:pPr>
      <w:r w:rsidRPr="0026725C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670532" wp14:editId="103F185F">
                <wp:simplePos x="0" y="0"/>
                <wp:positionH relativeFrom="margin">
                  <wp:align>right</wp:align>
                </wp:positionH>
                <wp:positionV relativeFrom="paragraph">
                  <wp:posOffset>224155</wp:posOffset>
                </wp:positionV>
                <wp:extent cx="3695700" cy="2238375"/>
                <wp:effectExtent l="0" t="0" r="19050" b="2857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BDF" w:rsidRDefault="00912BDF" w:rsidP="00912BDF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A Tabela 1 apresenta o resultado dos testes de hipótese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bi-caudais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com </w:t>
                            </w:r>
                            <w:r w:rsidRPr="00912BDF">
                              <w:rPr>
                                <w:b/>
                                <w:sz w:val="20"/>
                              </w:rPr>
                              <w:t>α = 5%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para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ϕ=0 ou θ=0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sz w:val="20"/>
                              </w:rPr>
                              <w:t>. Comparando-se a coluna do t-calculado contra os módulos dos valores t-críticos tem-se</w:t>
                            </w:r>
                            <w:r w:rsidRPr="00912BDF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que todos os parâmetros são estatisticamente significativos.</w:t>
                            </w:r>
                          </w:p>
                          <w:p w:rsidR="004359F5" w:rsidRDefault="004359F5" w:rsidP="00912BDF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B40D03" w:rsidRDefault="00B40D03" w:rsidP="00B40D0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Apesar de apresentar significância dos parâmetros, independência dos resíduos, ausência de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auto-correlação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dos resíduos dentre resultados e propriedades desejáveis, a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ACF e PACF dos quadrados dos resíduos demonstram forte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heterocedasticidade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que o modelo ARIMA não conse</w:t>
                            </w:r>
                            <w:r>
                              <w:rPr>
                                <w:b/>
                                <w:sz w:val="20"/>
                              </w:rPr>
                              <w:t>guiu trabalhar.</w:t>
                            </w:r>
                          </w:p>
                          <w:p w:rsidR="00B40D03" w:rsidRDefault="00B40D03" w:rsidP="00B40D0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B40D03" w:rsidRDefault="00B40D03" w:rsidP="00B40D0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Os log-retornos da ação WEGE3 podem ser mais bem modelados por meio de modelos do tipo GARCH futuramente.</w:t>
                            </w:r>
                            <w:bookmarkStart w:id="0" w:name="_GoBack"/>
                            <w:bookmarkEnd w:id="0"/>
                          </w:p>
                          <w:p w:rsidR="00912BDF" w:rsidRDefault="00912BDF" w:rsidP="00912BDF"/>
                          <w:p w:rsidR="00B40D03" w:rsidRDefault="00B40D03" w:rsidP="00912BDF"/>
                          <w:p w:rsidR="004359F5" w:rsidRDefault="004359F5" w:rsidP="00912BDF"/>
                          <w:p w:rsidR="002A35E9" w:rsidRDefault="002A35E9" w:rsidP="00912B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70532" id="_x0000_s1028" type="#_x0000_t202" style="position:absolute;margin-left:239.8pt;margin-top:17.65pt;width:291pt;height:176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WZoKwIAAFMEAAAOAAAAZHJzL2Uyb0RvYy54bWysVNuO2jAQfa/Uf7D8XgIBFogIqy1bqkrb&#10;i7TbD5g4DrHqeFLbkNCv79hhKb29VM2D5fGMj8+cmcn6tm80O0rrFJqcT0ZjzqQRWCqzz/nnp92r&#10;JWfOgylBo5E5P0nHbzcvX6y7NpMp1qhLaRmBGJd1bc5r79ssSZyoZQNuhK005KzQNuDJtPuktNAR&#10;eqOTdDy+STq0ZWtRSOfo9H5w8k3Eryop/MeqctIznXPi5uNq41qENdmsIdtbaGslzjTgH1g0oAw9&#10;eoG6Bw/sYNVvUI0SFh1WfiSwSbCqlJAxB8pmMv4lm8caWhlzIXFce5HJ/T9Y8eH4yTJVUu1IHgMN&#10;1WgLqgdWSvYke48sDSJ1rcso9rGlaN+/xp4uxIRd+4Dii2MGtzWYvbyzFrtaQkkkJ+FmcnV1wHEB&#10;pOjeY0mPwcFjBOor2wQFSRNG6MTmdCkQ8WCCDqc3q/liTC5BvjSdLqeLeXwDsufrrXX+rcSGhU3O&#10;LXVAhIfjg/OBDmTPIeE1h1qVO6V1NOy+2GrLjkDdsovfGf2nMG1Yl/PVPJ0PCvwVYhy/P0E0ylPb&#10;a9XkfHkJgizo9saUsSk9KD3sibI2ZyGDdoOKvi/6WLhLfQosT6SsxaHLaSppU6P9xllHHZ5z9/UA&#10;VnKm3xmqzmoym4WRiMZsvkjJsNee4toDRhBUzj1nw3br4xgF3QzeURUrFfUN5R6YnClT50bZz1MW&#10;RuPajlE//gWb7wAAAP//AwBQSwMEFAAGAAgAAAAhAOPTFjvdAAAABwEAAA8AAABkcnMvZG93bnJl&#10;di54bWxMj8FOwzAQRO9I/IO1SFwQdWhoa0KcCiGB6A0Kgqsbb5MIex1iNw1/z3KC48ysZt6W68k7&#10;MeIQu0AarmYZCKQ62I4aDW+vD5cKREyGrHGBUMM3RlhXpyelKWw40guO29QILqFYGA1tSn0hZaxb&#10;9CbOQo/E2T4M3iSWQyPtYI5c7p2cZ9lSetMRL7Smx/sW68/twWtQ10/jR9zkz+/1cu9u0sVqfPwa&#10;tD4/m+5uQSSc0t8x/OIzOlTMtAsHslE4DfxI0pAvchCcLtScjR0baqVAVqX8z1/9AAAA//8DAFBL&#10;AQItABQABgAIAAAAIQC2gziS/gAAAOEBAAATAAAAAAAAAAAAAAAAAAAAAABbQ29udGVudF9UeXBl&#10;c10ueG1sUEsBAi0AFAAGAAgAAAAhADj9If/WAAAAlAEAAAsAAAAAAAAAAAAAAAAALwEAAF9yZWxz&#10;Ly5yZWxzUEsBAi0AFAAGAAgAAAAhAAbRZmgrAgAAUwQAAA4AAAAAAAAAAAAAAAAALgIAAGRycy9l&#10;Mm9Eb2MueG1sUEsBAi0AFAAGAAgAAAAhAOPTFjvdAAAABwEAAA8AAAAAAAAAAAAAAAAAhQQAAGRy&#10;cy9kb3ducmV2LnhtbFBLBQYAAAAABAAEAPMAAACPBQAAAAA=&#10;">
                <v:textbox>
                  <w:txbxContent>
                    <w:p w:rsidR="00912BDF" w:rsidRDefault="00912BDF" w:rsidP="00912BDF">
                      <w:pPr>
                        <w:spacing w:after="0" w:line="240" w:lineRule="auto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A Tabela 1 apresenta o resultado dos testes de hipótese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bi-caudais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com </w:t>
                      </w:r>
                      <w:r w:rsidRPr="00912BDF">
                        <w:rPr>
                          <w:b/>
                          <w:sz w:val="20"/>
                        </w:rPr>
                        <w:t>α = 5%</w:t>
                      </w:r>
                      <w:r>
                        <w:rPr>
                          <w:b/>
                          <w:sz w:val="20"/>
                        </w:rPr>
                        <w:t xml:space="preserve"> para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</w:rPr>
                          <m:t>ϕ=0 ou θ=0</m:t>
                        </m:r>
                      </m:oMath>
                      <w:r>
                        <w:rPr>
                          <w:rFonts w:eastAsiaTheme="minorEastAsia"/>
                          <w:b/>
                          <w:sz w:val="20"/>
                        </w:rPr>
                        <w:t>. Comparando-se a coluna do t-calculado contra os módulos dos valores t-críticos tem-se</w:t>
                      </w:r>
                      <w:r w:rsidRPr="00912BDF">
                        <w:rPr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que todos os parâmetros são estatisticamente significativos.</w:t>
                      </w:r>
                    </w:p>
                    <w:p w:rsidR="004359F5" w:rsidRDefault="004359F5" w:rsidP="00912BDF">
                      <w:pPr>
                        <w:spacing w:after="0" w:line="240" w:lineRule="auto"/>
                        <w:jc w:val="both"/>
                        <w:rPr>
                          <w:b/>
                          <w:sz w:val="20"/>
                        </w:rPr>
                      </w:pPr>
                    </w:p>
                    <w:p w:rsidR="00B40D03" w:rsidRDefault="00B40D03" w:rsidP="00B40D03">
                      <w:pPr>
                        <w:spacing w:after="0" w:line="240" w:lineRule="auto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Apesar de apresentar significância dos parâmetros, independência dos resíduos, ausência de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auto-correlação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dos resíduos dentre resultados e propriedades desejáveis, a</w:t>
                      </w:r>
                      <w:r>
                        <w:rPr>
                          <w:b/>
                          <w:sz w:val="20"/>
                        </w:rPr>
                        <w:t xml:space="preserve"> ACF e PACF dos quadrados dos resíduos demonstram forte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heterocedasticidade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que o modelo ARIMA não conse</w:t>
                      </w:r>
                      <w:r>
                        <w:rPr>
                          <w:b/>
                          <w:sz w:val="20"/>
                        </w:rPr>
                        <w:t>guiu trabalhar.</w:t>
                      </w:r>
                    </w:p>
                    <w:p w:rsidR="00B40D03" w:rsidRDefault="00B40D03" w:rsidP="00B40D03">
                      <w:pPr>
                        <w:spacing w:after="0" w:line="240" w:lineRule="auto"/>
                        <w:jc w:val="both"/>
                        <w:rPr>
                          <w:b/>
                          <w:sz w:val="20"/>
                        </w:rPr>
                      </w:pPr>
                    </w:p>
                    <w:p w:rsidR="00B40D03" w:rsidRDefault="00B40D03" w:rsidP="00B40D03">
                      <w:pPr>
                        <w:spacing w:after="0" w:line="240" w:lineRule="auto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Os log-retornos da ação WEGE3 podem ser mais bem modelados por meio de modelos do tipo GARCH futuramente.</w:t>
                      </w:r>
                      <w:bookmarkStart w:id="1" w:name="_GoBack"/>
                      <w:bookmarkEnd w:id="1"/>
                    </w:p>
                    <w:p w:rsidR="00912BDF" w:rsidRDefault="00912BDF" w:rsidP="00912BDF"/>
                    <w:p w:rsidR="00B40D03" w:rsidRDefault="00B40D03" w:rsidP="00912BDF"/>
                    <w:p w:rsidR="004359F5" w:rsidRDefault="004359F5" w:rsidP="00912BDF"/>
                    <w:p w:rsidR="002A35E9" w:rsidRDefault="002A35E9" w:rsidP="00912BDF"/>
                  </w:txbxContent>
                </v:textbox>
                <w10:wrap type="square" anchorx="margin"/>
              </v:shape>
            </w:pict>
          </mc:Fallback>
        </mc:AlternateContent>
      </w:r>
      <w:r w:rsidRPr="00912BDF">
        <w:rPr>
          <w:b/>
          <w:sz w:val="22"/>
        </w:rPr>
        <w:t xml:space="preserve">Tabela </w:t>
      </w:r>
      <w:r w:rsidRPr="00912BDF">
        <w:rPr>
          <w:b/>
          <w:sz w:val="22"/>
        </w:rPr>
        <w:fldChar w:fldCharType="begin"/>
      </w:r>
      <w:r w:rsidRPr="00912BDF">
        <w:rPr>
          <w:b/>
          <w:sz w:val="22"/>
        </w:rPr>
        <w:instrText xml:space="preserve"> SEQ Tabela \* ARABIC </w:instrText>
      </w:r>
      <w:r w:rsidRPr="00912BDF">
        <w:rPr>
          <w:b/>
          <w:sz w:val="22"/>
        </w:rPr>
        <w:fldChar w:fldCharType="separate"/>
      </w:r>
      <w:r w:rsidR="002D2585">
        <w:rPr>
          <w:b/>
          <w:noProof/>
          <w:sz w:val="22"/>
        </w:rPr>
        <w:t>1</w:t>
      </w:r>
      <w:r w:rsidRPr="00912BDF">
        <w:rPr>
          <w:b/>
          <w:sz w:val="22"/>
        </w:rPr>
        <w:fldChar w:fldCharType="end"/>
      </w:r>
      <w:r>
        <w:rPr>
          <w:b/>
          <w:sz w:val="22"/>
        </w:rPr>
        <w:t xml:space="preserve"> – Parâmetros e testes de hipótese com α = 5% (</w:t>
      </w:r>
      <w:proofErr w:type="spellStart"/>
      <w:r>
        <w:rPr>
          <w:b/>
          <w:sz w:val="22"/>
        </w:rPr>
        <w:t>bi-caudal</w:t>
      </w:r>
      <w:proofErr w:type="spellEnd"/>
      <w:r>
        <w:rPr>
          <w:b/>
          <w:sz w:val="22"/>
        </w:rPr>
        <w:t xml:space="preserve">) </w:t>
      </w:r>
      <w:r w:rsidR="001B577A">
        <w:rPr>
          <w:b/>
          <w:sz w:val="22"/>
        </w:rPr>
        <w:t xml:space="preserve">para </w:t>
      </w:r>
      <m:oMath>
        <m:r>
          <m:rPr>
            <m:sty m:val="bi"/>
          </m:rPr>
          <w:rPr>
            <w:rFonts w:ascii="Cambria Math" w:hAnsi="Cambria Math"/>
            <w:sz w:val="20"/>
          </w:rPr>
          <m:t>ϕ</m:t>
        </m:r>
        <m:r>
          <m:rPr>
            <m:sty m:val="b"/>
          </m:rPr>
          <w:rPr>
            <w:rFonts w:ascii="Cambria Math" w:hAnsi="Cambria Math"/>
            <w:sz w:val="20"/>
          </w:rPr>
          <m:t xml:space="preserve">=0 </m:t>
        </m:r>
        <m:r>
          <m:rPr>
            <m:sty m:val="bi"/>
          </m:rPr>
          <w:rPr>
            <w:rFonts w:ascii="Cambria Math" w:hAnsi="Cambria Math"/>
            <w:sz w:val="20"/>
          </w:rPr>
          <m:t>ou</m:t>
        </m:r>
        <m:r>
          <m:rPr>
            <m:sty m:val="b"/>
          </m:rPr>
          <w:rPr>
            <w:rFonts w:ascii="Cambria Math" w:hAnsi="Cambria Math"/>
            <w:sz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</w:rPr>
          <m:t>θ</m:t>
        </m:r>
        <m:r>
          <m:rPr>
            <m:sty m:val="b"/>
          </m:rPr>
          <w:rPr>
            <w:rFonts w:ascii="Cambria Math" w:hAnsi="Cambria Math"/>
            <w:sz w:val="20"/>
          </w:rPr>
          <m:t>=0</m:t>
        </m:r>
      </m:oMath>
      <w:r w:rsidR="001B577A">
        <w:rPr>
          <w:rFonts w:eastAsiaTheme="minorEastAsia"/>
          <w:b/>
          <w:sz w:val="2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"/>
        <w:gridCol w:w="551"/>
        <w:gridCol w:w="1205"/>
        <w:gridCol w:w="1205"/>
        <w:gridCol w:w="1221"/>
      </w:tblGrid>
      <w:tr w:rsidR="00060B02" w:rsidRPr="00060B02" w:rsidTr="00060B02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060B02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</w:tcPr>
          <w:p w:rsidR="00060B02" w:rsidRPr="00060B02" w:rsidRDefault="00060B02" w:rsidP="00060B0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060B02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parameter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060B02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T-</w:t>
            </w:r>
            <w:proofErr w:type="spellStart"/>
            <w:r w:rsidRPr="00060B02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912BDF" w:rsidP="00060B0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 xml:space="preserve">Abs. </w:t>
            </w:r>
            <w:proofErr w:type="spellStart"/>
            <w:r w:rsidR="00060B02" w:rsidRPr="00060B02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Critical</w:t>
            </w:r>
            <w:proofErr w:type="spellEnd"/>
          </w:p>
        </w:tc>
      </w:tr>
      <w:tr w:rsidR="00060B02" w:rsidRPr="00060B02" w:rsidTr="00060B02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060B02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60B02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AR1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60B02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0.3174731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60B02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2.434542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60B02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1.961197</w:t>
            </w:r>
          </w:p>
        </w:tc>
      </w:tr>
      <w:tr w:rsidR="00060B02" w:rsidRPr="00060B02" w:rsidTr="00060B02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060B02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60B02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AR2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60B02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-0.6471338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60B02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-11.066429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60B02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1.961197</w:t>
            </w:r>
          </w:p>
        </w:tc>
      </w:tr>
      <w:tr w:rsidR="00060B02" w:rsidRPr="00060B02" w:rsidTr="00060B02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060B02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60B02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AR3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60B02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0.5355190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60B02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4.045692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60B02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1.961197</w:t>
            </w:r>
          </w:p>
        </w:tc>
      </w:tr>
      <w:tr w:rsidR="00060B02" w:rsidRPr="00060B02" w:rsidTr="00060B02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060B02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60B02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MA1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60B02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-0.3290610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60B02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-2.692120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60B02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1.961197</w:t>
            </w:r>
          </w:p>
        </w:tc>
      </w:tr>
      <w:tr w:rsidR="00060B02" w:rsidRPr="00060B02" w:rsidTr="00060B02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060B02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60B02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MA2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60B02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0.6466618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60B02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11.692620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60B02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1.961197</w:t>
            </w:r>
          </w:p>
        </w:tc>
      </w:tr>
      <w:tr w:rsidR="00060B02" w:rsidRPr="00060B02" w:rsidTr="00060B02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060B02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60B02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MA3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60B02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-0.6215243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60B02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-4.939552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60B02" w:rsidRPr="00060B02" w:rsidRDefault="00060B02" w:rsidP="00060B02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60B02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1.961197</w:t>
            </w:r>
          </w:p>
        </w:tc>
      </w:tr>
    </w:tbl>
    <w:p w:rsidR="00060B02" w:rsidRPr="00060B02" w:rsidRDefault="00060B02" w:rsidP="00060B02">
      <w:pPr>
        <w:spacing w:after="0" w:line="240" w:lineRule="auto"/>
        <w:jc w:val="both"/>
        <w:rPr>
          <w:b/>
          <w:sz w:val="20"/>
        </w:rPr>
      </w:pPr>
    </w:p>
    <w:sectPr w:rsidR="00060B02" w:rsidRPr="00060B02" w:rsidSect="00741F7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A7915"/>
    <w:multiLevelType w:val="hybridMultilevel"/>
    <w:tmpl w:val="8C6A5974"/>
    <w:lvl w:ilvl="0" w:tplc="276016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09"/>
    <w:rsid w:val="000313F7"/>
    <w:rsid w:val="00060B02"/>
    <w:rsid w:val="00117BA4"/>
    <w:rsid w:val="00140B74"/>
    <w:rsid w:val="001A5010"/>
    <w:rsid w:val="001B577A"/>
    <w:rsid w:val="001F6DAB"/>
    <w:rsid w:val="00260469"/>
    <w:rsid w:val="0026725C"/>
    <w:rsid w:val="002A35E9"/>
    <w:rsid w:val="002D2585"/>
    <w:rsid w:val="002E04F2"/>
    <w:rsid w:val="002F0F66"/>
    <w:rsid w:val="003320FF"/>
    <w:rsid w:val="00385D21"/>
    <w:rsid w:val="004359F5"/>
    <w:rsid w:val="005D1182"/>
    <w:rsid w:val="00636BD7"/>
    <w:rsid w:val="0065696A"/>
    <w:rsid w:val="006B03C8"/>
    <w:rsid w:val="00741F7A"/>
    <w:rsid w:val="007B0809"/>
    <w:rsid w:val="00912BDF"/>
    <w:rsid w:val="009C1CA5"/>
    <w:rsid w:val="009E7E8E"/>
    <w:rsid w:val="00B40D03"/>
    <w:rsid w:val="00B832EB"/>
    <w:rsid w:val="00CF7B21"/>
    <w:rsid w:val="00D15796"/>
    <w:rsid w:val="00E63DDA"/>
    <w:rsid w:val="00F07131"/>
    <w:rsid w:val="00FB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E41D5-3E7A-44BB-B808-C064F46C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0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08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B080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0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080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ewyw5ybjeb">
    <w:name w:val="gewyw5ybjeb"/>
    <w:basedOn w:val="Fontepargpadro"/>
    <w:rsid w:val="009C1CA5"/>
  </w:style>
  <w:style w:type="character" w:customStyle="1" w:styleId="gewyw5ybmdb">
    <w:name w:val="gewyw5ybmdb"/>
    <w:basedOn w:val="Fontepargpadro"/>
    <w:rsid w:val="009C1CA5"/>
  </w:style>
  <w:style w:type="paragraph" w:styleId="Legenda">
    <w:name w:val="caption"/>
    <w:basedOn w:val="Normal"/>
    <w:next w:val="Normal"/>
    <w:uiPriority w:val="35"/>
    <w:unhideWhenUsed/>
    <w:qFormat/>
    <w:rsid w:val="00031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F7B21"/>
    <w:rPr>
      <w:color w:val="808080"/>
    </w:rPr>
  </w:style>
  <w:style w:type="character" w:customStyle="1" w:styleId="apple-style-span">
    <w:name w:val="apple-style-span"/>
    <w:basedOn w:val="Fontepargpadro"/>
    <w:rsid w:val="00636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3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95593-5DF7-411D-870D-7B6B08CED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Hideo Assaoka Hossaka - DATAPREVRJ</dc:creator>
  <cp:keywords/>
  <dc:description/>
  <cp:lastModifiedBy>Guilherme Hideo Assaoka Hossaka - DATAPREVRJ</cp:lastModifiedBy>
  <cp:revision>6</cp:revision>
  <dcterms:created xsi:type="dcterms:W3CDTF">2015-04-28T19:45:00Z</dcterms:created>
  <dcterms:modified xsi:type="dcterms:W3CDTF">2015-04-28T20:12:00Z</dcterms:modified>
</cp:coreProperties>
</file>