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 xml:space="preserve">RELATÓRIO </w:t>
      </w:r>
      <w:r w:rsidR="007E132A">
        <w:rPr>
          <w:sz w:val="28"/>
        </w:rPr>
        <w:t>6</w:t>
      </w:r>
      <w:r>
        <w:rPr>
          <w:sz w:val="28"/>
        </w:rPr>
        <w:t xml:space="preserve"> – ECONOMETRIA FINANCEIRA</w:t>
      </w:r>
    </w:p>
    <w:p w:rsidR="00D15796" w:rsidRDefault="006B03C8" w:rsidP="00D15796">
      <w:pPr>
        <w:spacing w:after="0" w:line="240" w:lineRule="auto"/>
        <w:jc w:val="both"/>
        <w:rPr>
          <w:b/>
          <w:sz w:val="18"/>
        </w:rPr>
      </w:pPr>
      <w:r w:rsidRPr="00F07131">
        <w:rPr>
          <w:b/>
          <w:sz w:val="18"/>
        </w:rPr>
        <w:t>ATIVO: WEG ON. CÓDIGO: WEGE3. P</w:t>
      </w:r>
      <w:r w:rsidR="00F07131" w:rsidRPr="00F07131">
        <w:rPr>
          <w:b/>
          <w:sz w:val="18"/>
        </w:rPr>
        <w:t>ERÍODO: 01/06/2007 a 24/03/2015. PERÍODO DE ESTIMAÇÃO/VALIDAÇÃO: 25/03/2015 a 27/03/2015.</w:t>
      </w:r>
    </w:p>
    <w:p w:rsidR="002D2585" w:rsidRDefault="002D2585" w:rsidP="00D15796">
      <w:pPr>
        <w:spacing w:after="0" w:line="240" w:lineRule="auto"/>
        <w:jc w:val="both"/>
        <w:rPr>
          <w:b/>
          <w:sz w:val="18"/>
        </w:rPr>
      </w:pPr>
    </w:p>
    <w:p w:rsidR="00F07131" w:rsidRPr="0026725C" w:rsidRDefault="00F07131" w:rsidP="00F07131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="0026725C" w:rsidRPr="0026725C">
        <w:rPr>
          <w:b/>
          <w:sz w:val="22"/>
        </w:rPr>
        <w:fldChar w:fldCharType="begin"/>
      </w:r>
      <w:r w:rsidR="0026725C" w:rsidRPr="0026725C">
        <w:rPr>
          <w:b/>
          <w:sz w:val="22"/>
        </w:rPr>
        <w:instrText xml:space="preserve"> SEQ Figura \* ARABIC </w:instrText>
      </w:r>
      <w:r w:rsidR="0026725C" w:rsidRPr="0026725C">
        <w:rPr>
          <w:b/>
          <w:sz w:val="22"/>
        </w:rPr>
        <w:fldChar w:fldCharType="separate"/>
      </w:r>
      <w:r w:rsidR="00C930EC">
        <w:rPr>
          <w:b/>
          <w:noProof/>
          <w:sz w:val="22"/>
        </w:rPr>
        <w:t>1</w:t>
      </w:r>
      <w:r w:rsidR="0026725C" w:rsidRPr="0026725C">
        <w:rPr>
          <w:b/>
          <w:sz w:val="22"/>
        </w:rPr>
        <w:fldChar w:fldCharType="end"/>
      </w:r>
      <w:r w:rsidR="0026725C" w:rsidRPr="0026725C">
        <w:rPr>
          <w:b/>
          <w:sz w:val="22"/>
        </w:rPr>
        <w:t xml:space="preserve"> – Gráfico, histograma, </w:t>
      </w:r>
      <w:proofErr w:type="spellStart"/>
      <w:r w:rsidR="0026725C" w:rsidRPr="0026725C">
        <w:rPr>
          <w:b/>
          <w:sz w:val="22"/>
        </w:rPr>
        <w:t>ACFs</w:t>
      </w:r>
      <w:proofErr w:type="spellEnd"/>
      <w:r w:rsidR="0026725C" w:rsidRPr="0026725C">
        <w:rPr>
          <w:b/>
          <w:sz w:val="22"/>
        </w:rPr>
        <w:t xml:space="preserve"> e </w:t>
      </w:r>
      <w:proofErr w:type="spellStart"/>
      <w:r w:rsidR="0026725C" w:rsidRPr="0026725C">
        <w:rPr>
          <w:b/>
          <w:sz w:val="22"/>
        </w:rPr>
        <w:t>PACFs</w:t>
      </w:r>
      <w:proofErr w:type="spellEnd"/>
      <w:r w:rsidR="0026725C" w:rsidRPr="0026725C">
        <w:rPr>
          <w:b/>
          <w:sz w:val="22"/>
        </w:rPr>
        <w:t xml:space="preserve"> de WEGE3.</w:t>
      </w:r>
    </w:p>
    <w:p w:rsidR="00F07131" w:rsidRDefault="00D21FC3" w:rsidP="00D15796">
      <w:pPr>
        <w:spacing w:after="0" w:line="240" w:lineRule="auto"/>
        <w:jc w:val="both"/>
        <w:rPr>
          <w:b/>
          <w:sz w:val="18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D3710" wp14:editId="3E863A0D">
                <wp:simplePos x="0" y="0"/>
                <wp:positionH relativeFrom="margin">
                  <wp:posOffset>4726305</wp:posOffset>
                </wp:positionH>
                <wp:positionV relativeFrom="paragraph">
                  <wp:posOffset>111125</wp:posOffset>
                </wp:positionV>
                <wp:extent cx="2124075" cy="28098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>Estacionariedade</w:t>
                            </w:r>
                            <w:proofErr w:type="spellEnd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dada pelo</w:t>
                            </w:r>
                            <w:r w:rsidR="0026725C"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Teste KPSS para tendência (KS = 0.0345 e nível (KS = 0.124).</w:t>
                            </w:r>
                          </w:p>
                          <w:p w:rsidR="00060B02" w:rsidRPr="00D21FC3" w:rsidRDefault="0026725C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Melhor ajuste da distribuição de WEGE3 </w:t>
                            </w:r>
                            <w:r w:rsidR="00060B02" w:rsidRPr="00D21FC3">
                              <w:rPr>
                                <w:b/>
                                <w:sz w:val="16"/>
                                <w:szCs w:val="16"/>
                              </w:rPr>
                              <w:t>por estimação via MLE foi dado</w:t>
                            </w:r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por uma T-</w:t>
                            </w:r>
                            <w:proofErr w:type="spellStart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>Student</w:t>
                            </w:r>
                            <w:proofErr w:type="spellEnd"/>
                            <w:r w:rsidRPr="00D21F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Assimétrica com</w:t>
                            </w:r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μ=0.0007155859</m:t>
                                </m:r>
                              </m:oMath>
                            </m:oMathPara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σ=0.02169416</m:t>
                                </m:r>
                              </m:oMath>
                            </m:oMathPara>
                          </w:p>
                          <w:p w:rsidR="00060B02" w:rsidRPr="00D21FC3" w:rsidRDefault="00060B02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ν=3.669686</m:t>
                                </m:r>
                              </m:oMath>
                            </m:oMathPara>
                          </w:p>
                          <w:p w:rsidR="00060B02" w:rsidRPr="00D21FC3" w:rsidRDefault="0026725C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ξ=0.9774342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 com, leve assimetria.</m:t>
                                </m:r>
                              </m:oMath>
                            </m:oMathPara>
                          </w:p>
                          <w:p w:rsidR="00D21FC3" w:rsidRP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21FC3" w:rsidRP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Sendo </w:t>
                            </w:r>
                            <w:proofErr w:type="gramStart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que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0,∞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Com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=1</m:t>
                              </m:r>
                            </m:oMath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a</w:t>
                            </w:r>
                            <w:proofErr w:type="gramEnd"/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distribuição é simétrica, enquanto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&lt;1</m:t>
                              </m:r>
                            </m:oMath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tem-se </w:t>
                            </w: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um</w:t>
                            </w:r>
                            <w:r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 xml:space="preserve"> distribuição assimétrica à direita. </w:t>
                            </w:r>
                          </w:p>
                          <w:p w:rsidR="00D21FC3" w:rsidRDefault="00D21FC3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21FC3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</w:pPr>
                            <w:r w:rsidRPr="00D21FC3"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</w:rPr>
                              <w:t>WEGE3 – Estatísticas: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Mean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= 0.0005392009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Std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. Dev. = 0.0213373278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Median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= 0.0003715400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Skewness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= -0.3135152549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>Kurtosis</w:t>
                            </w:r>
                            <w:proofErr w:type="spellEnd"/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7.6379783496</w:t>
                            </w:r>
                          </w:p>
                          <w:p w:rsidR="00636BD7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Maximum = 0.1877764076</w:t>
                            </w:r>
                          </w:p>
                          <w:p w:rsidR="00060B02" w:rsidRPr="00D21FC3" w:rsidRDefault="00636BD7" w:rsidP="0026725C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Mini</w:t>
                            </w:r>
                            <w:r w:rsid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D21FC3">
                              <w:rPr>
                                <w:rStyle w:val="apple-style-span"/>
                                <w:rFonts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um = -0.1602762742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37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15pt;margin-top:8.75pt;width:167.25pt;height:2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">
                <v:textbox>
                  <w:txbxContent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b/>
                          <w:sz w:val="16"/>
                          <w:szCs w:val="16"/>
                        </w:rPr>
                        <w:t>Estacionariedade</w:t>
                      </w:r>
                      <w:proofErr w:type="spellEnd"/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dada pelo</w:t>
                      </w:r>
                      <w:r w:rsidR="0026725C" w:rsidRPr="00D21FC3">
                        <w:rPr>
                          <w:b/>
                          <w:sz w:val="16"/>
                          <w:szCs w:val="16"/>
                        </w:rPr>
                        <w:t xml:space="preserve"> Teste KPSS para tendência (KS = 0.0345 e nível (KS = 0.124).</w:t>
                      </w:r>
                    </w:p>
                    <w:p w:rsidR="00060B02" w:rsidRPr="00D21FC3" w:rsidRDefault="0026725C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Melhor ajuste da distribuição de WEGE3 </w:t>
                      </w:r>
                      <w:r w:rsidR="00060B02" w:rsidRPr="00D21FC3">
                        <w:rPr>
                          <w:b/>
                          <w:sz w:val="16"/>
                          <w:szCs w:val="16"/>
                        </w:rPr>
                        <w:t>por estimação via MLE foi dado</w:t>
                      </w:r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por uma T-</w:t>
                      </w:r>
                      <w:proofErr w:type="spellStart"/>
                      <w:r w:rsidRPr="00D21FC3">
                        <w:rPr>
                          <w:b/>
                          <w:sz w:val="16"/>
                          <w:szCs w:val="16"/>
                        </w:rPr>
                        <w:t>Student</w:t>
                      </w:r>
                      <w:proofErr w:type="spellEnd"/>
                      <w:r w:rsidRPr="00D21FC3">
                        <w:rPr>
                          <w:b/>
                          <w:sz w:val="16"/>
                          <w:szCs w:val="16"/>
                        </w:rPr>
                        <w:t xml:space="preserve"> Assimétrica com</w:t>
                      </w:r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μ=0.0007155859</m:t>
                          </m:r>
                        </m:oMath>
                      </m:oMathPara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σ=0.02169416</m:t>
                          </m:r>
                        </m:oMath>
                      </m:oMathPara>
                    </w:p>
                    <w:p w:rsidR="00060B02" w:rsidRPr="00D21FC3" w:rsidRDefault="00060B02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ν=3.669686</m:t>
                          </m:r>
                        </m:oMath>
                      </m:oMathPara>
                    </w:p>
                    <w:p w:rsidR="00060B02" w:rsidRPr="00D21FC3" w:rsidRDefault="0026725C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ξ=0.9774342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 com, leve assimetria.</m:t>
                          </m:r>
                        </m:oMath>
                      </m:oMathPara>
                    </w:p>
                    <w:p w:rsidR="00D21FC3" w:rsidRP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D21FC3" w:rsidRP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Sendo </w:t>
                      </w:r>
                      <w:proofErr w:type="gramStart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que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0,∞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Com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=1</m:t>
                        </m:r>
                      </m:oMath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a</w:t>
                      </w:r>
                      <w:proofErr w:type="gramEnd"/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distribuição é simétrica, enquanto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ξ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&lt;1</m:t>
                        </m:r>
                      </m:oMath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tem-se </w:t>
                      </w: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um</w:t>
                      </w:r>
                      <w:r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a</w:t>
                      </w: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 xml:space="preserve"> distribuição assimétrica à direita. </w:t>
                      </w:r>
                    </w:p>
                    <w:p w:rsidR="00D21FC3" w:rsidRDefault="00D21FC3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</w:p>
                    <w:p w:rsidR="00D21FC3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</w:pPr>
                      <w:r w:rsidRPr="00D21FC3">
                        <w:rPr>
                          <w:rFonts w:eastAsiaTheme="minorEastAsia"/>
                          <w:b/>
                          <w:sz w:val="16"/>
                          <w:szCs w:val="16"/>
                        </w:rPr>
                        <w:t>WEGE3 – Estatísticas: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Mean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= 0.0005392009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Std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. Dev. = 0.0213373278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Median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= 0.0003715400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Skewness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= -0.3135152549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>Kurtosis</w:t>
                      </w:r>
                      <w:proofErr w:type="spellEnd"/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7.6379783496</w:t>
                      </w:r>
                    </w:p>
                    <w:p w:rsidR="00636BD7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Maximum = 0.1877764076</w:t>
                      </w:r>
                    </w:p>
                    <w:p w:rsidR="00060B02" w:rsidRPr="00D21FC3" w:rsidRDefault="00636BD7" w:rsidP="0026725C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Mini</w:t>
                      </w:r>
                      <w:r w:rsid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D21FC3">
                        <w:rPr>
                          <w:rStyle w:val="apple-style-span"/>
                          <w:rFonts w:cs="Consolas"/>
                          <w:color w:val="000000"/>
                          <w:sz w:val="16"/>
                          <w:szCs w:val="16"/>
                          <w:lang w:val="en-US"/>
                        </w:rPr>
                        <w:t>um = -0.1602762742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95C">
        <w:rPr>
          <w:b/>
          <w:noProof/>
          <w:sz w:val="18"/>
          <w:lang w:eastAsia="pt-BR"/>
        </w:rPr>
        <w:drawing>
          <wp:inline distT="0" distB="0" distL="0" distR="0">
            <wp:extent cx="4478400" cy="28944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 - WEGE3 - ARFIMA fitte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C" w:rsidRDefault="0026725C" w:rsidP="00D15796">
      <w:pPr>
        <w:spacing w:after="0" w:line="240" w:lineRule="auto"/>
        <w:jc w:val="both"/>
        <w:rPr>
          <w:b/>
          <w:sz w:val="20"/>
        </w:rPr>
      </w:pPr>
    </w:p>
    <w:p w:rsidR="0026725C" w:rsidRPr="0026725C" w:rsidRDefault="0026725C" w:rsidP="0026725C">
      <w:pPr>
        <w:pStyle w:val="Legenda"/>
        <w:spacing w:after="0"/>
        <w:rPr>
          <w:b/>
          <w:sz w:val="22"/>
        </w:rPr>
      </w:pPr>
      <w:r w:rsidRPr="0026725C">
        <w:rPr>
          <w:b/>
          <w:sz w:val="22"/>
        </w:rPr>
        <w:t xml:space="preserve">Figura </w:t>
      </w:r>
      <w:r w:rsidRPr="0026725C">
        <w:rPr>
          <w:b/>
          <w:sz w:val="22"/>
        </w:rPr>
        <w:fldChar w:fldCharType="begin"/>
      </w:r>
      <w:r w:rsidRPr="0026725C">
        <w:rPr>
          <w:b/>
          <w:sz w:val="22"/>
        </w:rPr>
        <w:instrText xml:space="preserve"> SEQ Figura \* ARABIC </w:instrText>
      </w:r>
      <w:r w:rsidRPr="0026725C">
        <w:rPr>
          <w:b/>
          <w:sz w:val="22"/>
        </w:rPr>
        <w:fldChar w:fldCharType="separate"/>
      </w:r>
      <w:r w:rsidR="00C930EC">
        <w:rPr>
          <w:b/>
          <w:noProof/>
          <w:sz w:val="22"/>
        </w:rPr>
        <w:t>2</w:t>
      </w:r>
      <w:r w:rsidRPr="0026725C">
        <w:rPr>
          <w:b/>
          <w:sz w:val="22"/>
        </w:rPr>
        <w:fldChar w:fldCharType="end"/>
      </w:r>
      <w:r>
        <w:rPr>
          <w:b/>
          <w:sz w:val="22"/>
        </w:rPr>
        <w:t xml:space="preserve"> – Previsão p</w:t>
      </w:r>
      <w:r w:rsidR="00F84BA5">
        <w:rPr>
          <w:b/>
          <w:sz w:val="22"/>
        </w:rPr>
        <w:t xml:space="preserve">ara h=3 e histograma, </w:t>
      </w:r>
      <w:proofErr w:type="spellStart"/>
      <w:r w:rsidR="00F84BA5">
        <w:rPr>
          <w:b/>
          <w:sz w:val="22"/>
        </w:rPr>
        <w:t>ACFs</w:t>
      </w:r>
      <w:proofErr w:type="spellEnd"/>
      <w:r w:rsidR="00F84BA5">
        <w:rPr>
          <w:b/>
          <w:sz w:val="22"/>
        </w:rPr>
        <w:t xml:space="preserve"> e Periodogramas</w:t>
      </w:r>
      <w:bookmarkStart w:id="0" w:name="_GoBack"/>
      <w:bookmarkEnd w:id="0"/>
      <w:r>
        <w:rPr>
          <w:b/>
          <w:sz w:val="22"/>
        </w:rPr>
        <w:t xml:space="preserve"> dos resíduos de</w:t>
      </w:r>
      <w:r w:rsidR="001B577A">
        <w:rPr>
          <w:b/>
          <w:sz w:val="22"/>
        </w:rPr>
        <w:t xml:space="preserve"> </w:t>
      </w:r>
      <w:r w:rsidR="004F395C" w:rsidRPr="004F395C">
        <w:rPr>
          <w:b/>
          <w:sz w:val="22"/>
        </w:rPr>
        <w:t>ARFIMA(</w:t>
      </w:r>
      <w:proofErr w:type="gramStart"/>
      <w:r w:rsidR="004F395C" w:rsidRPr="004F395C">
        <w:rPr>
          <w:b/>
          <w:sz w:val="22"/>
        </w:rPr>
        <w:t>3,0.00943</w:t>
      </w:r>
      <w:proofErr w:type="gramEnd"/>
      <w:r w:rsidR="004F395C" w:rsidRPr="004F395C">
        <w:rPr>
          <w:b/>
          <w:sz w:val="22"/>
        </w:rPr>
        <w:t>,3)</w:t>
      </w:r>
    </w:p>
    <w:p w:rsidR="00117BA4" w:rsidRDefault="0026725C" w:rsidP="00D15796">
      <w:pPr>
        <w:spacing w:after="0" w:line="240" w:lineRule="auto"/>
        <w:jc w:val="both"/>
        <w:rPr>
          <w:b/>
          <w:sz w:val="20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81576A" wp14:editId="3F0338A0">
                <wp:simplePos x="0" y="0"/>
                <wp:positionH relativeFrom="margin">
                  <wp:posOffset>4764405</wp:posOffset>
                </wp:positionH>
                <wp:positionV relativeFrom="paragraph">
                  <wp:posOffset>133350</wp:posOffset>
                </wp:positionV>
                <wp:extent cx="2085975" cy="274320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95C" w:rsidRPr="004F395C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Foi estimado um modelo </w:t>
                            </w:r>
                            <w:proofErr w:type="gramStart"/>
                            <w:r w:rsidR="004F395C" w:rsidRPr="004F395C">
                              <w:rPr>
                                <w:b/>
                                <w:sz w:val="18"/>
                              </w:rPr>
                              <w:t>ARFIMA(</w:t>
                            </w:r>
                            <w:proofErr w:type="gramEnd"/>
                            <w:r w:rsidR="004F395C" w:rsidRPr="004F395C">
                              <w:rPr>
                                <w:b/>
                                <w:sz w:val="18"/>
                              </w:rPr>
                              <w:t>3,</w:t>
                            </w:r>
                            <w:r w:rsidR="004F395C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F395C" w:rsidRPr="004F395C">
                              <w:rPr>
                                <w:b/>
                                <w:sz w:val="18"/>
                              </w:rPr>
                              <w:t>0.00943,</w:t>
                            </w:r>
                            <w:r w:rsidR="004F395C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F395C" w:rsidRPr="004F395C">
                              <w:rPr>
                                <w:b/>
                                <w:sz w:val="18"/>
                              </w:rPr>
                              <w:t xml:space="preserve">3) </w:t>
                            </w:r>
                            <w:r w:rsidRPr="004F395C">
                              <w:rPr>
                                <w:b/>
                                <w:sz w:val="18"/>
                              </w:rPr>
                              <w:t>sem constante com parâmetros estimados por MLE.</w:t>
                            </w:r>
                          </w:p>
                          <w:p w:rsidR="001B577A" w:rsidRPr="004F395C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26725C" w:rsidRPr="004F395C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F395C">
                              <w:rPr>
                                <w:b/>
                                <w:sz w:val="18"/>
                              </w:rPr>
                              <w:t>Os resíduos encontrados</w:t>
                            </w:r>
                            <w:r w:rsidR="00060B02" w:rsidRPr="004F395C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não demonstraram forte </w:t>
                            </w:r>
                            <w:proofErr w:type="spellStart"/>
                            <w:r w:rsidRPr="004F395C">
                              <w:rPr>
                                <w:b/>
                                <w:sz w:val="18"/>
                              </w:rPr>
                              <w:t>autocorrelação</w:t>
                            </w:r>
                            <w:proofErr w:type="spellEnd"/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 (apenas alguns </w:t>
                            </w:r>
                            <w:proofErr w:type="spellStart"/>
                            <w:r w:rsidRPr="004F395C">
                              <w:rPr>
                                <w:b/>
                                <w:sz w:val="18"/>
                              </w:rPr>
                              <w:t>spikes</w:t>
                            </w:r>
                            <w:proofErr w:type="spellEnd"/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 passando levem</w:t>
                            </w:r>
                            <w:r w:rsidR="004F395C" w:rsidRPr="004F395C">
                              <w:rPr>
                                <w:b/>
                                <w:sz w:val="18"/>
                              </w:rPr>
                              <w:t>ente do intervalo de confiança), diferente da situação do quadrado dos resíduos (volatilidade e clusters inclusos).</w:t>
                            </w:r>
                          </w:p>
                          <w:p w:rsidR="00B40D03" w:rsidRPr="004F395C" w:rsidRDefault="00B40D03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1B577A" w:rsidRPr="004F395C" w:rsidRDefault="001B577A" w:rsidP="002672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O Teste de </w:t>
                            </w:r>
                            <w:proofErr w:type="spellStart"/>
                            <w:r w:rsidRPr="004F395C">
                              <w:rPr>
                                <w:b/>
                                <w:sz w:val="18"/>
                              </w:rPr>
                              <w:t>Ljung</w:t>
                            </w:r>
                            <w:proofErr w:type="spellEnd"/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-Box com m=10 e n-k = 4 graus de liberdade apontou aceitação da hipótese nula de </w:t>
                            </w:r>
                            <w:r w:rsidR="00D21FC3" w:rsidRPr="004F395C">
                              <w:rPr>
                                <w:b/>
                                <w:sz w:val="18"/>
                              </w:rPr>
                              <w:t xml:space="preserve">ausência de </w:t>
                            </w:r>
                            <w:proofErr w:type="spellStart"/>
                            <w:r w:rsidR="00D21FC3" w:rsidRPr="004F395C">
                              <w:rPr>
                                <w:b/>
                                <w:sz w:val="18"/>
                              </w:rPr>
                              <w:t>autocorrelação</w:t>
                            </w:r>
                            <w:proofErr w:type="spellEnd"/>
                            <w:r w:rsidR="00D21FC3" w:rsidRPr="004F395C">
                              <w:rPr>
                                <w:b/>
                                <w:sz w:val="18"/>
                              </w:rPr>
                              <w:t xml:space="preserve"> dos resíduos </w:t>
                            </w:r>
                            <w:r w:rsidR="004F395C" w:rsidRPr="004F395C">
                              <w:rPr>
                                <w:b/>
                                <w:sz w:val="18"/>
                              </w:rPr>
                              <w:t>(LB = 7.3837</w:t>
                            </w:r>
                            <w:r w:rsidRPr="004F395C">
                              <w:rPr>
                                <w:b/>
                                <w:sz w:val="18"/>
                              </w:rPr>
                              <w:t>).</w:t>
                            </w:r>
                          </w:p>
                          <w:p w:rsidR="0026725C" w:rsidRDefault="0026725C" w:rsidP="0026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576A" id="_x0000_s1027" type="#_x0000_t202" style="position:absolute;left:0;text-align:left;margin-left:375.15pt;margin-top:10.5pt;width:164.25pt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">
                <v:textbox>
                  <w:txbxContent>
                    <w:p w:rsidR="004F395C" w:rsidRPr="004F395C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 w:rsidRPr="004F395C">
                        <w:rPr>
                          <w:b/>
                          <w:sz w:val="18"/>
                        </w:rPr>
                        <w:t xml:space="preserve">Foi estimado um modelo </w:t>
                      </w:r>
                      <w:proofErr w:type="gramStart"/>
                      <w:r w:rsidR="004F395C" w:rsidRPr="004F395C">
                        <w:rPr>
                          <w:b/>
                          <w:sz w:val="18"/>
                        </w:rPr>
                        <w:t>ARFIMA(</w:t>
                      </w:r>
                      <w:proofErr w:type="gramEnd"/>
                      <w:r w:rsidR="004F395C" w:rsidRPr="004F395C">
                        <w:rPr>
                          <w:b/>
                          <w:sz w:val="18"/>
                        </w:rPr>
                        <w:t>3,</w:t>
                      </w:r>
                      <w:r w:rsidR="004F395C">
                        <w:rPr>
                          <w:b/>
                          <w:sz w:val="18"/>
                        </w:rPr>
                        <w:t xml:space="preserve"> </w:t>
                      </w:r>
                      <w:r w:rsidR="004F395C" w:rsidRPr="004F395C">
                        <w:rPr>
                          <w:b/>
                          <w:sz w:val="18"/>
                        </w:rPr>
                        <w:t>0.00943,</w:t>
                      </w:r>
                      <w:r w:rsidR="004F395C">
                        <w:rPr>
                          <w:b/>
                          <w:sz w:val="18"/>
                        </w:rPr>
                        <w:t xml:space="preserve"> </w:t>
                      </w:r>
                      <w:r w:rsidR="004F395C" w:rsidRPr="004F395C">
                        <w:rPr>
                          <w:b/>
                          <w:sz w:val="18"/>
                        </w:rPr>
                        <w:t xml:space="preserve">3) </w:t>
                      </w:r>
                      <w:r w:rsidRPr="004F395C">
                        <w:rPr>
                          <w:b/>
                          <w:sz w:val="18"/>
                        </w:rPr>
                        <w:t>sem constante com parâmetros estimados por MLE.</w:t>
                      </w:r>
                    </w:p>
                    <w:p w:rsidR="001B577A" w:rsidRPr="004F395C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 w:rsidRPr="004F395C">
                        <w:rPr>
                          <w:b/>
                          <w:sz w:val="18"/>
                        </w:rPr>
                        <w:t xml:space="preserve"> </w:t>
                      </w:r>
                    </w:p>
                    <w:p w:rsidR="0026725C" w:rsidRPr="004F395C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 w:rsidRPr="004F395C">
                        <w:rPr>
                          <w:b/>
                          <w:sz w:val="18"/>
                        </w:rPr>
                        <w:t>Os resíduos encontrados</w:t>
                      </w:r>
                      <w:r w:rsidR="00060B02" w:rsidRPr="004F395C">
                        <w:rPr>
                          <w:b/>
                          <w:sz w:val="18"/>
                        </w:rPr>
                        <w:t xml:space="preserve"> </w:t>
                      </w:r>
                      <w:r w:rsidRPr="004F395C">
                        <w:rPr>
                          <w:b/>
                          <w:sz w:val="18"/>
                        </w:rPr>
                        <w:t xml:space="preserve">não demonstraram forte </w:t>
                      </w:r>
                      <w:proofErr w:type="spellStart"/>
                      <w:r w:rsidRPr="004F395C">
                        <w:rPr>
                          <w:b/>
                          <w:sz w:val="18"/>
                        </w:rPr>
                        <w:t>autocorrelação</w:t>
                      </w:r>
                      <w:proofErr w:type="spellEnd"/>
                      <w:r w:rsidRPr="004F395C">
                        <w:rPr>
                          <w:b/>
                          <w:sz w:val="18"/>
                        </w:rPr>
                        <w:t xml:space="preserve"> (apenas alguns </w:t>
                      </w:r>
                      <w:proofErr w:type="spellStart"/>
                      <w:r w:rsidRPr="004F395C">
                        <w:rPr>
                          <w:b/>
                          <w:sz w:val="18"/>
                        </w:rPr>
                        <w:t>spikes</w:t>
                      </w:r>
                      <w:proofErr w:type="spellEnd"/>
                      <w:r w:rsidRPr="004F395C">
                        <w:rPr>
                          <w:b/>
                          <w:sz w:val="18"/>
                        </w:rPr>
                        <w:t xml:space="preserve"> passando levem</w:t>
                      </w:r>
                      <w:r w:rsidR="004F395C" w:rsidRPr="004F395C">
                        <w:rPr>
                          <w:b/>
                          <w:sz w:val="18"/>
                        </w:rPr>
                        <w:t>ente do intervalo de confiança), diferente da situação do quadrado dos resíduos (volatilidade e clusters inclusos).</w:t>
                      </w:r>
                    </w:p>
                    <w:p w:rsidR="00B40D03" w:rsidRPr="004F395C" w:rsidRDefault="00B40D03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</w:p>
                    <w:p w:rsidR="001B577A" w:rsidRPr="004F395C" w:rsidRDefault="001B577A" w:rsidP="0026725C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 w:rsidRPr="004F395C">
                        <w:rPr>
                          <w:b/>
                          <w:sz w:val="18"/>
                        </w:rPr>
                        <w:t xml:space="preserve">O Teste de </w:t>
                      </w:r>
                      <w:proofErr w:type="spellStart"/>
                      <w:r w:rsidRPr="004F395C">
                        <w:rPr>
                          <w:b/>
                          <w:sz w:val="18"/>
                        </w:rPr>
                        <w:t>Ljung</w:t>
                      </w:r>
                      <w:proofErr w:type="spellEnd"/>
                      <w:r w:rsidRPr="004F395C">
                        <w:rPr>
                          <w:b/>
                          <w:sz w:val="18"/>
                        </w:rPr>
                        <w:t xml:space="preserve">-Box com m=10 e n-k = 4 graus de liberdade apontou aceitação da hipótese nula de </w:t>
                      </w:r>
                      <w:r w:rsidR="00D21FC3" w:rsidRPr="004F395C">
                        <w:rPr>
                          <w:b/>
                          <w:sz w:val="18"/>
                        </w:rPr>
                        <w:t xml:space="preserve">ausência de </w:t>
                      </w:r>
                      <w:proofErr w:type="spellStart"/>
                      <w:r w:rsidR="00D21FC3" w:rsidRPr="004F395C">
                        <w:rPr>
                          <w:b/>
                          <w:sz w:val="18"/>
                        </w:rPr>
                        <w:t>autocorrelação</w:t>
                      </w:r>
                      <w:proofErr w:type="spellEnd"/>
                      <w:r w:rsidR="00D21FC3" w:rsidRPr="004F395C">
                        <w:rPr>
                          <w:b/>
                          <w:sz w:val="18"/>
                        </w:rPr>
                        <w:t xml:space="preserve"> dos resíduos </w:t>
                      </w:r>
                      <w:r w:rsidR="004F395C" w:rsidRPr="004F395C">
                        <w:rPr>
                          <w:b/>
                          <w:sz w:val="18"/>
                        </w:rPr>
                        <w:t>(LB = 7.3837</w:t>
                      </w:r>
                      <w:r w:rsidRPr="004F395C">
                        <w:rPr>
                          <w:b/>
                          <w:sz w:val="18"/>
                        </w:rPr>
                        <w:t>).</w:t>
                      </w:r>
                    </w:p>
                    <w:p w:rsidR="0026725C" w:rsidRDefault="0026725C" w:rsidP="0026725C"/>
                  </w:txbxContent>
                </v:textbox>
                <w10:wrap type="square" anchorx="margin"/>
              </v:shape>
            </w:pict>
          </mc:Fallback>
        </mc:AlternateContent>
      </w:r>
      <w:r w:rsidR="00C930EC">
        <w:rPr>
          <w:b/>
          <w:noProof/>
          <w:sz w:val="20"/>
          <w:lang w:eastAsia="pt-BR"/>
        </w:rPr>
        <w:drawing>
          <wp:inline distT="0" distB="0" distL="0" distR="0">
            <wp:extent cx="4640400" cy="29988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 - Arfima Periodogram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02" w:rsidRDefault="00060B02" w:rsidP="00D15796">
      <w:pPr>
        <w:spacing w:after="0" w:line="240" w:lineRule="auto"/>
        <w:jc w:val="both"/>
        <w:rPr>
          <w:b/>
          <w:sz w:val="20"/>
        </w:rPr>
      </w:pPr>
    </w:p>
    <w:p w:rsidR="00912BDF" w:rsidRPr="00912BDF" w:rsidRDefault="00912BDF" w:rsidP="00912BDF">
      <w:pPr>
        <w:pStyle w:val="Legenda"/>
        <w:spacing w:after="0"/>
        <w:rPr>
          <w:b/>
          <w:sz w:val="22"/>
        </w:rPr>
      </w:pPr>
      <w:r w:rsidRPr="0026725C">
        <w:rPr>
          <w:b/>
          <w:noProof/>
          <w:sz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670532" wp14:editId="103F185F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3695700" cy="2238375"/>
                <wp:effectExtent l="0" t="0" r="1905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32A" w:rsidRDefault="00912BDF" w:rsidP="007E132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A Tabela 1 apresenta o resultado dos testes de hipótese </w:t>
                            </w:r>
                            <w:proofErr w:type="spellStart"/>
                            <w:r w:rsidRPr="004F395C">
                              <w:rPr>
                                <w:b/>
                                <w:sz w:val="18"/>
                              </w:rPr>
                              <w:t>bi-caudais</w:t>
                            </w:r>
                            <w:proofErr w:type="spellEnd"/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 com α = 5% </w:t>
                            </w:r>
                            <w:proofErr w:type="gramStart"/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para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ϕ=0 ou θ=0</m:t>
                              </m:r>
                            </m:oMath>
                            <w:r w:rsidR="004F395C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>.</w:t>
                            </w:r>
                            <w:proofErr w:type="gramEnd"/>
                            <w:r w:rsidRPr="004F395C">
                              <w:rPr>
                                <w:rFonts w:eastAsiaTheme="minorEastAsia"/>
                                <w:b/>
                                <w:sz w:val="18"/>
                              </w:rPr>
                              <w:t xml:space="preserve"> Comparando-se a coluna do t-calculado contra os módulos dos valores t-críticos tem-se</w:t>
                            </w: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 que todos os parâmetros </w:t>
                            </w:r>
                            <w:r w:rsidR="004F395C">
                              <w:rPr>
                                <w:b/>
                                <w:sz w:val="18"/>
                              </w:rPr>
                              <w:t xml:space="preserve">altamente </w:t>
                            </w:r>
                            <w:r w:rsidRPr="004F395C">
                              <w:rPr>
                                <w:b/>
                                <w:sz w:val="18"/>
                              </w:rPr>
                              <w:t xml:space="preserve">são </w:t>
                            </w:r>
                            <w:r w:rsidR="004F395C" w:rsidRPr="004F395C">
                              <w:rPr>
                                <w:b/>
                                <w:sz w:val="18"/>
                              </w:rPr>
                              <w:t>estatisticamente significativos, com exceção do parâmetro d (</w:t>
                            </w:r>
                            <w:r w:rsidR="004F395C">
                              <w:rPr>
                                <w:b/>
                                <w:sz w:val="18"/>
                              </w:rPr>
                              <w:t>o de diferenciação fracionária), fator que coloca todos os resultados em dúvida.</w:t>
                            </w:r>
                          </w:p>
                          <w:p w:rsidR="007E132A" w:rsidRDefault="007E132A" w:rsidP="007E132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7E132A" w:rsidRDefault="007E132A" w:rsidP="007E132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 erro quadrático médio das previsões com h=3 do Modelo ARIMA(3,0,3) estimado no Relatório 5 foi levemente superior ao do modelo ARFIMA (0,000124815 do modelo ARIMA contra 0,000121013 do modelo ARFIMA, uma diferença pífia de 0,000003802).</w:t>
                            </w:r>
                          </w:p>
                          <w:p w:rsidR="004359F5" w:rsidRPr="004F395C" w:rsidRDefault="004359F5" w:rsidP="00912BDF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A35E9" w:rsidRPr="004F395C" w:rsidRDefault="002A35E9" w:rsidP="00912BD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0532" id="_x0000_s1028" type="#_x0000_t202" style="position:absolute;margin-left:239.8pt;margin-top:17.65pt;width:291pt;height:176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">
                <v:textbox>
                  <w:txbxContent>
                    <w:p w:rsidR="007E132A" w:rsidRDefault="00912BDF" w:rsidP="007E132A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 w:rsidRPr="004F395C">
                        <w:rPr>
                          <w:b/>
                          <w:sz w:val="18"/>
                        </w:rPr>
                        <w:t xml:space="preserve">A Tabela 1 apresenta o resultado dos testes de hipótese </w:t>
                      </w:r>
                      <w:proofErr w:type="spellStart"/>
                      <w:r w:rsidRPr="004F395C">
                        <w:rPr>
                          <w:b/>
                          <w:sz w:val="18"/>
                        </w:rPr>
                        <w:t>bi-caudais</w:t>
                      </w:r>
                      <w:proofErr w:type="spellEnd"/>
                      <w:r w:rsidRPr="004F395C">
                        <w:rPr>
                          <w:b/>
                          <w:sz w:val="18"/>
                        </w:rPr>
                        <w:t xml:space="preserve"> com α = 5% </w:t>
                      </w:r>
                      <w:proofErr w:type="gramStart"/>
                      <w:r w:rsidRPr="004F395C">
                        <w:rPr>
                          <w:b/>
                          <w:sz w:val="18"/>
                        </w:rPr>
                        <w:t xml:space="preserve">para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ϕ=0 ou θ=0</m:t>
                        </m:r>
                      </m:oMath>
                      <w:r w:rsidR="004F395C">
                        <w:rPr>
                          <w:rFonts w:eastAsiaTheme="minorEastAsia"/>
                          <w:b/>
                          <w:sz w:val="18"/>
                        </w:rPr>
                        <w:t>.</w:t>
                      </w:r>
                      <w:proofErr w:type="gramEnd"/>
                      <w:r w:rsidRPr="004F395C">
                        <w:rPr>
                          <w:rFonts w:eastAsiaTheme="minorEastAsia"/>
                          <w:b/>
                          <w:sz w:val="18"/>
                        </w:rPr>
                        <w:t xml:space="preserve"> Comparando-se a coluna do t-calculado contra os módulos dos valores t-críticos tem-se</w:t>
                      </w:r>
                      <w:r w:rsidRPr="004F395C">
                        <w:rPr>
                          <w:b/>
                          <w:sz w:val="18"/>
                        </w:rPr>
                        <w:t xml:space="preserve"> que todos os parâmetros </w:t>
                      </w:r>
                      <w:r w:rsidR="004F395C">
                        <w:rPr>
                          <w:b/>
                          <w:sz w:val="18"/>
                        </w:rPr>
                        <w:t xml:space="preserve">altamente </w:t>
                      </w:r>
                      <w:r w:rsidRPr="004F395C">
                        <w:rPr>
                          <w:b/>
                          <w:sz w:val="18"/>
                        </w:rPr>
                        <w:t xml:space="preserve">são </w:t>
                      </w:r>
                      <w:r w:rsidR="004F395C" w:rsidRPr="004F395C">
                        <w:rPr>
                          <w:b/>
                          <w:sz w:val="18"/>
                        </w:rPr>
                        <w:t>estatisticamente significativos, com exceção do parâmetro d (</w:t>
                      </w:r>
                      <w:r w:rsidR="004F395C">
                        <w:rPr>
                          <w:b/>
                          <w:sz w:val="18"/>
                        </w:rPr>
                        <w:t>o de diferenciação fracionária), fator que coloca todos os resultados em dúvida.</w:t>
                      </w:r>
                    </w:p>
                    <w:p w:rsidR="007E132A" w:rsidRDefault="007E132A" w:rsidP="007E132A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</w:p>
                    <w:p w:rsidR="007E132A" w:rsidRDefault="007E132A" w:rsidP="007E132A">
                      <w:pPr>
                        <w:spacing w:after="0" w:line="240" w:lineRule="auto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 erro quadrático médio das previsões com h=3 do Modelo ARIMA(3,0,3) estimado no Relatório 5 foi levemente superior ao do modelo ARFIMA (0,000124815 do modelo ARIMA contra 0,000121013 do modelo ARFIMA, uma diferença pífia de 0,000003802).</w:t>
                      </w:r>
                    </w:p>
                    <w:p w:rsidR="004359F5" w:rsidRPr="004F395C" w:rsidRDefault="004359F5" w:rsidP="00912BDF">
                      <w:pPr>
                        <w:rPr>
                          <w:sz w:val="20"/>
                        </w:rPr>
                      </w:pPr>
                    </w:p>
                    <w:p w:rsidR="002A35E9" w:rsidRPr="004F395C" w:rsidRDefault="002A35E9" w:rsidP="00912BD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2BDF">
        <w:rPr>
          <w:b/>
          <w:sz w:val="22"/>
        </w:rPr>
        <w:t xml:space="preserve">Tabela </w:t>
      </w:r>
      <w:r w:rsidRPr="00912BDF">
        <w:rPr>
          <w:b/>
          <w:sz w:val="22"/>
        </w:rPr>
        <w:fldChar w:fldCharType="begin"/>
      </w:r>
      <w:r w:rsidRPr="00912BDF">
        <w:rPr>
          <w:b/>
          <w:sz w:val="22"/>
        </w:rPr>
        <w:instrText xml:space="preserve"> SEQ Tabela \* ARABIC </w:instrText>
      </w:r>
      <w:r w:rsidRPr="00912BDF">
        <w:rPr>
          <w:b/>
          <w:sz w:val="22"/>
        </w:rPr>
        <w:fldChar w:fldCharType="separate"/>
      </w:r>
      <w:r w:rsidR="00C930EC">
        <w:rPr>
          <w:b/>
          <w:noProof/>
          <w:sz w:val="22"/>
        </w:rPr>
        <w:t>1</w:t>
      </w:r>
      <w:r w:rsidRPr="00912BDF">
        <w:rPr>
          <w:b/>
          <w:sz w:val="22"/>
        </w:rPr>
        <w:fldChar w:fldCharType="end"/>
      </w:r>
      <w:r>
        <w:rPr>
          <w:b/>
          <w:sz w:val="22"/>
        </w:rPr>
        <w:t xml:space="preserve"> – Parâmetros e testes de hipótese com α = 5% (</w:t>
      </w:r>
      <w:proofErr w:type="spellStart"/>
      <w:r>
        <w:rPr>
          <w:b/>
          <w:sz w:val="22"/>
        </w:rPr>
        <w:t>bi-caudal</w:t>
      </w:r>
      <w:proofErr w:type="spellEnd"/>
      <w:r>
        <w:rPr>
          <w:b/>
          <w:sz w:val="22"/>
        </w:rPr>
        <w:t xml:space="preserve">) </w:t>
      </w:r>
      <w:proofErr w:type="gramStart"/>
      <w:r w:rsidR="001B577A">
        <w:rPr>
          <w:b/>
          <w:sz w:val="22"/>
        </w:rPr>
        <w:t xml:space="preserve">para </w:t>
      </w:r>
      <m:oMath>
        <m:r>
          <m:rPr>
            <m:sty m:val="bi"/>
          </m:rPr>
          <w:rPr>
            <w:rFonts w:ascii="Cambria Math" w:hAnsi="Cambria Math"/>
            <w:sz w:val="20"/>
          </w:rPr>
          <m:t>ϕ=0 ou θ=0</m:t>
        </m:r>
      </m:oMath>
      <w:r w:rsidR="001B577A">
        <w:rPr>
          <w:rFonts w:eastAsiaTheme="minorEastAsia"/>
          <w:b/>
          <w:sz w:val="20"/>
        </w:rPr>
        <w:t>.</w:t>
      </w:r>
      <w:proofErr w:type="gramEnd"/>
    </w:p>
    <w:tbl>
      <w:tblPr>
        <w:tblW w:w="4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10"/>
        <w:gridCol w:w="1138"/>
        <w:gridCol w:w="1138"/>
        <w:gridCol w:w="902"/>
      </w:tblGrid>
      <w:tr w:rsidR="004F395C" w:rsidRPr="004F395C" w:rsidTr="004F395C">
        <w:trPr>
          <w:trHeight w:val="167"/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proofErr w:type="spellStart"/>
            <w:proofErr w:type="gramStart"/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parameter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T-</w:t>
            </w:r>
            <w:proofErr w:type="spellStart"/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proofErr w:type="spellStart"/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Critical</w:t>
            </w:r>
            <w:proofErr w:type="spellEnd"/>
          </w:p>
        </w:tc>
      </w:tr>
      <w:tr w:rsidR="004F395C" w:rsidRPr="004F395C" w:rsidTr="004F395C">
        <w:trPr>
          <w:trHeight w:val="18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proofErr w:type="gramStart"/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0.01050175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0.2739197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6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AR1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0.32858918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13.2834328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8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AR2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-0.64154353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-37.7708816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6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AR3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0.54782033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24.4401042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6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MA1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0.35046714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11.3246080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81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MA2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-0.63802191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-34.5750987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  <w:tr w:rsidR="004F395C" w:rsidRPr="004F395C" w:rsidTr="004F395C">
        <w:trPr>
          <w:trHeight w:val="16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4F395C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MA3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0.64284783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38.6461056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4F395C" w:rsidRPr="004F395C" w:rsidRDefault="004F395C" w:rsidP="004F395C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4F395C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1.961197</w:t>
            </w:r>
          </w:p>
        </w:tc>
      </w:tr>
    </w:tbl>
    <w:p w:rsidR="00060B02" w:rsidRDefault="00060B02" w:rsidP="00060B02">
      <w:pPr>
        <w:spacing w:after="0" w:line="240" w:lineRule="auto"/>
        <w:jc w:val="both"/>
        <w:rPr>
          <w:b/>
          <w:sz w:val="20"/>
        </w:rPr>
      </w:pPr>
    </w:p>
    <w:tbl>
      <w:tblPr>
        <w:tblpPr w:leftFromText="141" w:rightFromText="141" w:vertAnchor="text" w:horzAnchor="margin" w:tblpY="-74"/>
        <w:tblW w:w="4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110"/>
        <w:gridCol w:w="1236"/>
        <w:gridCol w:w="1320"/>
      </w:tblGrid>
      <w:tr w:rsidR="007E132A" w:rsidRPr="007E132A" w:rsidTr="007E132A">
        <w:trPr>
          <w:trHeight w:val="198"/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proofErr w:type="spellStart"/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Actual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ARIMA(3,0,3)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ARFIMA(</w:t>
            </w:r>
            <w:proofErr w:type="gramStart"/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3,d</w:t>
            </w:r>
            <w:proofErr w:type="gramEnd"/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,3)</w:t>
            </w:r>
          </w:p>
        </w:tc>
      </w:tr>
      <w:tr w:rsidR="007E132A" w:rsidRPr="007E132A" w:rsidTr="007E132A">
        <w:trPr>
          <w:trHeight w:val="2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-0.0005372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-0.0003639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0.0001398</w:t>
            </w:r>
          </w:p>
        </w:tc>
      </w:tr>
      <w:tr w:rsidR="007E132A" w:rsidRPr="007E132A" w:rsidTr="007E132A">
        <w:trPr>
          <w:trHeight w:val="198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-0.0078612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 xml:space="preserve"> 0.0005543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0.0010076</w:t>
            </w:r>
          </w:p>
        </w:tc>
      </w:tr>
      <w:tr w:rsidR="007E132A" w:rsidRPr="007E132A" w:rsidTr="007E132A">
        <w:trPr>
          <w:trHeight w:val="2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</w:pPr>
            <w:r w:rsidRPr="007E132A">
              <w:rPr>
                <w:rFonts w:ascii="Segoe UI" w:eastAsia="Times New Roman" w:hAnsi="Segoe UI" w:cs="Segoe UI"/>
                <w:b/>
                <w:bCs/>
                <w:color w:val="555555"/>
                <w:sz w:val="14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 xml:space="preserve"> 0.0179245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 xml:space="preserve"> 0.0005005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7E132A" w:rsidRPr="007E132A" w:rsidRDefault="007E132A" w:rsidP="007E132A">
            <w:pPr>
              <w:spacing w:after="0" w:line="240" w:lineRule="auto"/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</w:pPr>
            <w:r w:rsidRPr="007E132A">
              <w:rPr>
                <w:rFonts w:ascii="Consolas" w:eastAsia="Times New Roman" w:hAnsi="Consolas" w:cs="Consolas"/>
                <w:sz w:val="14"/>
                <w:szCs w:val="17"/>
                <w:lang w:eastAsia="pt-BR"/>
              </w:rPr>
              <w:t>0.0010744</w:t>
            </w:r>
          </w:p>
        </w:tc>
      </w:tr>
    </w:tbl>
    <w:p w:rsidR="007E132A" w:rsidRDefault="007E132A" w:rsidP="00060B02">
      <w:pPr>
        <w:spacing w:after="0" w:line="240" w:lineRule="auto"/>
        <w:jc w:val="both"/>
        <w:rPr>
          <w:b/>
          <w:sz w:val="20"/>
        </w:rPr>
      </w:pPr>
    </w:p>
    <w:p w:rsidR="007E132A" w:rsidRDefault="007E132A" w:rsidP="00060B02">
      <w:pPr>
        <w:spacing w:after="0" w:line="240" w:lineRule="auto"/>
        <w:jc w:val="both"/>
        <w:rPr>
          <w:b/>
          <w:sz w:val="20"/>
        </w:rPr>
      </w:pPr>
    </w:p>
    <w:p w:rsidR="007E132A" w:rsidRDefault="007E132A" w:rsidP="00060B02">
      <w:pPr>
        <w:spacing w:after="0" w:line="240" w:lineRule="auto"/>
        <w:jc w:val="both"/>
        <w:rPr>
          <w:b/>
          <w:sz w:val="20"/>
        </w:rPr>
      </w:pPr>
    </w:p>
    <w:p w:rsidR="007E132A" w:rsidRDefault="007E132A" w:rsidP="00060B02">
      <w:pPr>
        <w:spacing w:after="0" w:line="240" w:lineRule="auto"/>
        <w:jc w:val="both"/>
        <w:rPr>
          <w:b/>
          <w:sz w:val="20"/>
        </w:rPr>
      </w:pPr>
    </w:p>
    <w:p w:rsidR="007E132A" w:rsidRDefault="007E132A" w:rsidP="00060B02">
      <w:pPr>
        <w:spacing w:after="0" w:line="240" w:lineRule="auto"/>
        <w:jc w:val="both"/>
        <w:rPr>
          <w:b/>
          <w:sz w:val="20"/>
        </w:rPr>
      </w:pPr>
    </w:p>
    <w:p w:rsidR="007E132A" w:rsidRPr="00060B02" w:rsidRDefault="007E132A" w:rsidP="00060B02">
      <w:pPr>
        <w:spacing w:after="0" w:line="240" w:lineRule="auto"/>
        <w:jc w:val="both"/>
        <w:rPr>
          <w:b/>
          <w:sz w:val="20"/>
        </w:rPr>
      </w:pPr>
    </w:p>
    <w:sectPr w:rsidR="007E132A" w:rsidRPr="00060B02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060B02"/>
    <w:rsid w:val="00117BA4"/>
    <w:rsid w:val="00140B74"/>
    <w:rsid w:val="001A5010"/>
    <w:rsid w:val="001B577A"/>
    <w:rsid w:val="001F6DAB"/>
    <w:rsid w:val="00260469"/>
    <w:rsid w:val="0026725C"/>
    <w:rsid w:val="002A35E9"/>
    <w:rsid w:val="002D2585"/>
    <w:rsid w:val="002E04F2"/>
    <w:rsid w:val="002F0F66"/>
    <w:rsid w:val="003320FF"/>
    <w:rsid w:val="00385D21"/>
    <w:rsid w:val="004359F5"/>
    <w:rsid w:val="004F395C"/>
    <w:rsid w:val="005D1182"/>
    <w:rsid w:val="00636BD7"/>
    <w:rsid w:val="0065696A"/>
    <w:rsid w:val="006B03C8"/>
    <w:rsid w:val="00741F7A"/>
    <w:rsid w:val="007B0809"/>
    <w:rsid w:val="007E132A"/>
    <w:rsid w:val="00912BDF"/>
    <w:rsid w:val="009C1CA5"/>
    <w:rsid w:val="009E7E8E"/>
    <w:rsid w:val="00B40D03"/>
    <w:rsid w:val="00B832EB"/>
    <w:rsid w:val="00C930EC"/>
    <w:rsid w:val="00CF7B21"/>
    <w:rsid w:val="00D15796"/>
    <w:rsid w:val="00D21FC3"/>
    <w:rsid w:val="00E63DDA"/>
    <w:rsid w:val="00F07131"/>
    <w:rsid w:val="00F1503E"/>
    <w:rsid w:val="00F84BA5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F7B21"/>
    <w:rPr>
      <w:color w:val="808080"/>
    </w:rPr>
  </w:style>
  <w:style w:type="character" w:customStyle="1" w:styleId="apple-style-span">
    <w:name w:val="apple-style-span"/>
    <w:basedOn w:val="Fontepargpadro"/>
    <w:rsid w:val="00636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D993-AF3C-4E23-AFC2-DEA4156E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3</cp:revision>
  <dcterms:created xsi:type="dcterms:W3CDTF">2015-05-05T21:58:00Z</dcterms:created>
  <dcterms:modified xsi:type="dcterms:W3CDTF">2015-05-05T22:03:00Z</dcterms:modified>
</cp:coreProperties>
</file>