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33E4" w14:textId="416FF338" w:rsidR="009D22C4" w:rsidRPr="00341B29" w:rsidRDefault="009D22C4" w:rsidP="00341B29">
      <w:pPr>
        <w:pStyle w:val="ListParagraph"/>
        <w:numPr>
          <w:ilvl w:val="0"/>
          <w:numId w:val="10"/>
        </w:numPr>
        <w:ind w:left="270" w:hanging="270"/>
        <w:rPr>
          <w:b/>
          <w:bCs/>
        </w:rPr>
      </w:pPr>
      <w:r w:rsidRPr="00341B29">
        <w:rPr>
          <w:b/>
          <w:bCs/>
        </w:rPr>
        <w:t>Sprint Goal</w:t>
      </w:r>
    </w:p>
    <w:p w14:paraId="028990EB" w14:textId="77777777" w:rsidR="009D22C4" w:rsidRPr="009D22C4" w:rsidRDefault="009D22C4" w:rsidP="009D22C4">
      <w:pPr>
        <w:numPr>
          <w:ilvl w:val="0"/>
          <w:numId w:val="1"/>
        </w:numPr>
      </w:pPr>
      <w:r w:rsidRPr="009D22C4">
        <w:t>A concise statement defining the primary objective for the sprint.</w:t>
      </w:r>
    </w:p>
    <w:p w14:paraId="12C6697D" w14:textId="6A30ABD9" w:rsidR="009D22C4" w:rsidRPr="009D22C4" w:rsidRDefault="00234893" w:rsidP="00244165">
      <w:pPr>
        <w:numPr>
          <w:ilvl w:val="0"/>
          <w:numId w:val="1"/>
        </w:numPr>
      </w:pPr>
      <w:r>
        <w:t>The goal for the first sprint is to understand the problem statement and comprehend with the feasibility of the features within the project/the potential outcome with the knowledge that and prior background we have alongside finalizing with the requirement analysis which is the starting phase in the Software Development lifecycle</w:t>
      </w:r>
      <w:r w:rsidR="00000000">
        <w:pict w14:anchorId="4737053D">
          <v:rect id="_x0000_i1025" style="width:0;height:1.5pt" o:hralign="center" o:hrstd="t" o:hr="t" fillcolor="#a0a0a0" stroked="f"/>
        </w:pict>
      </w:r>
    </w:p>
    <w:p w14:paraId="60C99323" w14:textId="77777777" w:rsidR="009D22C4" w:rsidRPr="009D22C4" w:rsidRDefault="009D22C4" w:rsidP="009D22C4">
      <w:pPr>
        <w:rPr>
          <w:b/>
          <w:bCs/>
        </w:rPr>
      </w:pPr>
      <w:r w:rsidRPr="009D22C4">
        <w:rPr>
          <w:b/>
          <w:bCs/>
        </w:rPr>
        <w:t>2. Backlog Items</w:t>
      </w:r>
    </w:p>
    <w:p w14:paraId="301E7E6E" w14:textId="77777777" w:rsidR="009D22C4" w:rsidRPr="009D22C4" w:rsidRDefault="009D22C4" w:rsidP="009D22C4">
      <w:pPr>
        <w:numPr>
          <w:ilvl w:val="0"/>
          <w:numId w:val="2"/>
        </w:numPr>
      </w:pPr>
      <w:r w:rsidRPr="009D22C4">
        <w:t xml:space="preserve">List of </w:t>
      </w:r>
      <w:r w:rsidRPr="009D22C4">
        <w:rPr>
          <w:b/>
          <w:bCs/>
        </w:rPr>
        <w:t>User Stories</w:t>
      </w:r>
      <w:r w:rsidRPr="009D22C4">
        <w:t xml:space="preserve"> or </w:t>
      </w:r>
      <w:r w:rsidRPr="009D22C4">
        <w:rPr>
          <w:b/>
          <w:bCs/>
        </w:rPr>
        <w:t>Tasks</w:t>
      </w:r>
      <w:r w:rsidRPr="009D22C4">
        <w:t xml:space="preserve"> selected for the sprint, including: </w:t>
      </w:r>
    </w:p>
    <w:p w14:paraId="1CE51E33" w14:textId="1C23933D" w:rsidR="009D22C4" w:rsidRPr="009D22C4" w:rsidRDefault="009D22C4" w:rsidP="009D22C4">
      <w:pPr>
        <w:numPr>
          <w:ilvl w:val="1"/>
          <w:numId w:val="2"/>
        </w:numPr>
      </w:pPr>
      <w:r w:rsidRPr="009D22C4">
        <w:rPr>
          <w:b/>
          <w:bCs/>
        </w:rPr>
        <w:t>Summary</w:t>
      </w:r>
      <w:r w:rsidRPr="009D22C4">
        <w:t xml:space="preserve">: </w:t>
      </w:r>
      <w:r w:rsidR="00F07454">
        <w:t>We engage with the research work by looking into various research papers on solving the problem and methodologies to implement the tool. Explore the technologies and adhere to the Tec stacks during the implementation phase</w:t>
      </w:r>
      <w:r w:rsidRPr="009D22C4">
        <w:t>.</w:t>
      </w:r>
    </w:p>
    <w:p w14:paraId="1CC45502" w14:textId="3FFC5E03" w:rsidR="009D22C4" w:rsidRPr="009D22C4" w:rsidRDefault="009D22C4" w:rsidP="009D22C4">
      <w:pPr>
        <w:numPr>
          <w:ilvl w:val="1"/>
          <w:numId w:val="2"/>
        </w:numPr>
      </w:pPr>
      <w:r w:rsidRPr="009D22C4">
        <w:rPr>
          <w:b/>
          <w:bCs/>
        </w:rPr>
        <w:t>Description</w:t>
      </w:r>
      <w:r w:rsidRPr="009D22C4">
        <w:t xml:space="preserve">: </w:t>
      </w:r>
      <w:r w:rsidR="00F07454">
        <w:t>Review research papers and various chrome pages, articles regarding the email summarization and get a clear understanding on how these tools work</w:t>
      </w:r>
      <w:r w:rsidRPr="009D22C4">
        <w:t>.</w:t>
      </w:r>
    </w:p>
    <w:p w14:paraId="32FDF655" w14:textId="27BEF375" w:rsidR="009D22C4" w:rsidRDefault="009D22C4" w:rsidP="009D22C4">
      <w:pPr>
        <w:numPr>
          <w:ilvl w:val="1"/>
          <w:numId w:val="2"/>
        </w:numPr>
      </w:pPr>
      <w:r w:rsidRPr="009D22C4">
        <w:rPr>
          <w:b/>
          <w:bCs/>
        </w:rPr>
        <w:t>Acceptance Criteria</w:t>
      </w:r>
      <w:r w:rsidRPr="009D22C4">
        <w:t xml:space="preserve">: </w:t>
      </w:r>
      <w:r w:rsidR="000F0F7B">
        <w:t xml:space="preserve">Our criteria </w:t>
      </w:r>
      <w:r w:rsidR="00FE489F">
        <w:t xml:space="preserve">is </w:t>
      </w:r>
      <w:r w:rsidR="000F0F7B">
        <w:t>simple, jot down the list of potential tech stacks and come to a conclusion on feasibility for the proposed features</w:t>
      </w:r>
      <w:r w:rsidRPr="009D22C4">
        <w:t>.</w:t>
      </w:r>
      <w:r w:rsidR="00FE489F">
        <w:t xml:space="preserve"> </w:t>
      </w:r>
    </w:p>
    <w:p w14:paraId="344F6F0E" w14:textId="15D215D3" w:rsidR="00FE489F" w:rsidRPr="009D22C4" w:rsidRDefault="00FE489F" w:rsidP="00FE489F">
      <w:pPr>
        <w:pStyle w:val="ListParagraph"/>
        <w:numPr>
          <w:ilvl w:val="2"/>
          <w:numId w:val="2"/>
        </w:numPr>
      </w:pPr>
      <w:r>
        <w:t>Be equipped with the version control that is used for the project to the collaborative and meaningful contributions (</w:t>
      </w:r>
      <w:r w:rsidR="00237561">
        <w:t>GitHub</w:t>
      </w:r>
      <w:r>
        <w:t>)</w:t>
      </w:r>
    </w:p>
    <w:p w14:paraId="51CA67DE" w14:textId="54A3A060" w:rsidR="009D22C4" w:rsidRPr="009D22C4" w:rsidRDefault="009D22C4" w:rsidP="009D22C4">
      <w:pPr>
        <w:numPr>
          <w:ilvl w:val="1"/>
          <w:numId w:val="2"/>
        </w:numPr>
      </w:pPr>
      <w:r w:rsidRPr="009D22C4">
        <w:rPr>
          <w:b/>
          <w:bCs/>
        </w:rPr>
        <w:t>Story Points</w:t>
      </w:r>
      <w:r w:rsidRPr="009D22C4">
        <w:t xml:space="preserve">: </w:t>
      </w:r>
      <w:r w:rsidR="00876A83">
        <w:t>This phase involved a balanced effort due to research and persuade upon the feasibility and possibility of implementing certain things within project</w:t>
      </w:r>
      <w:r w:rsidRPr="009D22C4">
        <w:t>.</w:t>
      </w:r>
    </w:p>
    <w:tbl>
      <w:tblPr>
        <w:tblW w:w="990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5"/>
        <w:gridCol w:w="2296"/>
        <w:gridCol w:w="3326"/>
        <w:gridCol w:w="2573"/>
        <w:gridCol w:w="990"/>
      </w:tblGrid>
      <w:tr w:rsidR="006B45EF" w:rsidRPr="009D22C4" w14:paraId="23226944" w14:textId="013F7274" w:rsidTr="009D22C4">
        <w:trPr>
          <w:tblHeader/>
          <w:tblCellSpacing w:w="15" w:type="dxa"/>
        </w:trPr>
        <w:tc>
          <w:tcPr>
            <w:tcW w:w="0" w:type="auto"/>
            <w:vAlign w:val="center"/>
            <w:hideMark/>
          </w:tcPr>
          <w:p w14:paraId="5CFF9ACB" w14:textId="77777777" w:rsidR="009D22C4" w:rsidRPr="009D22C4" w:rsidRDefault="009D22C4" w:rsidP="009D22C4">
            <w:pPr>
              <w:rPr>
                <w:b/>
                <w:bCs/>
              </w:rPr>
            </w:pPr>
            <w:r w:rsidRPr="009D22C4">
              <w:rPr>
                <w:b/>
                <w:bCs/>
              </w:rPr>
              <w:t>Key</w:t>
            </w:r>
          </w:p>
        </w:tc>
        <w:tc>
          <w:tcPr>
            <w:tcW w:w="0" w:type="auto"/>
            <w:vAlign w:val="center"/>
            <w:hideMark/>
          </w:tcPr>
          <w:p w14:paraId="54E25435" w14:textId="77777777" w:rsidR="009D22C4" w:rsidRPr="009D22C4" w:rsidRDefault="009D22C4" w:rsidP="009D22C4">
            <w:pPr>
              <w:rPr>
                <w:b/>
                <w:bCs/>
              </w:rPr>
            </w:pPr>
            <w:r w:rsidRPr="009D22C4">
              <w:rPr>
                <w:b/>
                <w:bCs/>
              </w:rPr>
              <w:t>Summary</w:t>
            </w:r>
          </w:p>
        </w:tc>
        <w:tc>
          <w:tcPr>
            <w:tcW w:w="0" w:type="auto"/>
            <w:vAlign w:val="center"/>
            <w:hideMark/>
          </w:tcPr>
          <w:p w14:paraId="09C555C4" w14:textId="77777777" w:rsidR="009D22C4" w:rsidRPr="009D22C4" w:rsidRDefault="009D22C4" w:rsidP="009D22C4">
            <w:pPr>
              <w:rPr>
                <w:b/>
                <w:bCs/>
              </w:rPr>
            </w:pPr>
            <w:r w:rsidRPr="009D22C4">
              <w:rPr>
                <w:b/>
                <w:bCs/>
              </w:rPr>
              <w:t>Description</w:t>
            </w:r>
          </w:p>
        </w:tc>
        <w:tc>
          <w:tcPr>
            <w:tcW w:w="2543" w:type="dxa"/>
            <w:vAlign w:val="center"/>
            <w:hideMark/>
          </w:tcPr>
          <w:p w14:paraId="7277F1E1" w14:textId="77777777" w:rsidR="009D22C4" w:rsidRPr="009D22C4" w:rsidRDefault="009D22C4" w:rsidP="009D22C4">
            <w:pPr>
              <w:rPr>
                <w:b/>
                <w:bCs/>
              </w:rPr>
            </w:pPr>
            <w:r w:rsidRPr="009D22C4">
              <w:rPr>
                <w:b/>
                <w:bCs/>
              </w:rPr>
              <w:t>Acceptance Criteria</w:t>
            </w:r>
          </w:p>
        </w:tc>
        <w:tc>
          <w:tcPr>
            <w:tcW w:w="945" w:type="dxa"/>
            <w:vAlign w:val="center"/>
            <w:hideMark/>
          </w:tcPr>
          <w:p w14:paraId="7E872EFC" w14:textId="77777777" w:rsidR="009D22C4" w:rsidRPr="009D22C4" w:rsidRDefault="009D22C4" w:rsidP="009D22C4">
            <w:pPr>
              <w:rPr>
                <w:b/>
                <w:bCs/>
              </w:rPr>
            </w:pPr>
            <w:r w:rsidRPr="009D22C4">
              <w:rPr>
                <w:b/>
                <w:bCs/>
              </w:rPr>
              <w:t>Story Points</w:t>
            </w:r>
          </w:p>
        </w:tc>
      </w:tr>
      <w:tr w:rsidR="006B45EF" w:rsidRPr="009D22C4" w14:paraId="6706AD53" w14:textId="4A9DF3EB" w:rsidTr="009D22C4">
        <w:trPr>
          <w:tblCellSpacing w:w="15" w:type="dxa"/>
        </w:trPr>
        <w:tc>
          <w:tcPr>
            <w:tcW w:w="0" w:type="auto"/>
            <w:vAlign w:val="center"/>
            <w:hideMark/>
          </w:tcPr>
          <w:p w14:paraId="7A2D28F2" w14:textId="77777777" w:rsidR="009D22C4" w:rsidRPr="009D22C4" w:rsidRDefault="009D22C4" w:rsidP="009D22C4">
            <w:r w:rsidRPr="009D22C4">
              <w:t>TASK-001</w:t>
            </w:r>
          </w:p>
        </w:tc>
        <w:tc>
          <w:tcPr>
            <w:tcW w:w="0" w:type="auto"/>
            <w:vAlign w:val="center"/>
            <w:hideMark/>
          </w:tcPr>
          <w:p w14:paraId="3188C48D" w14:textId="1D3917E3" w:rsidR="009D22C4" w:rsidRPr="009D22C4" w:rsidRDefault="00DA2B2D" w:rsidP="009D22C4">
            <w:r>
              <w:t>Research techniques and methodologies for the tool</w:t>
            </w:r>
          </w:p>
        </w:tc>
        <w:tc>
          <w:tcPr>
            <w:tcW w:w="0" w:type="auto"/>
            <w:vAlign w:val="center"/>
            <w:hideMark/>
          </w:tcPr>
          <w:p w14:paraId="66E919C8" w14:textId="200A938E" w:rsidR="009D22C4" w:rsidRPr="009D22C4" w:rsidRDefault="008A73FB" w:rsidP="009D22C4">
            <w:r>
              <w:t xml:space="preserve">Review research papers, public articles, and traditional methods </w:t>
            </w:r>
            <w:r w:rsidR="006E2632">
              <w:t>on how they work</w:t>
            </w:r>
            <w:r>
              <w:t xml:space="preserve"> </w:t>
            </w:r>
          </w:p>
        </w:tc>
        <w:tc>
          <w:tcPr>
            <w:tcW w:w="2543" w:type="dxa"/>
            <w:vAlign w:val="center"/>
            <w:hideMark/>
          </w:tcPr>
          <w:p w14:paraId="178EEF37" w14:textId="03CEA3BE" w:rsidR="009D22C4" w:rsidRPr="009D22C4" w:rsidRDefault="00A51009" w:rsidP="009D22C4">
            <w:r>
              <w:t>A report of findings on different approaches and list of technologies and feasibility report</w:t>
            </w:r>
          </w:p>
        </w:tc>
        <w:tc>
          <w:tcPr>
            <w:tcW w:w="945" w:type="dxa"/>
            <w:vAlign w:val="center"/>
            <w:hideMark/>
          </w:tcPr>
          <w:p w14:paraId="617BD77C" w14:textId="77777777" w:rsidR="009D22C4" w:rsidRPr="009D22C4" w:rsidRDefault="009D22C4" w:rsidP="009D22C4">
            <w:r w:rsidRPr="009D22C4">
              <w:t>5</w:t>
            </w:r>
          </w:p>
        </w:tc>
      </w:tr>
      <w:tr w:rsidR="006B45EF" w:rsidRPr="009D22C4" w14:paraId="348B7E29" w14:textId="77777777" w:rsidTr="009D22C4">
        <w:trPr>
          <w:tblCellSpacing w:w="15" w:type="dxa"/>
        </w:trPr>
        <w:tc>
          <w:tcPr>
            <w:tcW w:w="0" w:type="auto"/>
            <w:vAlign w:val="center"/>
          </w:tcPr>
          <w:p w14:paraId="46AEBEAE" w14:textId="451FC2F0" w:rsidR="006244A5" w:rsidRPr="009D22C4" w:rsidRDefault="001D6DB2" w:rsidP="009D22C4">
            <w:r w:rsidRPr="009D22C4">
              <w:t>TASK-00</w:t>
            </w:r>
            <w:r>
              <w:t>2</w:t>
            </w:r>
          </w:p>
        </w:tc>
        <w:tc>
          <w:tcPr>
            <w:tcW w:w="0" w:type="auto"/>
            <w:vAlign w:val="center"/>
          </w:tcPr>
          <w:p w14:paraId="38D60170" w14:textId="757793EF" w:rsidR="006244A5" w:rsidRDefault="00143F9B" w:rsidP="009D22C4">
            <w:r>
              <w:t>Setup development environment</w:t>
            </w:r>
          </w:p>
        </w:tc>
        <w:tc>
          <w:tcPr>
            <w:tcW w:w="0" w:type="auto"/>
            <w:vAlign w:val="center"/>
          </w:tcPr>
          <w:p w14:paraId="0501F291" w14:textId="361EEF60" w:rsidR="006244A5" w:rsidRDefault="005C194E" w:rsidP="009D22C4">
            <w:r>
              <w:t>Create / install local git and configure to the remote repository</w:t>
            </w:r>
            <w:r w:rsidR="006B45EF">
              <w:t xml:space="preserve">, Install VS code and necessary </w:t>
            </w:r>
            <w:r w:rsidR="008E7DBD">
              <w:t>P</w:t>
            </w:r>
            <w:r w:rsidR="006B45EF">
              <w:t>ython Packages</w:t>
            </w:r>
          </w:p>
        </w:tc>
        <w:tc>
          <w:tcPr>
            <w:tcW w:w="2543" w:type="dxa"/>
            <w:vAlign w:val="center"/>
          </w:tcPr>
          <w:p w14:paraId="36C36617" w14:textId="52FE4BBE" w:rsidR="006244A5" w:rsidRDefault="00B339AE" w:rsidP="009D22C4">
            <w:r>
              <w:t>Functional GitHub repository with the first contribution and certain system tools are installed</w:t>
            </w:r>
          </w:p>
        </w:tc>
        <w:tc>
          <w:tcPr>
            <w:tcW w:w="945" w:type="dxa"/>
            <w:vAlign w:val="center"/>
          </w:tcPr>
          <w:p w14:paraId="013049CA" w14:textId="741DADF1" w:rsidR="006244A5" w:rsidRPr="009D22C4" w:rsidRDefault="002573B5" w:rsidP="009D22C4">
            <w:r>
              <w:t>5</w:t>
            </w:r>
          </w:p>
        </w:tc>
      </w:tr>
    </w:tbl>
    <w:p w14:paraId="06343DF8" w14:textId="77777777" w:rsidR="009D22C4" w:rsidRPr="009D22C4" w:rsidRDefault="00000000" w:rsidP="009D22C4">
      <w:r>
        <w:pict w14:anchorId="24D0C290">
          <v:rect id="_x0000_i1026" style="width:0;height:1.5pt" o:hralign="center" o:hrstd="t" o:hr="t" fillcolor="#a0a0a0" stroked="f"/>
        </w:pict>
      </w:r>
    </w:p>
    <w:p w14:paraId="1D3A0D64" w14:textId="77777777" w:rsidR="009D22C4" w:rsidRPr="009D22C4" w:rsidRDefault="009D22C4" w:rsidP="009D22C4">
      <w:pPr>
        <w:rPr>
          <w:b/>
          <w:bCs/>
        </w:rPr>
      </w:pPr>
      <w:r w:rsidRPr="009D22C4">
        <w:rPr>
          <w:b/>
          <w:bCs/>
        </w:rPr>
        <w:t>3. Team Assignments</w:t>
      </w:r>
    </w:p>
    <w:p w14:paraId="572074F1" w14:textId="77777777" w:rsidR="009D22C4" w:rsidRPr="009D22C4" w:rsidRDefault="009D22C4" w:rsidP="009D22C4">
      <w:pPr>
        <w:numPr>
          <w:ilvl w:val="0"/>
          <w:numId w:val="3"/>
        </w:numPr>
      </w:pPr>
      <w:r w:rsidRPr="009D22C4">
        <w:t xml:space="preserve">Details of who is responsible for each task: </w:t>
      </w:r>
    </w:p>
    <w:p w14:paraId="1333238F" w14:textId="18447EB5" w:rsidR="009D22C4" w:rsidRPr="009D22C4" w:rsidRDefault="009D22C4" w:rsidP="009D22C4">
      <w:pPr>
        <w:numPr>
          <w:ilvl w:val="1"/>
          <w:numId w:val="3"/>
        </w:numPr>
      </w:pPr>
      <w:r w:rsidRPr="009D22C4">
        <w:rPr>
          <w:b/>
          <w:bCs/>
        </w:rPr>
        <w:lastRenderedPageBreak/>
        <w:t>Task Owner</w:t>
      </w:r>
      <w:r w:rsidRPr="009D22C4">
        <w:t xml:space="preserve">: </w:t>
      </w:r>
      <w:r w:rsidR="004B44BA">
        <w:t>TASK -001</w:t>
      </w:r>
      <w:r w:rsidR="0068573F">
        <w:t xml:space="preserve"> includes research techniques and methodologies for the tool</w:t>
      </w:r>
      <w:r w:rsidR="002D2F43">
        <w:t xml:space="preserve"> includes researching summarizing techniques, reviewing papers, and identifying potential tech stacks</w:t>
      </w:r>
      <w:r w:rsidRPr="009D22C4">
        <w:t>.</w:t>
      </w:r>
    </w:p>
    <w:p w14:paraId="2BE7EEE8" w14:textId="5F05FC89" w:rsidR="009D22C4" w:rsidRPr="009D22C4" w:rsidRDefault="009D22C4" w:rsidP="009D22C4">
      <w:pPr>
        <w:numPr>
          <w:ilvl w:val="1"/>
          <w:numId w:val="3"/>
        </w:numPr>
      </w:pPr>
      <w:r w:rsidRPr="009D22C4">
        <w:rPr>
          <w:b/>
          <w:bCs/>
        </w:rPr>
        <w:t>Collaborators</w:t>
      </w:r>
      <w:r w:rsidRPr="009D22C4">
        <w:t xml:space="preserve">: </w:t>
      </w:r>
      <w:r w:rsidR="00243580">
        <w:t>Sathvik works with Purushotham and Rakesh to gather insights and validate findings</w:t>
      </w:r>
      <w:r w:rsidRPr="009D22C4">
        <w:t>.</w:t>
      </w:r>
    </w:p>
    <w:p w14:paraId="7BC4F878" w14:textId="7E690720" w:rsidR="009D22C4" w:rsidRDefault="009D22C4" w:rsidP="009D22C4">
      <w:pPr>
        <w:numPr>
          <w:ilvl w:val="1"/>
          <w:numId w:val="3"/>
        </w:numPr>
      </w:pPr>
      <w:r w:rsidRPr="009D22C4">
        <w:rPr>
          <w:b/>
          <w:bCs/>
        </w:rPr>
        <w:t>Due Date</w:t>
      </w:r>
      <w:r w:rsidRPr="009D22C4">
        <w:t>: Estimated completion date for the task</w:t>
      </w:r>
      <w:r w:rsidR="00F6294F">
        <w:t xml:space="preserve"> will be Feb 12th</w:t>
      </w:r>
      <w:r w:rsidRPr="009D22C4">
        <w:t>.</w:t>
      </w:r>
    </w:p>
    <w:p w14:paraId="4505623F" w14:textId="08C91125" w:rsidR="00435E58" w:rsidRDefault="00435E58" w:rsidP="00435E58">
      <w:pPr>
        <w:ind w:left="1440"/>
      </w:pPr>
      <w:r w:rsidRPr="00435E58">
        <w:t>-</w:t>
      </w:r>
      <w:r>
        <w:t>-</w:t>
      </w:r>
    </w:p>
    <w:p w14:paraId="26039695" w14:textId="3EE6944B" w:rsidR="00435E58" w:rsidRPr="009D22C4" w:rsidRDefault="00435E58" w:rsidP="00435E58">
      <w:pPr>
        <w:numPr>
          <w:ilvl w:val="1"/>
          <w:numId w:val="3"/>
        </w:numPr>
      </w:pPr>
      <w:r w:rsidRPr="009D22C4">
        <w:rPr>
          <w:b/>
          <w:bCs/>
        </w:rPr>
        <w:t>Task Owner</w:t>
      </w:r>
      <w:r w:rsidRPr="009D22C4">
        <w:t xml:space="preserve">: </w:t>
      </w:r>
      <w:r>
        <w:t>TASK -00</w:t>
      </w:r>
      <w:r w:rsidR="0075268E">
        <w:t>2</w:t>
      </w:r>
      <w:r>
        <w:t xml:space="preserve"> includes </w:t>
      </w:r>
      <w:r w:rsidR="00286960">
        <w:t>setting up development environment</w:t>
      </w:r>
      <w:r w:rsidR="003A5AC1">
        <w:t xml:space="preserve"> which focusing on </w:t>
      </w:r>
      <w:r w:rsidR="00714A5F">
        <w:t>GitHub repository, installation of necessary tools e.g., VS Code, Python Packages and ensuring the environment is ready for initial development</w:t>
      </w:r>
      <w:r w:rsidRPr="009D22C4">
        <w:t>.</w:t>
      </w:r>
    </w:p>
    <w:p w14:paraId="72B4AA18" w14:textId="1166B534" w:rsidR="00435E58" w:rsidRPr="009D22C4" w:rsidRDefault="00435E58" w:rsidP="00435E58">
      <w:pPr>
        <w:numPr>
          <w:ilvl w:val="1"/>
          <w:numId w:val="3"/>
        </w:numPr>
      </w:pPr>
      <w:r w:rsidRPr="009D22C4">
        <w:rPr>
          <w:b/>
          <w:bCs/>
        </w:rPr>
        <w:t>Collaborators</w:t>
      </w:r>
      <w:r w:rsidRPr="009D22C4">
        <w:t xml:space="preserve">: </w:t>
      </w:r>
      <w:r w:rsidR="001A467F">
        <w:t>Rakesh</w:t>
      </w:r>
      <w:r>
        <w:t xml:space="preserve"> works with</w:t>
      </w:r>
      <w:r w:rsidR="007C796B">
        <w:t xml:space="preserve"> Sathvik and</w:t>
      </w:r>
      <w:r>
        <w:t xml:space="preserve"> Purushotham </w:t>
      </w:r>
      <w:r w:rsidR="00666EA7">
        <w:t xml:space="preserve">to ensure the setups </w:t>
      </w:r>
      <w:r w:rsidR="003E5F79">
        <w:t>align with the needs for collaboration</w:t>
      </w:r>
      <w:r w:rsidRPr="009D22C4">
        <w:t>.</w:t>
      </w:r>
    </w:p>
    <w:p w14:paraId="17EE3E00" w14:textId="77777777" w:rsidR="00435E58" w:rsidRDefault="00435E58" w:rsidP="00435E58">
      <w:pPr>
        <w:numPr>
          <w:ilvl w:val="1"/>
          <w:numId w:val="3"/>
        </w:numPr>
      </w:pPr>
      <w:r w:rsidRPr="009D22C4">
        <w:rPr>
          <w:b/>
          <w:bCs/>
        </w:rPr>
        <w:t>Due Date</w:t>
      </w:r>
      <w:r w:rsidRPr="009D22C4">
        <w:t>: Estimated completion date for the task</w:t>
      </w:r>
      <w:r>
        <w:t xml:space="preserve"> will be Feb 12th</w:t>
      </w:r>
      <w:r w:rsidRPr="009D22C4">
        <w:t>.</w:t>
      </w:r>
    </w:p>
    <w:p w14:paraId="036657C2" w14:textId="4DA49429" w:rsidR="004B6C5E" w:rsidRDefault="004B6C5E" w:rsidP="004B6C5E">
      <w:pPr>
        <w:ind w:left="1440"/>
      </w:pPr>
      <w:r w:rsidRPr="004B6C5E">
        <w:t>-</w:t>
      </w:r>
      <w:r>
        <w:t>-</w:t>
      </w:r>
    </w:p>
    <w:p w14:paraId="252B8463" w14:textId="77777777" w:rsidR="004B6C5E" w:rsidRPr="009D22C4" w:rsidRDefault="004B6C5E" w:rsidP="004B6C5E">
      <w:pPr>
        <w:ind w:left="1440"/>
      </w:pPr>
    </w:p>
    <w:p w14:paraId="4BC53608" w14:textId="2618ADC2" w:rsidR="004B6C5E" w:rsidRPr="009D22C4" w:rsidRDefault="004B6C5E" w:rsidP="004B6C5E">
      <w:pPr>
        <w:numPr>
          <w:ilvl w:val="1"/>
          <w:numId w:val="3"/>
        </w:numPr>
      </w:pPr>
      <w:r w:rsidRPr="009D22C4">
        <w:rPr>
          <w:b/>
          <w:bCs/>
        </w:rPr>
        <w:t>Task Owner</w:t>
      </w:r>
      <w:r w:rsidRPr="009D22C4">
        <w:t xml:space="preserve">: </w:t>
      </w:r>
      <w:r w:rsidR="008807C6">
        <w:t xml:space="preserve">Purushotham Acts as a collaborator </w:t>
      </w:r>
      <w:r w:rsidR="00F7623A">
        <w:t>working on both the task 1 and task 2 to help with the research work and hurdles</w:t>
      </w:r>
      <w:r w:rsidRPr="009D22C4">
        <w:t>.</w:t>
      </w:r>
    </w:p>
    <w:p w14:paraId="67B6BDC6" w14:textId="71D65320" w:rsidR="004B6C5E" w:rsidRPr="009D22C4" w:rsidRDefault="004B6C5E" w:rsidP="004B6C5E">
      <w:pPr>
        <w:numPr>
          <w:ilvl w:val="1"/>
          <w:numId w:val="3"/>
        </w:numPr>
      </w:pPr>
      <w:r w:rsidRPr="009D22C4">
        <w:rPr>
          <w:b/>
          <w:bCs/>
        </w:rPr>
        <w:t>Collaborators</w:t>
      </w:r>
      <w:r w:rsidRPr="009D22C4">
        <w:t xml:space="preserve">: </w:t>
      </w:r>
      <w:r w:rsidR="003056EA">
        <w:t>Purushotham</w:t>
      </w:r>
      <w:r>
        <w:t xml:space="preserve"> works with Sathvik and </w:t>
      </w:r>
      <w:r w:rsidR="003056EA">
        <w:t>Rakesh</w:t>
      </w:r>
      <w:r>
        <w:t xml:space="preserve"> </w:t>
      </w:r>
      <w:r w:rsidR="00DE6A51">
        <w:t>for inputs and collaborating with their works</w:t>
      </w:r>
      <w:r w:rsidRPr="009D22C4">
        <w:t>.</w:t>
      </w:r>
    </w:p>
    <w:p w14:paraId="05D3B641" w14:textId="71904F31" w:rsidR="00435E58" w:rsidRPr="009D22C4" w:rsidRDefault="004B6C5E" w:rsidP="004B6C5E">
      <w:pPr>
        <w:numPr>
          <w:ilvl w:val="1"/>
          <w:numId w:val="3"/>
        </w:numPr>
      </w:pPr>
      <w:r w:rsidRPr="009D22C4">
        <w:rPr>
          <w:b/>
          <w:bCs/>
        </w:rPr>
        <w:t>Due Date</w:t>
      </w:r>
      <w:r w:rsidRPr="009D22C4">
        <w:t>: Estimated completion date for the task</w:t>
      </w:r>
      <w:r>
        <w:t xml:space="preserve"> will be Feb 12th</w:t>
      </w:r>
      <w:r w:rsidRPr="009D22C4">
        <w:t>.</w:t>
      </w:r>
    </w:p>
    <w:p w14:paraId="4E7D0AA7" w14:textId="77777777" w:rsidR="009D22C4" w:rsidRPr="009D22C4" w:rsidRDefault="00000000" w:rsidP="009D22C4">
      <w:r>
        <w:pict w14:anchorId="77C4DA23">
          <v:rect id="_x0000_i1027" style="width:0;height:1.5pt" o:hralign="center" o:hrstd="t" o:hr="t" fillcolor="#a0a0a0" stroked="f"/>
        </w:pict>
      </w:r>
    </w:p>
    <w:p w14:paraId="088E578A" w14:textId="2ADED97D" w:rsidR="009D22C4" w:rsidRPr="009D22C4" w:rsidRDefault="009D22C4" w:rsidP="009D22C4">
      <w:pPr>
        <w:rPr>
          <w:b/>
          <w:bCs/>
        </w:rPr>
      </w:pPr>
      <w:r>
        <w:rPr>
          <w:b/>
          <w:bCs/>
        </w:rPr>
        <w:t>4</w:t>
      </w:r>
      <w:r w:rsidRPr="009D22C4">
        <w:rPr>
          <w:b/>
          <w:bCs/>
        </w:rPr>
        <w:t>. Effort Distribution</w:t>
      </w:r>
    </w:p>
    <w:p w14:paraId="57C0FABC" w14:textId="77777777" w:rsidR="009D22C4" w:rsidRPr="009D22C4" w:rsidRDefault="009D22C4" w:rsidP="009D22C4">
      <w:pPr>
        <w:numPr>
          <w:ilvl w:val="0"/>
          <w:numId w:val="6"/>
        </w:numPr>
      </w:pPr>
      <w:r w:rsidRPr="009D22C4">
        <w:t xml:space="preserve">Overview of how effort is distributed across the team: </w:t>
      </w:r>
    </w:p>
    <w:p w14:paraId="215FE194" w14:textId="77777777" w:rsidR="009D22C4" w:rsidRPr="009D22C4" w:rsidRDefault="009D22C4" w:rsidP="009D22C4">
      <w:pPr>
        <w:numPr>
          <w:ilvl w:val="1"/>
          <w:numId w:val="6"/>
        </w:numPr>
      </w:pPr>
      <w:r w:rsidRPr="009D22C4">
        <w:t xml:space="preserve">Example: </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1"/>
        <w:gridCol w:w="1975"/>
        <w:gridCol w:w="1283"/>
        <w:gridCol w:w="2622"/>
      </w:tblGrid>
      <w:tr w:rsidR="009D22C4" w:rsidRPr="009D22C4" w14:paraId="01361983" w14:textId="77777777" w:rsidTr="00C713BF">
        <w:trPr>
          <w:tblHeader/>
          <w:tblCellSpacing w:w="15" w:type="dxa"/>
        </w:trPr>
        <w:tc>
          <w:tcPr>
            <w:tcW w:w="0" w:type="auto"/>
            <w:vAlign w:val="center"/>
            <w:hideMark/>
          </w:tcPr>
          <w:p w14:paraId="765DB817" w14:textId="77777777" w:rsidR="009D22C4" w:rsidRPr="009D22C4" w:rsidRDefault="009D22C4" w:rsidP="009D22C4">
            <w:pPr>
              <w:rPr>
                <w:b/>
                <w:bCs/>
              </w:rPr>
            </w:pPr>
            <w:r w:rsidRPr="009D22C4">
              <w:rPr>
                <w:b/>
                <w:bCs/>
              </w:rPr>
              <w:t>Member</w:t>
            </w:r>
          </w:p>
        </w:tc>
        <w:tc>
          <w:tcPr>
            <w:tcW w:w="1945" w:type="dxa"/>
            <w:vAlign w:val="center"/>
            <w:hideMark/>
          </w:tcPr>
          <w:p w14:paraId="046C3595" w14:textId="77777777" w:rsidR="009D22C4" w:rsidRPr="009D22C4" w:rsidRDefault="009D22C4" w:rsidP="009D22C4">
            <w:pPr>
              <w:rPr>
                <w:b/>
                <w:bCs/>
              </w:rPr>
            </w:pPr>
            <w:r w:rsidRPr="009D22C4">
              <w:rPr>
                <w:b/>
                <w:bCs/>
              </w:rPr>
              <w:t>Tasks Assigned</w:t>
            </w:r>
          </w:p>
        </w:tc>
        <w:tc>
          <w:tcPr>
            <w:tcW w:w="1253" w:type="dxa"/>
            <w:vAlign w:val="center"/>
            <w:hideMark/>
          </w:tcPr>
          <w:p w14:paraId="465045E8" w14:textId="77777777" w:rsidR="009D22C4" w:rsidRPr="009D22C4" w:rsidRDefault="009D22C4" w:rsidP="009D22C4">
            <w:pPr>
              <w:rPr>
                <w:b/>
                <w:bCs/>
              </w:rPr>
            </w:pPr>
            <w:r w:rsidRPr="009D22C4">
              <w:rPr>
                <w:b/>
                <w:bCs/>
              </w:rPr>
              <w:t>Story Points</w:t>
            </w:r>
          </w:p>
        </w:tc>
        <w:tc>
          <w:tcPr>
            <w:tcW w:w="0" w:type="auto"/>
            <w:vAlign w:val="center"/>
            <w:hideMark/>
          </w:tcPr>
          <w:p w14:paraId="1096B8A4" w14:textId="77777777" w:rsidR="009D22C4" w:rsidRPr="009D22C4" w:rsidRDefault="009D22C4" w:rsidP="009D22C4">
            <w:pPr>
              <w:rPr>
                <w:b/>
                <w:bCs/>
              </w:rPr>
            </w:pPr>
            <w:r w:rsidRPr="009D22C4">
              <w:rPr>
                <w:b/>
                <w:bCs/>
              </w:rPr>
              <w:t>Focus Area</w:t>
            </w:r>
          </w:p>
        </w:tc>
      </w:tr>
      <w:tr w:rsidR="009D22C4" w:rsidRPr="009D22C4" w14:paraId="1670B42C" w14:textId="77777777" w:rsidTr="00C713BF">
        <w:trPr>
          <w:tblCellSpacing w:w="15" w:type="dxa"/>
        </w:trPr>
        <w:tc>
          <w:tcPr>
            <w:tcW w:w="0" w:type="auto"/>
            <w:vAlign w:val="center"/>
            <w:hideMark/>
          </w:tcPr>
          <w:p w14:paraId="137D7755" w14:textId="78A4DB1A" w:rsidR="009D22C4" w:rsidRPr="009D22C4" w:rsidRDefault="00290C69" w:rsidP="009D22C4">
            <w:r>
              <w:t>Sathvik</w:t>
            </w:r>
          </w:p>
        </w:tc>
        <w:tc>
          <w:tcPr>
            <w:tcW w:w="1945" w:type="dxa"/>
            <w:vAlign w:val="center"/>
            <w:hideMark/>
          </w:tcPr>
          <w:p w14:paraId="4F57A8F5" w14:textId="07028F74" w:rsidR="009D22C4" w:rsidRPr="009D22C4" w:rsidRDefault="009D22C4" w:rsidP="009D22C4">
            <w:r w:rsidRPr="009D22C4">
              <w:t>TASK-001</w:t>
            </w:r>
          </w:p>
        </w:tc>
        <w:tc>
          <w:tcPr>
            <w:tcW w:w="1253" w:type="dxa"/>
            <w:vAlign w:val="center"/>
            <w:hideMark/>
          </w:tcPr>
          <w:p w14:paraId="70F9A35E" w14:textId="76A8B245" w:rsidR="009D22C4" w:rsidRPr="009D22C4" w:rsidRDefault="00836870" w:rsidP="009D22C4">
            <w:r>
              <w:t>5</w:t>
            </w:r>
          </w:p>
        </w:tc>
        <w:tc>
          <w:tcPr>
            <w:tcW w:w="0" w:type="auto"/>
            <w:vAlign w:val="center"/>
            <w:hideMark/>
          </w:tcPr>
          <w:p w14:paraId="33FD45EF" w14:textId="55C64EFF" w:rsidR="009D22C4" w:rsidRPr="009D22C4" w:rsidRDefault="004D5FEF" w:rsidP="009D22C4">
            <w:r>
              <w:t>Research</w:t>
            </w:r>
            <w:r w:rsidR="009D22C4" w:rsidRPr="009D22C4">
              <w:t xml:space="preserve"> Development</w:t>
            </w:r>
          </w:p>
        </w:tc>
      </w:tr>
      <w:tr w:rsidR="009D22C4" w:rsidRPr="009D22C4" w14:paraId="4B6DB081" w14:textId="77777777" w:rsidTr="00C713BF">
        <w:trPr>
          <w:tblCellSpacing w:w="15" w:type="dxa"/>
        </w:trPr>
        <w:tc>
          <w:tcPr>
            <w:tcW w:w="0" w:type="auto"/>
            <w:vAlign w:val="center"/>
            <w:hideMark/>
          </w:tcPr>
          <w:p w14:paraId="7CBCC75C" w14:textId="54F6993E" w:rsidR="009D22C4" w:rsidRPr="009D22C4" w:rsidRDefault="00C713BF" w:rsidP="009D22C4">
            <w:r>
              <w:t>Rakesh</w:t>
            </w:r>
          </w:p>
        </w:tc>
        <w:tc>
          <w:tcPr>
            <w:tcW w:w="1945" w:type="dxa"/>
            <w:vAlign w:val="center"/>
            <w:hideMark/>
          </w:tcPr>
          <w:p w14:paraId="71390A48" w14:textId="59727B58" w:rsidR="009D22C4" w:rsidRPr="009D22C4" w:rsidRDefault="009D22C4" w:rsidP="009D22C4">
            <w:r w:rsidRPr="009D22C4">
              <w:t>TASK-00</w:t>
            </w:r>
            <w:r w:rsidR="00BC5055">
              <w:t>2</w:t>
            </w:r>
          </w:p>
        </w:tc>
        <w:tc>
          <w:tcPr>
            <w:tcW w:w="1253" w:type="dxa"/>
            <w:vAlign w:val="center"/>
            <w:hideMark/>
          </w:tcPr>
          <w:p w14:paraId="344C61B8" w14:textId="77777777" w:rsidR="009D22C4" w:rsidRPr="009D22C4" w:rsidRDefault="009D22C4" w:rsidP="009D22C4">
            <w:r w:rsidRPr="009D22C4">
              <w:t>5</w:t>
            </w:r>
          </w:p>
        </w:tc>
        <w:tc>
          <w:tcPr>
            <w:tcW w:w="0" w:type="auto"/>
            <w:vAlign w:val="center"/>
            <w:hideMark/>
          </w:tcPr>
          <w:p w14:paraId="714DA988" w14:textId="591DAEEF" w:rsidR="009D22C4" w:rsidRPr="009D22C4" w:rsidRDefault="009D22C4" w:rsidP="009D22C4">
            <w:r w:rsidRPr="009D22C4">
              <w:t>Development</w:t>
            </w:r>
            <w:r w:rsidR="002E1FBD">
              <w:t xml:space="preserve"> Environment</w:t>
            </w:r>
          </w:p>
        </w:tc>
      </w:tr>
      <w:tr w:rsidR="00CB009F" w:rsidRPr="009D22C4" w14:paraId="1783FE18" w14:textId="77777777" w:rsidTr="00C713BF">
        <w:trPr>
          <w:tblCellSpacing w:w="15" w:type="dxa"/>
        </w:trPr>
        <w:tc>
          <w:tcPr>
            <w:tcW w:w="0" w:type="auto"/>
            <w:vAlign w:val="center"/>
          </w:tcPr>
          <w:p w14:paraId="37DCB5C6" w14:textId="1FC7B77B" w:rsidR="00CB009F" w:rsidRDefault="00C713BF" w:rsidP="009D22C4">
            <w:r>
              <w:t>Purushotham</w:t>
            </w:r>
          </w:p>
        </w:tc>
        <w:tc>
          <w:tcPr>
            <w:tcW w:w="1945" w:type="dxa"/>
            <w:vAlign w:val="center"/>
          </w:tcPr>
          <w:p w14:paraId="29363251" w14:textId="2ACBF966" w:rsidR="00CB009F" w:rsidRPr="009D22C4" w:rsidRDefault="00BC5055" w:rsidP="009D22C4">
            <w:r>
              <w:t>Collaborate on TASK-001 and TASK - 002</w:t>
            </w:r>
          </w:p>
        </w:tc>
        <w:tc>
          <w:tcPr>
            <w:tcW w:w="1253" w:type="dxa"/>
            <w:vAlign w:val="center"/>
          </w:tcPr>
          <w:p w14:paraId="1F35088C" w14:textId="4BE2B4C3" w:rsidR="00CB009F" w:rsidRPr="009D22C4" w:rsidRDefault="00836870" w:rsidP="009D22C4">
            <w:r>
              <w:t>-</w:t>
            </w:r>
          </w:p>
        </w:tc>
        <w:tc>
          <w:tcPr>
            <w:tcW w:w="0" w:type="auto"/>
            <w:vAlign w:val="center"/>
          </w:tcPr>
          <w:p w14:paraId="5095A266" w14:textId="1969FB3D" w:rsidR="00CB009F" w:rsidRPr="009D22C4" w:rsidRDefault="009A0854" w:rsidP="009D22C4">
            <w:r>
              <w:t>Support and Collaboration</w:t>
            </w:r>
          </w:p>
        </w:tc>
      </w:tr>
    </w:tbl>
    <w:p w14:paraId="0DF6C815" w14:textId="157E659E" w:rsidR="0075352F" w:rsidRDefault="0075352F" w:rsidP="00341B29"/>
    <w:sectPr w:rsidR="0075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36B0"/>
    <w:multiLevelType w:val="hybridMultilevel"/>
    <w:tmpl w:val="AB2C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4356E"/>
    <w:multiLevelType w:val="multilevel"/>
    <w:tmpl w:val="0A8E2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92F85"/>
    <w:multiLevelType w:val="multilevel"/>
    <w:tmpl w:val="845C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C496C"/>
    <w:multiLevelType w:val="multilevel"/>
    <w:tmpl w:val="117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5FC5"/>
    <w:multiLevelType w:val="multilevel"/>
    <w:tmpl w:val="AFC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6128F"/>
    <w:multiLevelType w:val="multilevel"/>
    <w:tmpl w:val="3EDCE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503BF"/>
    <w:multiLevelType w:val="multilevel"/>
    <w:tmpl w:val="A754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F0980"/>
    <w:multiLevelType w:val="multilevel"/>
    <w:tmpl w:val="47A8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F18DB"/>
    <w:multiLevelType w:val="multilevel"/>
    <w:tmpl w:val="A180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F6902"/>
    <w:multiLevelType w:val="multilevel"/>
    <w:tmpl w:val="746CC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293923">
    <w:abstractNumId w:val="3"/>
  </w:num>
  <w:num w:numId="2" w16cid:durableId="483282464">
    <w:abstractNumId w:val="6"/>
  </w:num>
  <w:num w:numId="3" w16cid:durableId="1774784591">
    <w:abstractNumId w:val="9"/>
  </w:num>
  <w:num w:numId="4" w16cid:durableId="1607693013">
    <w:abstractNumId w:val="7"/>
  </w:num>
  <w:num w:numId="5" w16cid:durableId="20791720">
    <w:abstractNumId w:val="5"/>
  </w:num>
  <w:num w:numId="6" w16cid:durableId="1926499811">
    <w:abstractNumId w:val="2"/>
  </w:num>
  <w:num w:numId="7" w16cid:durableId="1545370095">
    <w:abstractNumId w:val="8"/>
  </w:num>
  <w:num w:numId="8" w16cid:durableId="178085034">
    <w:abstractNumId w:val="1"/>
  </w:num>
  <w:num w:numId="9" w16cid:durableId="431635768">
    <w:abstractNumId w:val="4"/>
  </w:num>
  <w:num w:numId="10" w16cid:durableId="190050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C4"/>
    <w:rsid w:val="0000415A"/>
    <w:rsid w:val="00055BEC"/>
    <w:rsid w:val="000F0F7B"/>
    <w:rsid w:val="00143F9B"/>
    <w:rsid w:val="001A467F"/>
    <w:rsid w:val="001D6DB2"/>
    <w:rsid w:val="001F75F1"/>
    <w:rsid w:val="00234893"/>
    <w:rsid w:val="00237561"/>
    <w:rsid w:val="00243580"/>
    <w:rsid w:val="002573B5"/>
    <w:rsid w:val="00286960"/>
    <w:rsid w:val="00290C69"/>
    <w:rsid w:val="002D2F43"/>
    <w:rsid w:val="002E1FBD"/>
    <w:rsid w:val="003056EA"/>
    <w:rsid w:val="00341B29"/>
    <w:rsid w:val="003A5AC1"/>
    <w:rsid w:val="003E5F79"/>
    <w:rsid w:val="00435E58"/>
    <w:rsid w:val="004B44BA"/>
    <w:rsid w:val="004B6C5E"/>
    <w:rsid w:val="004D5FEF"/>
    <w:rsid w:val="00541D31"/>
    <w:rsid w:val="00546D3C"/>
    <w:rsid w:val="005677C3"/>
    <w:rsid w:val="00593EAE"/>
    <w:rsid w:val="005B5808"/>
    <w:rsid w:val="005C194E"/>
    <w:rsid w:val="006244A5"/>
    <w:rsid w:val="00666EA7"/>
    <w:rsid w:val="0068573F"/>
    <w:rsid w:val="006B45EF"/>
    <w:rsid w:val="006E2632"/>
    <w:rsid w:val="00714A5F"/>
    <w:rsid w:val="0075268E"/>
    <w:rsid w:val="0075352F"/>
    <w:rsid w:val="007B5090"/>
    <w:rsid w:val="007C796B"/>
    <w:rsid w:val="007C7BA2"/>
    <w:rsid w:val="00812B19"/>
    <w:rsid w:val="00836870"/>
    <w:rsid w:val="008439B0"/>
    <w:rsid w:val="00850481"/>
    <w:rsid w:val="00876A83"/>
    <w:rsid w:val="008807C6"/>
    <w:rsid w:val="008A73FB"/>
    <w:rsid w:val="008D094D"/>
    <w:rsid w:val="008E4DB6"/>
    <w:rsid w:val="008E7DBD"/>
    <w:rsid w:val="009A0854"/>
    <w:rsid w:val="009C151F"/>
    <w:rsid w:val="009D22C4"/>
    <w:rsid w:val="00A14CCC"/>
    <w:rsid w:val="00A51009"/>
    <w:rsid w:val="00AC727C"/>
    <w:rsid w:val="00B339AE"/>
    <w:rsid w:val="00B65727"/>
    <w:rsid w:val="00BC5055"/>
    <w:rsid w:val="00C713BF"/>
    <w:rsid w:val="00CB009F"/>
    <w:rsid w:val="00CE3D7C"/>
    <w:rsid w:val="00D731D4"/>
    <w:rsid w:val="00DA2B2D"/>
    <w:rsid w:val="00DB00CC"/>
    <w:rsid w:val="00DB79AD"/>
    <w:rsid w:val="00DE6A51"/>
    <w:rsid w:val="00EE676D"/>
    <w:rsid w:val="00EF1619"/>
    <w:rsid w:val="00F07454"/>
    <w:rsid w:val="00F6294F"/>
    <w:rsid w:val="00F7623A"/>
    <w:rsid w:val="00FE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C774"/>
  <w15:chartTrackingRefBased/>
  <w15:docId w15:val="{D28F2260-EFE5-4C90-9334-BA297D7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2C4"/>
    <w:rPr>
      <w:rFonts w:eastAsiaTheme="majorEastAsia" w:cstheme="majorBidi"/>
      <w:color w:val="272727" w:themeColor="text1" w:themeTint="D8"/>
    </w:rPr>
  </w:style>
  <w:style w:type="paragraph" w:styleId="Title">
    <w:name w:val="Title"/>
    <w:basedOn w:val="Normal"/>
    <w:next w:val="Normal"/>
    <w:link w:val="TitleChar"/>
    <w:uiPriority w:val="10"/>
    <w:qFormat/>
    <w:rsid w:val="009D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2C4"/>
    <w:pPr>
      <w:spacing w:before="160"/>
      <w:jc w:val="center"/>
    </w:pPr>
    <w:rPr>
      <w:i/>
      <w:iCs/>
      <w:color w:val="404040" w:themeColor="text1" w:themeTint="BF"/>
    </w:rPr>
  </w:style>
  <w:style w:type="character" w:customStyle="1" w:styleId="QuoteChar">
    <w:name w:val="Quote Char"/>
    <w:basedOn w:val="DefaultParagraphFont"/>
    <w:link w:val="Quote"/>
    <w:uiPriority w:val="29"/>
    <w:rsid w:val="009D22C4"/>
    <w:rPr>
      <w:i/>
      <w:iCs/>
      <w:color w:val="404040" w:themeColor="text1" w:themeTint="BF"/>
    </w:rPr>
  </w:style>
  <w:style w:type="paragraph" w:styleId="ListParagraph">
    <w:name w:val="List Paragraph"/>
    <w:basedOn w:val="Normal"/>
    <w:uiPriority w:val="34"/>
    <w:qFormat/>
    <w:rsid w:val="009D22C4"/>
    <w:pPr>
      <w:ind w:left="720"/>
      <w:contextualSpacing/>
    </w:pPr>
  </w:style>
  <w:style w:type="character" w:styleId="IntenseEmphasis">
    <w:name w:val="Intense Emphasis"/>
    <w:basedOn w:val="DefaultParagraphFont"/>
    <w:uiPriority w:val="21"/>
    <w:qFormat/>
    <w:rsid w:val="009D22C4"/>
    <w:rPr>
      <w:i/>
      <w:iCs/>
      <w:color w:val="0F4761" w:themeColor="accent1" w:themeShade="BF"/>
    </w:rPr>
  </w:style>
  <w:style w:type="paragraph" w:styleId="IntenseQuote">
    <w:name w:val="Intense Quote"/>
    <w:basedOn w:val="Normal"/>
    <w:next w:val="Normal"/>
    <w:link w:val="IntenseQuoteChar"/>
    <w:uiPriority w:val="30"/>
    <w:qFormat/>
    <w:rsid w:val="009D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2C4"/>
    <w:rPr>
      <w:i/>
      <w:iCs/>
      <w:color w:val="0F4761" w:themeColor="accent1" w:themeShade="BF"/>
    </w:rPr>
  </w:style>
  <w:style w:type="character" w:styleId="IntenseReference">
    <w:name w:val="Intense Reference"/>
    <w:basedOn w:val="DefaultParagraphFont"/>
    <w:uiPriority w:val="32"/>
    <w:qFormat/>
    <w:rsid w:val="009D2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08993">
      <w:bodyDiv w:val="1"/>
      <w:marLeft w:val="0"/>
      <w:marRight w:val="0"/>
      <w:marTop w:val="0"/>
      <w:marBottom w:val="0"/>
      <w:divBdr>
        <w:top w:val="none" w:sz="0" w:space="0" w:color="auto"/>
        <w:left w:val="none" w:sz="0" w:space="0" w:color="auto"/>
        <w:bottom w:val="none" w:sz="0" w:space="0" w:color="auto"/>
        <w:right w:val="none" w:sz="0" w:space="0" w:color="auto"/>
      </w:divBdr>
    </w:div>
    <w:div w:id="12764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444B-8377-460C-B2C6-97F478AA9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Kaleemunnisa, FNU</dc:creator>
  <cp:keywords/>
  <dc:description/>
  <cp:lastModifiedBy>Samineni, Mr. Sathvik Chowdary</cp:lastModifiedBy>
  <cp:revision>70</cp:revision>
  <dcterms:created xsi:type="dcterms:W3CDTF">2025-01-28T01:29:00Z</dcterms:created>
  <dcterms:modified xsi:type="dcterms:W3CDTF">2025-02-08T17:48:00Z</dcterms:modified>
</cp:coreProperties>
</file>