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right="-277.7952755905511" w:firstLine="0"/>
        <w:jc w:val="both"/>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-276224</wp:posOffset>
            </wp:positionH>
            <wp:positionV relativeFrom="paragraph">
              <wp:posOffset>57150</wp:posOffset>
            </wp:positionV>
            <wp:extent cx="1804988" cy="1175341"/>
            <wp:effectExtent b="0" l="0" r="0" t="0"/>
            <wp:wrapSquare wrapText="bothSides" distB="57150" distT="57150" distL="57150" distR="57150"/>
            <wp:docPr descr="University of Oldenburg - How to Abroad" id="1" name="image1.png"/>
            <a:graphic>
              <a:graphicData uri="http://schemas.openxmlformats.org/drawingml/2006/picture">
                <pic:pic>
                  <pic:nvPicPr>
                    <pic:cNvPr descr="University of Oldenburg - How to Abroad" id="0" name="image1.png"/>
                    <pic:cNvPicPr preferRelativeResize="0"/>
                  </pic:nvPicPr>
                  <pic:blipFill>
                    <a:blip r:embed="rId7"/>
                    <a:srcRect b="17365" l="0" r="0" t="17763"/>
                    <a:stretch>
                      <a:fillRect/>
                    </a:stretch>
                  </pic:blipFill>
                  <pic:spPr>
                    <a:xfrm>
                      <a:off x="0" y="0"/>
                      <a:ext cx="1804988" cy="1175341"/>
                    </a:xfrm>
                    <a:prstGeom prst="rect"/>
                    <a:ln/>
                  </pic:spPr>
                </pic:pic>
              </a:graphicData>
            </a:graphic>
          </wp:anchor>
        </w:drawing>
      </w:r>
    </w:p>
    <w:p w:rsidR="00000000" w:rsidDel="00000000" w:rsidP="00000000" w:rsidRDefault="00000000" w:rsidRPr="00000000" w14:paraId="00000002">
      <w:pPr>
        <w:ind w:left="-283.46456692913375" w:right="-277.7952755905511" w:firstLine="0"/>
        <w:jc w:val="both"/>
        <w:rPr/>
      </w:pPr>
      <w:r w:rsidDel="00000000" w:rsidR="00000000" w:rsidRPr="00000000">
        <w:rPr>
          <w:rtl w:val="0"/>
        </w:rPr>
      </w:r>
    </w:p>
    <w:p w:rsidR="00000000" w:rsidDel="00000000" w:rsidP="00000000" w:rsidRDefault="00000000" w:rsidRPr="00000000" w14:paraId="00000003">
      <w:pPr>
        <w:ind w:left="-283.46456692913375" w:right="-277.7952755905511" w:firstLine="0"/>
        <w:jc w:val="both"/>
        <w:rPr/>
      </w:pPr>
      <w:r w:rsidDel="00000000" w:rsidR="00000000" w:rsidRPr="00000000">
        <w:rPr>
          <w:rtl w:val="0"/>
        </w:rPr>
      </w:r>
    </w:p>
    <w:p w:rsidR="00000000" w:rsidDel="00000000" w:rsidP="00000000" w:rsidRDefault="00000000" w:rsidRPr="00000000" w14:paraId="00000004">
      <w:pPr>
        <w:ind w:left="-283.46456692913375" w:right="-277.7952755905511" w:firstLine="0"/>
        <w:jc w:val="both"/>
        <w:rPr/>
      </w:pPr>
      <w:r w:rsidDel="00000000" w:rsidR="00000000" w:rsidRPr="00000000">
        <w:rPr>
          <w:rtl w:val="0"/>
        </w:rPr>
      </w:r>
    </w:p>
    <w:p w:rsidR="00000000" w:rsidDel="00000000" w:rsidP="00000000" w:rsidRDefault="00000000" w:rsidRPr="00000000" w14:paraId="00000005">
      <w:pPr>
        <w:ind w:left="-283.46456692913375" w:right="-277.7952755905511" w:firstLine="0"/>
        <w:jc w:val="both"/>
        <w:rPr/>
      </w:pPr>
      <w:r w:rsidDel="00000000" w:rsidR="00000000" w:rsidRPr="00000000">
        <w:rPr>
          <w:rtl w:val="0"/>
        </w:rPr>
      </w:r>
    </w:p>
    <w:p w:rsidR="00000000" w:rsidDel="00000000" w:rsidP="00000000" w:rsidRDefault="00000000" w:rsidRPr="00000000" w14:paraId="00000006">
      <w:pPr>
        <w:ind w:left="7636.535433070867" w:right="-277.7952755905511" w:firstLine="283.46456692913307"/>
        <w:jc w:val="both"/>
        <w:rPr/>
      </w:pPr>
      <w:r w:rsidDel="00000000" w:rsidR="00000000" w:rsidRPr="00000000">
        <w:rPr>
          <w:rtl w:val="0"/>
        </w:rPr>
        <w:t xml:space="preserve">March 30, 2023</w:t>
      </w:r>
    </w:p>
    <w:p w:rsidR="00000000" w:rsidDel="00000000" w:rsidP="00000000" w:rsidRDefault="00000000" w:rsidRPr="00000000" w14:paraId="00000007">
      <w:pPr>
        <w:ind w:left="-283.46456692913375" w:right="-277.7952755905511" w:firstLine="0"/>
        <w:jc w:val="both"/>
        <w:rPr/>
      </w:pPr>
      <w:r w:rsidDel="00000000" w:rsidR="00000000" w:rsidRPr="00000000">
        <w:rPr>
          <w:rtl w:val="0"/>
        </w:rPr>
      </w:r>
    </w:p>
    <w:p w:rsidR="00000000" w:rsidDel="00000000" w:rsidP="00000000" w:rsidRDefault="00000000" w:rsidRPr="00000000" w14:paraId="00000008">
      <w:pPr>
        <w:ind w:left="-283.46456692913375" w:right="-277.7952755905511" w:firstLine="0"/>
        <w:jc w:val="both"/>
        <w:rPr/>
      </w:pPr>
      <w:r w:rsidDel="00000000" w:rsidR="00000000" w:rsidRPr="00000000">
        <w:rPr>
          <w:rtl w:val="0"/>
        </w:rPr>
      </w:r>
    </w:p>
    <w:p w:rsidR="00000000" w:rsidDel="00000000" w:rsidP="00000000" w:rsidRDefault="00000000" w:rsidRPr="00000000" w14:paraId="00000009">
      <w:pPr>
        <w:ind w:left="-283.46456692913375" w:right="-277.7952755905511" w:firstLine="0"/>
        <w:jc w:val="both"/>
        <w:rPr/>
      </w:pPr>
      <w:r w:rsidDel="00000000" w:rsidR="00000000" w:rsidRPr="00000000">
        <w:rPr>
          <w:rtl w:val="0"/>
        </w:rPr>
        <w:t xml:space="preserve">RE: Manuscript submission</w:t>
      </w:r>
    </w:p>
    <w:p w:rsidR="00000000" w:rsidDel="00000000" w:rsidP="00000000" w:rsidRDefault="00000000" w:rsidRPr="00000000" w14:paraId="0000000A">
      <w:pPr>
        <w:ind w:left="-283.46456692913375" w:right="-277.7952755905511" w:firstLine="0"/>
        <w:jc w:val="both"/>
        <w:rPr/>
      </w:pPr>
      <w:r w:rsidDel="00000000" w:rsidR="00000000" w:rsidRPr="00000000">
        <w:rPr>
          <w:rtl w:val="0"/>
        </w:rPr>
      </w:r>
    </w:p>
    <w:p w:rsidR="00000000" w:rsidDel="00000000" w:rsidP="00000000" w:rsidRDefault="00000000" w:rsidRPr="00000000" w14:paraId="0000000B">
      <w:pPr>
        <w:ind w:left="-283.46456692913375" w:right="-277.7952755905511" w:firstLine="0"/>
        <w:jc w:val="both"/>
        <w:rPr/>
      </w:pPr>
      <w:r w:rsidDel="00000000" w:rsidR="00000000" w:rsidRPr="00000000">
        <w:rPr>
          <w:rtl w:val="0"/>
        </w:rPr>
      </w:r>
    </w:p>
    <w:p w:rsidR="00000000" w:rsidDel="00000000" w:rsidP="00000000" w:rsidRDefault="00000000" w:rsidRPr="00000000" w14:paraId="0000000C">
      <w:pPr>
        <w:ind w:left="-283.46456692913375" w:right="-277.7952755905511" w:firstLine="0"/>
        <w:jc w:val="both"/>
        <w:rPr/>
      </w:pPr>
      <w:r w:rsidDel="00000000" w:rsidR="00000000" w:rsidRPr="00000000">
        <w:rPr>
          <w:rtl w:val="0"/>
        </w:rPr>
        <w:t xml:space="preserve">Dear editor of PLOS Computational Biology</w:t>
      </w:r>
    </w:p>
    <w:p w:rsidR="00000000" w:rsidDel="00000000" w:rsidP="00000000" w:rsidRDefault="00000000" w:rsidRPr="00000000" w14:paraId="0000000D">
      <w:pPr>
        <w:ind w:left="-283.46456692913375" w:right="-277.7952755905511" w:firstLine="0"/>
        <w:jc w:val="both"/>
        <w:rPr/>
      </w:pPr>
      <w:r w:rsidDel="00000000" w:rsidR="00000000" w:rsidRPr="00000000">
        <w:rPr>
          <w:rtl w:val="0"/>
        </w:rPr>
      </w:r>
    </w:p>
    <w:p w:rsidR="00000000" w:rsidDel="00000000" w:rsidP="00000000" w:rsidRDefault="00000000" w:rsidRPr="00000000" w14:paraId="0000000E">
      <w:pPr>
        <w:ind w:left="-283.46456692913375" w:right="-277.7952755905511" w:firstLine="0"/>
        <w:jc w:val="both"/>
        <w:rPr/>
      </w:pPr>
      <w:r w:rsidDel="00000000" w:rsidR="00000000" w:rsidRPr="00000000">
        <w:rPr>
          <w:rtl w:val="0"/>
        </w:rPr>
        <w:t xml:space="preserve">We would like to submit our manuscript </w:t>
      </w:r>
      <w:r w:rsidDel="00000000" w:rsidR="00000000" w:rsidRPr="00000000">
        <w:rPr>
          <w:b w:val="1"/>
          <w:rtl w:val="0"/>
        </w:rPr>
        <w:t xml:space="preserve">“Towards a unified framework for metastability in neuroscience” </w:t>
      </w:r>
      <w:r w:rsidDel="00000000" w:rsidR="00000000" w:rsidRPr="00000000">
        <w:rPr>
          <w:rtl w:val="0"/>
        </w:rPr>
        <w:t xml:space="preserve">for consideration as a Perspective article in </w:t>
      </w:r>
      <w:r w:rsidDel="00000000" w:rsidR="00000000" w:rsidRPr="00000000">
        <w:rPr>
          <w:i w:val="1"/>
          <w:rtl w:val="0"/>
        </w:rPr>
        <w:t xml:space="preserve">PLOS Computational Biology</w:t>
      </w:r>
      <w:r w:rsidDel="00000000" w:rsidR="00000000" w:rsidRPr="00000000">
        <w:rPr>
          <w:rtl w:val="0"/>
        </w:rPr>
        <w:t xml:space="preserve">.</w:t>
      </w:r>
    </w:p>
    <w:p w:rsidR="00000000" w:rsidDel="00000000" w:rsidP="00000000" w:rsidRDefault="00000000" w:rsidRPr="00000000" w14:paraId="0000000F">
      <w:pPr>
        <w:ind w:left="-283.46456692913375" w:right="-277.7952755905511" w:firstLine="0"/>
        <w:jc w:val="both"/>
        <w:rPr/>
      </w:pPr>
      <w:r w:rsidDel="00000000" w:rsidR="00000000" w:rsidRPr="00000000">
        <w:rPr>
          <w:rtl w:val="0"/>
        </w:rPr>
      </w:r>
    </w:p>
    <w:p w:rsidR="00000000" w:rsidDel="00000000" w:rsidP="00000000" w:rsidRDefault="00000000" w:rsidRPr="00000000" w14:paraId="00000010">
      <w:pPr>
        <w:ind w:left="-283.46456692913375" w:right="-277.7952755905511" w:firstLine="0"/>
        <w:jc w:val="both"/>
        <w:rPr/>
      </w:pPr>
      <w:commentRangeStart w:id="0"/>
      <w:commentRangeStart w:id="1"/>
      <w:r w:rsidDel="00000000" w:rsidR="00000000" w:rsidRPr="00000000">
        <w:rPr>
          <w:rtl w:val="0"/>
        </w:rPr>
        <w:t xml:space="preserve">In the article, we start by arguing that the currently existing formulations for metastability, a phenomenon characterized essentially by a succession of transient states CITE, have several conceptual differences, as they are mostly restricted to specific contexts, and a general framework is still missing. To defend this, we review some major works studying metastability in the brain.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ind w:left="-283.46456692913375" w:right="-277.7952755905511" w:firstLine="0"/>
        <w:jc w:val="both"/>
        <w:rPr/>
      </w:pPr>
      <w:r w:rsidDel="00000000" w:rsidR="00000000" w:rsidRPr="00000000">
        <w:rPr>
          <w:rtl w:val="0"/>
        </w:rPr>
      </w:r>
    </w:p>
    <w:p w:rsidR="00000000" w:rsidDel="00000000" w:rsidP="00000000" w:rsidRDefault="00000000" w:rsidRPr="00000000" w14:paraId="00000012">
      <w:pPr>
        <w:ind w:left="-283.46456692913375" w:right="-277.7952755905511" w:firstLine="0"/>
        <w:jc w:val="both"/>
        <w:rPr/>
      </w:pPr>
      <w:r w:rsidDel="00000000" w:rsidR="00000000" w:rsidRPr="00000000">
        <w:rPr>
          <w:rtl w:val="0"/>
        </w:rPr>
        <w:t xml:space="preserve">As a solution to this, we propose a general, </w:t>
      </w:r>
      <w:r w:rsidDel="00000000" w:rsidR="00000000" w:rsidRPr="00000000">
        <w:rPr>
          <w:b w:val="1"/>
          <w:rtl w:val="0"/>
        </w:rPr>
        <w:t xml:space="preserve">context-independent, framework for metastability</w:t>
      </w:r>
      <w:r w:rsidDel="00000000" w:rsidR="00000000" w:rsidRPr="00000000">
        <w:rPr>
          <w:rtl w:val="0"/>
        </w:rPr>
        <w:t xml:space="preserve">. </w:t>
      </w:r>
      <w:commentRangeStart w:id="2"/>
      <w:r w:rsidDel="00000000" w:rsidR="00000000" w:rsidRPr="00000000">
        <w:rPr>
          <w:rtl w:val="0"/>
        </w:rPr>
        <w:t xml:space="preserve">First, we provide a general definition of metastability, which acts as an umbrella term that encompasses most of the existing formulations and observations in neuroscience.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ind w:left="-283.46456692913375" w:right="-277.7952755905511" w:firstLine="0"/>
        <w:jc w:val="both"/>
        <w:rPr/>
      </w:pPr>
      <w:r w:rsidDel="00000000" w:rsidR="00000000" w:rsidRPr="00000000">
        <w:rPr>
          <w:rtl w:val="0"/>
        </w:rPr>
        <w:t xml:space="preserve">This definition naturally connects to the theory of dynamical systems, which allows us to extract a </w:t>
      </w:r>
      <w:r w:rsidDel="00000000" w:rsidR="00000000" w:rsidRPr="00000000">
        <w:rPr>
          <w:b w:val="1"/>
          <w:rtl w:val="0"/>
        </w:rPr>
        <w:t xml:space="preserve">general dynamical principle for metastability. </w:t>
      </w:r>
      <w:r w:rsidDel="00000000" w:rsidR="00000000" w:rsidRPr="00000000">
        <w:rPr>
          <w:rtl w:val="0"/>
        </w:rPr>
        <w:t xml:space="preserve">This principle can be implemented in a variety of specific mechanisms, which we then discuss and illustrate with didactic examples. Some of these mechanisms have been proposed in the literature, but in less theoretical detail, and some are new. </w:t>
      </w:r>
    </w:p>
    <w:p w:rsidR="00000000" w:rsidDel="00000000" w:rsidP="00000000" w:rsidRDefault="00000000" w:rsidRPr="00000000" w14:paraId="00000014">
      <w:pPr>
        <w:ind w:left="-283.46456692913375" w:right="-277.7952755905511" w:firstLine="0"/>
        <w:jc w:val="both"/>
        <w:rPr/>
      </w:pPr>
      <w:r w:rsidDel="00000000" w:rsidR="00000000" w:rsidRPr="00000000">
        <w:rPr>
          <w:rtl w:val="0"/>
        </w:rPr>
      </w:r>
    </w:p>
    <w:p w:rsidR="00000000" w:rsidDel="00000000" w:rsidP="00000000" w:rsidRDefault="00000000" w:rsidRPr="00000000" w14:paraId="00000015">
      <w:pPr>
        <w:ind w:left="-283.46456692913375" w:right="-277.7952755905511" w:firstLine="0"/>
        <w:jc w:val="both"/>
        <w:rPr/>
      </w:pPr>
      <w:r w:rsidDel="00000000" w:rsidR="00000000" w:rsidRPr="00000000">
        <w:rPr>
          <w:rtl w:val="0"/>
        </w:rPr>
        <w:t xml:space="preserve">We believe that, by unifying experimental observations to rigorous theory, this framework can be adopted and extended by a wide range of researchers in both experimental and theoretical neuroscience, and also in dynamical systems theory. We have taken care to write the Perspective in a didactic way that will be clear to researchers in all these areas. We hope this will help to unite neuroscience and dynamical systems theory, which can open the way for several lines of research, such as identifying dynamical mechanisms from experiments and using this knowledge to improve tools for predicting and controlling brain behavior.</w:t>
      </w:r>
    </w:p>
    <w:p w:rsidR="00000000" w:rsidDel="00000000" w:rsidP="00000000" w:rsidRDefault="00000000" w:rsidRPr="00000000" w14:paraId="00000016">
      <w:pPr>
        <w:ind w:left="-283.46456692913375" w:right="-277.7952755905511" w:firstLine="0"/>
        <w:jc w:val="both"/>
        <w:rPr/>
      </w:pPr>
      <w:r w:rsidDel="00000000" w:rsidR="00000000" w:rsidRPr="00000000">
        <w:rPr>
          <w:rtl w:val="0"/>
        </w:rPr>
        <w:t xml:space="preserve">  </w:t>
      </w:r>
    </w:p>
    <w:p w:rsidR="00000000" w:rsidDel="00000000" w:rsidP="00000000" w:rsidRDefault="00000000" w:rsidRPr="00000000" w14:paraId="00000017">
      <w:pPr>
        <w:ind w:left="-283.46456692913375" w:right="-277.7952755905511" w:firstLine="0"/>
        <w:jc w:val="both"/>
        <w:rPr/>
      </w:pPr>
      <w:r w:rsidDel="00000000" w:rsidR="00000000" w:rsidRPr="00000000">
        <w:rPr>
          <w:rtl w:val="0"/>
        </w:rPr>
        <w:t xml:space="preserve">Thank you very much for considering our manuscript. We look forward to further correspondence on this submission.</w:t>
      </w:r>
    </w:p>
    <w:p w:rsidR="00000000" w:rsidDel="00000000" w:rsidP="00000000" w:rsidRDefault="00000000" w:rsidRPr="00000000" w14:paraId="00000018">
      <w:pPr>
        <w:ind w:left="-283.46456692913375" w:right="-277.7952755905511" w:firstLine="0"/>
        <w:jc w:val="both"/>
        <w:rPr/>
      </w:pPr>
      <w:r w:rsidDel="00000000" w:rsidR="00000000" w:rsidRPr="00000000">
        <w:rPr>
          <w:rtl w:val="0"/>
        </w:rPr>
      </w:r>
    </w:p>
    <w:p w:rsidR="00000000" w:rsidDel="00000000" w:rsidP="00000000" w:rsidRDefault="00000000" w:rsidRPr="00000000" w14:paraId="00000019">
      <w:pPr>
        <w:ind w:left="-283.46456692913375" w:right="-277.7952755905511" w:firstLine="0"/>
        <w:jc w:val="both"/>
        <w:rPr/>
      </w:pPr>
      <w:r w:rsidDel="00000000" w:rsidR="00000000" w:rsidRPr="00000000">
        <w:rPr>
          <w:rtl w:val="0"/>
        </w:rPr>
        <w:t xml:space="preserve">Sincerely,</w:t>
      </w:r>
    </w:p>
    <w:p w:rsidR="00000000" w:rsidDel="00000000" w:rsidP="00000000" w:rsidRDefault="00000000" w:rsidRPr="00000000" w14:paraId="0000001A">
      <w:pPr>
        <w:ind w:left="-283.46456692913375" w:right="-277.7952755905511" w:firstLine="0"/>
        <w:jc w:val="both"/>
        <w:rPr/>
      </w:pPr>
      <w:r w:rsidDel="00000000" w:rsidR="00000000" w:rsidRPr="00000000">
        <w:rPr>
          <w:rtl w:val="0"/>
        </w:rPr>
      </w:r>
    </w:p>
    <w:p w:rsidR="00000000" w:rsidDel="00000000" w:rsidP="00000000" w:rsidRDefault="00000000" w:rsidRPr="00000000" w14:paraId="0000001B">
      <w:pPr>
        <w:ind w:left="-283.46456692913375" w:right="-277.7952755905511" w:firstLine="0"/>
        <w:jc w:val="both"/>
        <w:rPr/>
      </w:pPr>
      <w:r w:rsidDel="00000000" w:rsidR="00000000" w:rsidRPr="00000000">
        <w:rPr>
          <w:rtl w:val="0"/>
        </w:rPr>
        <w:t xml:space="preserve">Kalel Luiz Rossi, on behalf of all co-authors</w:t>
      </w:r>
    </w:p>
    <w:p w:rsidR="00000000" w:rsidDel="00000000" w:rsidP="00000000" w:rsidRDefault="00000000" w:rsidRPr="00000000" w14:paraId="0000001C">
      <w:pPr>
        <w:ind w:left="-283.46456692913375" w:right="-277.7952755905511" w:firstLine="0"/>
        <w:jc w:val="both"/>
        <w:rPr/>
      </w:pPr>
      <w:r w:rsidDel="00000000" w:rsidR="00000000" w:rsidRPr="00000000">
        <w:rPr>
          <w:rtl w:val="0"/>
        </w:rPr>
      </w:r>
    </w:p>
    <w:p w:rsidR="00000000" w:rsidDel="00000000" w:rsidP="00000000" w:rsidRDefault="00000000" w:rsidRPr="00000000" w14:paraId="0000001D">
      <w:pPr>
        <w:ind w:left="-283.46456692913375" w:right="-277.7952755905511" w:firstLine="0"/>
        <w:jc w:val="both"/>
        <w:rPr/>
      </w:pPr>
      <w:r w:rsidDel="00000000" w:rsidR="00000000" w:rsidRPr="00000000">
        <w:rPr>
          <w:rtl w:val="0"/>
        </w:rPr>
      </w:r>
    </w:p>
    <w:p w:rsidR="00000000" w:rsidDel="00000000" w:rsidP="00000000" w:rsidRDefault="00000000" w:rsidRPr="00000000" w14:paraId="0000001E">
      <w:pPr>
        <w:ind w:left="-283.46456692913375" w:right="-277.7952755905511"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283.46456692913375" w:right="-277.7952755905511" w:firstLine="0"/>
        <w:jc w:val="both"/>
        <w:rPr/>
      </w:pPr>
      <w:r w:rsidDel="00000000" w:rsidR="00000000" w:rsidRPr="00000000">
        <w:rPr>
          <w:rtl w:val="0"/>
        </w:rPr>
      </w:r>
    </w:p>
    <w:p w:rsidR="00000000" w:rsidDel="00000000" w:rsidP="00000000" w:rsidRDefault="00000000" w:rsidRPr="00000000" w14:paraId="00000020">
      <w:pPr>
        <w:ind w:left="-283.46456692913375" w:right="-277.7952755905511" w:firstLine="0"/>
        <w:jc w:val="both"/>
        <w:rPr/>
      </w:pPr>
      <w:r w:rsidDel="00000000" w:rsidR="00000000" w:rsidRPr="00000000">
        <w:rPr>
          <w:rtl w:val="0"/>
        </w:rPr>
      </w:r>
    </w:p>
    <w:p w:rsidR="00000000" w:rsidDel="00000000" w:rsidP="00000000" w:rsidRDefault="00000000" w:rsidRPr="00000000" w14:paraId="00000021">
      <w:pPr>
        <w:ind w:left="-283.46456692913375" w:right="-277.7952755905511" w:firstLine="0"/>
        <w:jc w:val="both"/>
        <w:rPr/>
      </w:pPr>
      <w:r w:rsidDel="00000000" w:rsidR="00000000" w:rsidRPr="00000000">
        <w:rPr>
          <w:rtl w:val="0"/>
        </w:rPr>
      </w:r>
    </w:p>
    <w:p w:rsidR="00000000" w:rsidDel="00000000" w:rsidP="00000000" w:rsidRDefault="00000000" w:rsidRPr="00000000" w14:paraId="00000022">
      <w:pPr>
        <w:ind w:left="-283.46456692913375" w:right="-277.7952755905511" w:firstLine="0"/>
        <w:jc w:val="both"/>
        <w:rPr/>
      </w:pPr>
      <w:r w:rsidDel="00000000" w:rsidR="00000000" w:rsidRPr="00000000">
        <w:rPr>
          <w:rtl w:val="0"/>
        </w:rPr>
      </w:r>
    </w:p>
    <w:p w:rsidR="00000000" w:rsidDel="00000000" w:rsidP="00000000" w:rsidRDefault="00000000" w:rsidRPr="00000000" w14:paraId="00000023">
      <w:pPr>
        <w:ind w:left="-283.46456692913375" w:right="-277.7952755905511" w:firstLine="0"/>
        <w:jc w:val="both"/>
        <w:rPr/>
      </w:pPr>
      <w:r w:rsidDel="00000000" w:rsidR="00000000" w:rsidRPr="00000000">
        <w:rPr>
          <w:rtl w:val="0"/>
        </w:rPr>
      </w:r>
    </w:p>
    <w:p w:rsidR="00000000" w:rsidDel="00000000" w:rsidP="00000000" w:rsidRDefault="00000000" w:rsidRPr="00000000" w14:paraId="00000024">
      <w:pPr>
        <w:ind w:left="-283.46456692913375" w:right="-277.7952755905511" w:firstLine="0"/>
        <w:jc w:val="both"/>
        <w:rPr/>
      </w:pPr>
      <w:r w:rsidDel="00000000" w:rsidR="00000000" w:rsidRPr="00000000">
        <w:rPr>
          <w:rtl w:val="0"/>
        </w:rPr>
        <w:t xml:space="preserve">Reviewer suggestions:</w:t>
      </w:r>
    </w:p>
    <w:p w:rsidR="00000000" w:rsidDel="00000000" w:rsidP="00000000" w:rsidRDefault="00000000" w:rsidRPr="00000000" w14:paraId="00000025">
      <w:pPr>
        <w:ind w:left="-283.46456692913375" w:right="-277.7952755905511" w:firstLine="0"/>
        <w:jc w:val="both"/>
        <w:rPr/>
      </w:pPr>
      <w:r w:rsidDel="00000000" w:rsidR="00000000" w:rsidRPr="00000000">
        <w:rPr>
          <w:rtl w:val="0"/>
        </w:rPr>
      </w:r>
    </w:p>
    <w:p w:rsidR="00000000" w:rsidDel="00000000" w:rsidP="00000000" w:rsidRDefault="00000000" w:rsidRPr="00000000" w14:paraId="00000026">
      <w:pPr>
        <w:ind w:left="-283.46456692913375" w:right="-277.7952755905511" w:firstLine="0"/>
        <w:jc w:val="both"/>
        <w:rPr/>
      </w:pPr>
      <w:r w:rsidDel="00000000" w:rsidR="00000000" w:rsidRPr="00000000">
        <w:rPr>
          <w:rtl w:val="0"/>
        </w:rPr>
        <w:t xml:space="preserve">Good:</w:t>
      </w:r>
    </w:p>
    <w:p w:rsidR="00000000" w:rsidDel="00000000" w:rsidP="00000000" w:rsidRDefault="00000000" w:rsidRPr="00000000" w14:paraId="00000027">
      <w:pPr>
        <w:ind w:left="-283.46456692913375" w:right="-277.7952755905511" w:firstLine="0"/>
        <w:jc w:val="both"/>
        <w:rPr>
          <w:b w:val="1"/>
        </w:rPr>
      </w:pPr>
      <w:r w:rsidDel="00000000" w:rsidR="00000000" w:rsidRPr="00000000">
        <w:rPr>
          <w:b w:val="1"/>
          <w:rtl w:val="0"/>
        </w:rPr>
        <w:t xml:space="preserve">Neuroscience</w:t>
      </w:r>
    </w:p>
    <w:p w:rsidR="00000000" w:rsidDel="00000000" w:rsidP="00000000" w:rsidRDefault="00000000" w:rsidRPr="00000000" w14:paraId="00000028">
      <w:pPr>
        <w:ind w:left="-283.46456692913375" w:right="-277.7952755905511" w:firstLine="0"/>
        <w:jc w:val="both"/>
        <w:rPr/>
      </w:pPr>
      <w:r w:rsidDel="00000000" w:rsidR="00000000" w:rsidRPr="00000000">
        <w:rPr>
          <w:rtl w:val="0"/>
        </w:rPr>
        <w:t xml:space="preserve">- Giancarlo La Camera: important work on metastability, published in Plos Comp Bio this year (2023); has the recent review on metastability also; if not him also Braden A. W. Brinkman (co-worker) </w:t>
      </w:r>
    </w:p>
    <w:p w:rsidR="00000000" w:rsidDel="00000000" w:rsidP="00000000" w:rsidRDefault="00000000" w:rsidRPr="00000000" w14:paraId="00000029">
      <w:pPr>
        <w:ind w:left="-283.46456692913375" w:right="-277.7952755905511" w:firstLine="0"/>
        <w:jc w:val="both"/>
        <w:rPr/>
      </w:pPr>
      <w:r w:rsidDel="00000000" w:rsidR="00000000" w:rsidRPr="00000000">
        <w:rPr>
          <w:rtl w:val="0"/>
        </w:rPr>
        <w:t xml:space="preserve">- Mikhail Rabinovich: work on heteroclinic cycles/metastability; published in plos comp bio  </w:t>
      </w:r>
    </w:p>
    <w:p w:rsidR="00000000" w:rsidDel="00000000" w:rsidP="00000000" w:rsidRDefault="00000000" w:rsidRPr="00000000" w14:paraId="0000002A">
      <w:pPr>
        <w:ind w:left="-283.46456692913375" w:right="-277.7952755905511" w:firstLine="0"/>
        <w:jc w:val="both"/>
        <w:rPr/>
      </w:pPr>
      <w:r w:rsidDel="00000000" w:rsidR="00000000" w:rsidRPr="00000000">
        <w:rPr>
          <w:rtl w:val="0"/>
        </w:rPr>
        <w:t xml:space="preserve">- Valentin Afraimovich: work on heteroclinic cycles/metastability; published in plos comp bio </w:t>
      </w:r>
    </w:p>
    <w:p w:rsidR="00000000" w:rsidDel="00000000" w:rsidP="00000000" w:rsidRDefault="00000000" w:rsidRPr="00000000" w14:paraId="0000002B">
      <w:pPr>
        <w:ind w:left="-283.46456692913375" w:right="-277.7952755905511" w:firstLine="0"/>
        <w:jc w:val="both"/>
        <w:rPr/>
      </w:pPr>
      <w:r w:rsidDel="00000000" w:rsidR="00000000" w:rsidRPr="00000000">
        <w:rPr>
          <w:rtl w:val="0"/>
        </w:rPr>
        <w:t xml:space="preserve">- Scott Kelso: a lot of works on metastability; we complement/extend his views</w:t>
      </w:r>
    </w:p>
    <w:p w:rsidR="00000000" w:rsidDel="00000000" w:rsidP="00000000" w:rsidRDefault="00000000" w:rsidRPr="00000000" w14:paraId="0000002C">
      <w:pPr>
        <w:ind w:left="-283.46456692913375" w:right="-277.7952755905511" w:firstLine="0"/>
        <w:jc w:val="both"/>
        <w:rPr>
          <w:b w:val="1"/>
        </w:rPr>
      </w:pPr>
      <w:r w:rsidDel="00000000" w:rsidR="00000000" w:rsidRPr="00000000">
        <w:rPr>
          <w:b w:val="1"/>
          <w:rtl w:val="0"/>
        </w:rPr>
        <w:t xml:space="preserve">Dynamics:</w:t>
      </w:r>
    </w:p>
    <w:p w:rsidR="00000000" w:rsidDel="00000000" w:rsidP="00000000" w:rsidRDefault="00000000" w:rsidRPr="00000000" w14:paraId="0000002D">
      <w:pPr>
        <w:ind w:left="-283.46456692913375" w:right="-277.7952755905511" w:firstLine="0"/>
        <w:jc w:val="both"/>
        <w:rPr/>
      </w:pPr>
      <w:r w:rsidDel="00000000" w:rsidR="00000000" w:rsidRPr="00000000">
        <w:rPr>
          <w:rtl w:val="0"/>
        </w:rPr>
        <w:t xml:space="preserve">- Peter Ashwin: very good researcher in dynamics, work on heteroclinic cycles and transients </w:t>
      </w:r>
    </w:p>
    <w:p w:rsidR="00000000" w:rsidDel="00000000" w:rsidP="00000000" w:rsidRDefault="00000000" w:rsidRPr="00000000" w14:paraId="0000002E">
      <w:pPr>
        <w:ind w:left="-283.46456692913375" w:right="-277.7952755905511" w:firstLine="0"/>
        <w:jc w:val="both"/>
        <w:rPr/>
      </w:pPr>
      <w:r w:rsidDel="00000000" w:rsidR="00000000" w:rsidRPr="00000000">
        <w:rPr>
          <w:rtl w:val="0"/>
        </w:rPr>
      </w:r>
    </w:p>
    <w:p w:rsidR="00000000" w:rsidDel="00000000" w:rsidP="00000000" w:rsidRDefault="00000000" w:rsidRPr="00000000" w14:paraId="0000002F">
      <w:pPr>
        <w:ind w:left="-283.46456692913375" w:right="-277.7952755905511" w:firstLine="0"/>
        <w:jc w:val="both"/>
        <w:rPr/>
      </w:pPr>
      <w:r w:rsidDel="00000000" w:rsidR="00000000" w:rsidRPr="00000000">
        <w:rPr>
          <w:rtl w:val="0"/>
        </w:rPr>
        <w:t xml:space="preserve">Unsure:</w:t>
      </w:r>
    </w:p>
    <w:p w:rsidR="00000000" w:rsidDel="00000000" w:rsidP="00000000" w:rsidRDefault="00000000" w:rsidRPr="00000000" w14:paraId="00000030">
      <w:pPr>
        <w:ind w:left="-283.46456692913375" w:right="-277.7952755905511" w:firstLine="0"/>
        <w:jc w:val="both"/>
        <w:rPr/>
      </w:pPr>
      <w:r w:rsidDel="00000000" w:rsidR="00000000" w:rsidRPr="00000000">
        <w:rPr>
          <w:rtl w:val="0"/>
        </w:rPr>
        <w:t xml:space="preserve">- Fingelkurts: lot of works on metastability, no clue about them though</w:t>
      </w:r>
    </w:p>
    <w:p w:rsidR="00000000" w:rsidDel="00000000" w:rsidP="00000000" w:rsidRDefault="00000000" w:rsidRPr="00000000" w14:paraId="00000031">
      <w:pPr>
        <w:ind w:left="-283.46456692913375" w:right="-277.7952755905511" w:firstLine="0"/>
        <w:jc w:val="both"/>
        <w:rPr/>
      </w:pPr>
      <w:r w:rsidDel="00000000" w:rsidR="00000000" w:rsidRPr="00000000">
        <w:rPr>
          <w:rtl w:val="0"/>
        </w:rPr>
        <w:t xml:space="preserve">- Karl Friston: we agree a lot, but he might just be too busy</w:t>
      </w:r>
    </w:p>
    <w:p w:rsidR="00000000" w:rsidDel="00000000" w:rsidP="00000000" w:rsidRDefault="00000000" w:rsidRPr="00000000" w14:paraId="00000032">
      <w:pPr>
        <w:ind w:left="-283.46456692913375" w:right="-277.7952755905511" w:firstLine="0"/>
        <w:jc w:val="both"/>
        <w:rPr/>
      </w:pPr>
      <w:r w:rsidDel="00000000" w:rsidR="00000000" w:rsidRPr="00000000">
        <w:rPr>
          <w:rtl w:val="0"/>
        </w:rPr>
      </w:r>
    </w:p>
    <w:p w:rsidR="00000000" w:rsidDel="00000000" w:rsidP="00000000" w:rsidRDefault="00000000" w:rsidRPr="00000000" w14:paraId="00000033">
      <w:pPr>
        <w:ind w:left="-283.46456692913375" w:right="-277.7952755905511" w:firstLine="0"/>
        <w:jc w:val="both"/>
        <w:rPr/>
      </w:pPr>
      <w:r w:rsidDel="00000000" w:rsidR="00000000" w:rsidRPr="00000000">
        <w:rPr>
          <w:rtl w:val="0"/>
        </w:rPr>
        <w:t xml:space="preserve">Probably bad:</w:t>
      </w:r>
    </w:p>
    <w:p w:rsidR="00000000" w:rsidDel="00000000" w:rsidP="00000000" w:rsidRDefault="00000000" w:rsidRPr="00000000" w14:paraId="00000034">
      <w:pPr>
        <w:numPr>
          <w:ilvl w:val="0"/>
          <w:numId w:val="1"/>
        </w:numPr>
        <w:ind w:left="90" w:right="-277.7952755905511" w:hanging="360"/>
        <w:jc w:val="both"/>
        <w:rPr>
          <w:u w:val="none"/>
        </w:rPr>
      </w:pPr>
      <w:r w:rsidDel="00000000" w:rsidR="00000000" w:rsidRPr="00000000">
        <w:rPr>
          <w:rtl w:val="0"/>
        </w:rPr>
        <w:t xml:space="preserve">Steven schiff: seemed to like the work, but not very related; Lyle didnt like his talk also</w:t>
      </w:r>
    </w:p>
    <w:p w:rsidR="00000000" w:rsidDel="00000000" w:rsidP="00000000" w:rsidRDefault="00000000" w:rsidRPr="00000000" w14:paraId="00000035">
      <w:pPr>
        <w:numPr>
          <w:ilvl w:val="0"/>
          <w:numId w:val="1"/>
        </w:numPr>
        <w:ind w:left="90" w:right="-277.7952755905511" w:hanging="360"/>
        <w:jc w:val="both"/>
        <w:rPr>
          <w:u w:val="none"/>
        </w:rPr>
      </w:pPr>
      <w:r w:rsidDel="00000000" w:rsidR="00000000" w:rsidRPr="00000000">
        <w:rPr>
          <w:rtl w:val="0"/>
        </w:rPr>
        <w:t xml:space="preserve">Gustavo deco: I'd avoid, since their group is pretty much the only that we disagree with; what about Viktor Jirsa and Morten Kringelbach?</w:t>
      </w:r>
    </w:p>
    <w:p w:rsidR="00000000" w:rsidDel="00000000" w:rsidP="00000000" w:rsidRDefault="00000000" w:rsidRPr="00000000" w14:paraId="00000036">
      <w:pPr>
        <w:numPr>
          <w:ilvl w:val="0"/>
          <w:numId w:val="1"/>
        </w:numPr>
        <w:ind w:left="90" w:right="-277.7952755905511" w:hanging="360"/>
        <w:jc w:val="both"/>
        <w:rPr>
          <w:u w:val="none"/>
        </w:rPr>
      </w:pPr>
      <w:r w:rsidDel="00000000" w:rsidR="00000000" w:rsidRPr="00000000">
        <w:rPr>
          <w:rtl w:val="0"/>
        </w:rPr>
        <w:t xml:space="preserve">Hastings: understands transients, but not very strong in neuro or dynamics</w:t>
      </w:r>
    </w:p>
    <w:p w:rsidR="00000000" w:rsidDel="00000000" w:rsidP="00000000" w:rsidRDefault="00000000" w:rsidRPr="00000000" w14:paraId="00000037">
      <w:pPr>
        <w:numPr>
          <w:ilvl w:val="0"/>
          <w:numId w:val="1"/>
        </w:numPr>
        <w:ind w:left="90" w:right="-277.7952755905511" w:hanging="360"/>
        <w:jc w:val="both"/>
        <w:rPr>
          <w:u w:val="none"/>
        </w:rPr>
      </w:pPr>
      <w:r w:rsidDel="00000000" w:rsidR="00000000" w:rsidRPr="00000000">
        <w:rPr>
          <w:rtl w:val="0"/>
        </w:rPr>
        <w:t xml:space="preserve">Tsuda and Kaneko: better not I think</w:t>
      </w:r>
    </w:p>
    <w:p w:rsidR="00000000" w:rsidDel="00000000" w:rsidP="00000000" w:rsidRDefault="00000000" w:rsidRPr="00000000" w14:paraId="00000038">
      <w:pPr>
        <w:ind w:left="0" w:right="-277.7952755905511" w:firstLine="0"/>
        <w:jc w:val="both"/>
        <w:rPr/>
      </w:pPr>
      <w:r w:rsidDel="00000000" w:rsidR="00000000" w:rsidRPr="00000000">
        <w:rPr>
          <w:rtl w:val="0"/>
        </w:rPr>
      </w:r>
    </w:p>
    <w:p w:rsidR="00000000" w:rsidDel="00000000" w:rsidP="00000000" w:rsidRDefault="00000000" w:rsidRPr="00000000" w14:paraId="00000039">
      <w:pPr>
        <w:ind w:left="0" w:right="-277.7952755905511" w:firstLine="0"/>
        <w:jc w:val="both"/>
        <w:rPr/>
      </w:pPr>
      <w:r w:rsidDel="00000000" w:rsidR="00000000" w:rsidRPr="00000000">
        <w:rPr>
          <w:rtl w:val="0"/>
        </w:rPr>
      </w:r>
    </w:p>
    <w:p w:rsidR="00000000" w:rsidDel="00000000" w:rsidP="00000000" w:rsidRDefault="00000000" w:rsidRPr="00000000" w14:paraId="0000003A">
      <w:pPr>
        <w:ind w:left="0" w:right="-277.7952755905511" w:firstLine="0"/>
        <w:jc w:val="both"/>
        <w:rPr/>
      </w:pPr>
      <w:r w:rsidDel="00000000" w:rsidR="00000000" w:rsidRPr="00000000">
        <w:rPr>
          <w:rtl w:val="0"/>
        </w:rPr>
        <w:t xml:space="preserve">Editor:</w:t>
      </w:r>
    </w:p>
    <w:p w:rsidR="00000000" w:rsidDel="00000000" w:rsidP="00000000" w:rsidRDefault="00000000" w:rsidRPr="00000000" w14:paraId="0000003B">
      <w:pPr>
        <w:ind w:left="0" w:right="-277.7952755905511" w:firstLine="0"/>
        <w:jc w:val="both"/>
        <w:rPr/>
      </w:pPr>
      <w:r w:rsidDel="00000000" w:rsidR="00000000" w:rsidRPr="00000000">
        <w:rPr>
          <w:rtl w:val="0"/>
        </w:rPr>
        <w:t xml:space="preserve">Alireza Soltani, Dartmouth College, UNITED STATES -- editored camera's recent paper on metastability </w:t>
      </w:r>
    </w:p>
    <w:p w:rsidR="00000000" w:rsidDel="00000000" w:rsidP="00000000" w:rsidRDefault="00000000" w:rsidRPr="00000000" w14:paraId="0000003C">
      <w:pPr>
        <w:ind w:left="-283.46456692913375" w:right="-277.7952755905511" w:firstLine="0"/>
        <w:jc w:val="both"/>
        <w:rPr/>
      </w:pPr>
      <w:r w:rsidDel="00000000" w:rsidR="00000000" w:rsidRPr="00000000">
        <w:rPr>
          <w:rtl w:val="0"/>
        </w:rPr>
      </w:r>
    </w:p>
    <w:sectPr>
      <w:pgSz w:h="15840" w:w="12240" w:orient="portrait"/>
      <w:pgMar w:bottom="1440" w:top="708.661417322834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uno Boaretto" w:id="2" w:date="2023-03-31T13:36:0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before this "First" that we make an overview of the different definitions of metastability, after that we provide a general definition.</w:t>
      </w:r>
    </w:p>
  </w:comment>
  <w:comment w:author="Roberto Budzinski" w:id="0" w:date="2023-03-30T21:16:1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start saying that metastability is present in the brain and it can be measured in different ways. Under a theoretical perspective, there are different definition of metastability in the literature, which vary depending on the context of each work. This makes difficult any comparison between works....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use theory of dynamical systems and propose a unified framework ....</w:t>
      </w:r>
    </w:p>
  </w:comment>
  <w:comment w:author="Bruno Boaretto" w:id="1" w:date="2023-03-31T13:32:43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