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Allura fonts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@import url('https://fonts.googleapis.com/css2?family=Allura&amp;display=swap');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</Words>
  <Characters>86</Characters>
  <Application>WPS Office</Application>
  <Paragraphs>5</Paragraphs>
  <CharactersWithSpaces>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2022-02-27T09:04:32Z</dcterms:created>
  <dc:creator>Infinix X688B</dc:creator>
  <lastModifiedBy>Infinix X688B</lastModifiedBy>
  <dcterms:modified xsi:type="dcterms:W3CDTF">2022-02-27T12:49:54Z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72c8d8a9cffc4609b84a19599fd57ed2</vt:lpwstr>
  </property>
</Properties>
</file>