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1"/>
          <w:sz w:val="56"/>
          <w:szCs w:val="56"/>
          <w:rtl w:val="0"/>
        </w:rPr>
        <w:t xml:space="preserve">Dokumentacja projektu</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libri" w:cs="Calibri" w:eastAsia="Calibri" w:hAnsi="Calibri"/>
          <w:b w:val="0"/>
          <w:i w:val="0"/>
          <w:smallCaps w:val="0"/>
          <w:strike w:val="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pt.</w:t>
      </w:r>
      <w:r w:rsidDel="00000000" w:rsidR="00000000" w:rsidRPr="00000000">
        <w:rPr>
          <w:rFonts w:ascii="Calibri" w:cs="Calibri" w:eastAsia="Calibri" w:hAnsi="Calibri"/>
          <w:b w:val="0"/>
          <w:i w:val="0"/>
          <w:smallCaps w:val="0"/>
          <w:strike w:val="0"/>
          <w:sz w:val="44"/>
          <w:szCs w:val="44"/>
          <w:u w:val="none"/>
          <w:shd w:fill="auto" w:val="clear"/>
          <w:vertAlign w:val="baseline"/>
          <w:rtl w:val="0"/>
        </w:rPr>
        <w:t xml:space="preserve">: „</w:t>
      </w:r>
      <w:r w:rsidDel="00000000" w:rsidR="00000000" w:rsidRPr="00000000">
        <w:rPr>
          <w:sz w:val="44"/>
          <w:szCs w:val="44"/>
          <w:rtl w:val="0"/>
        </w:rPr>
        <w:t xml:space="preserve">Kalendarz świąt nietypowych</w:t>
      </w:r>
      <w:r w:rsidDel="00000000" w:rsidR="00000000" w:rsidRPr="00000000">
        <w:rPr>
          <w:rFonts w:ascii="Calibri" w:cs="Calibri" w:eastAsia="Calibri" w:hAnsi="Calibri"/>
          <w:b w:val="0"/>
          <w:i w:val="0"/>
          <w:smallCaps w:val="0"/>
          <w:strike w:val="0"/>
          <w:sz w:val="44"/>
          <w:szCs w:val="44"/>
          <w:u w:val="none"/>
          <w:shd w:fill="auto" w:val="clear"/>
          <w:vertAlign w:val="baseline"/>
          <w:rtl w:val="0"/>
        </w:rPr>
        <w:t xml:space="preserv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tbl>
      <w:tblPr>
        <w:tblStyle w:val="Table1"/>
        <w:tblW w:w="9179.511811023622" w:type="dxa"/>
        <w:jc w:val="left"/>
        <w:tblInd w:w="0.0" w:type="dxa"/>
        <w:tblLayout w:type="fixed"/>
        <w:tblLook w:val="0000"/>
      </w:tblPr>
      <w:tblGrid>
        <w:gridCol w:w="3059.837270341207"/>
        <w:gridCol w:w="3059.837270341207"/>
        <w:gridCol w:w="3059.837270341207"/>
        <w:tblGridChange w:id="0">
          <w:tblGrid>
            <w:gridCol w:w="3059.837270341207"/>
            <w:gridCol w:w="3059.837270341207"/>
            <w:gridCol w:w="3059.837270341207"/>
          </w:tblGrid>
        </w:tblGridChange>
      </w:tblGrid>
      <w:tr>
        <w:trPr>
          <w:cantSplit w:val="0"/>
          <w:trHeight w:val="1662" w:hRule="atLeast"/>
          <w:tblHeader w:val="0"/>
        </w:trPr>
        <w:tc>
          <w:tcP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Data wykonania</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97"/>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17.06.2022</w:t>
            </w:r>
            <w:r w:rsidDel="00000000" w:rsidR="00000000" w:rsidRPr="00000000">
              <w:rPr>
                <w:rtl w:val="0"/>
              </w:rPr>
            </w:r>
          </w:p>
        </w:tc>
        <w:tc>
          <w:tcP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97"/>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Grupa</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P4</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Konrad Szpytma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Dominik Zając</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Michał Maciej</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Wojciech Łuszczak</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 Kupiec</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59"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Spis treści</w:t>
      </w:r>
    </w:p>
    <w:sdt>
      <w:sdtPr>
        <w:docPartObj>
          <w:docPartGallery w:val="Table of Contents"/>
          <w:docPartUnique w:val="1"/>
        </w:docPartObj>
      </w:sdtPr>
      <w:sdtContent>
        <w:p w:rsidR="00000000" w:rsidDel="00000000" w:rsidP="00000000" w:rsidRDefault="00000000" w:rsidRPr="00000000" w14:paraId="00000020">
          <w:pPr>
            <w:tabs>
              <w:tab w:val="right" w:pos="9071.511811023622"/>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wy3c1hcv0kw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Cel projektu</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_heading=h.wy3c1hcv0kwe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1.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Wykorzystane technologie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1.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9zriiuxu7m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Backlog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_heading=h.19zriiuxu7my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1.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q8ijv7wbrch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Wstępny projekt UI/UX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_heading=h.q8ijv7wbrchr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j9m3sgkfgf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Tryb jasny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_heading=h.6j9m3sgkfgfl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jofnplj74v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Tryb ciemny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_heading=h.yjofnplj74v5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1.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cc2hf22g30r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Przykładowe historyjki użytkownika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_heading=h.cc2hf22g30rh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tjpgensdd2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Użytkownik może zobaczyć wygląd kalendarza po wejściu w aplikację</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_heading=h.1tjpgensdd2j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9bmnk5umvl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Użytkownik może zalogować się do aplikacji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_heading=h.d9bmnk5umvl7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dcwunk8ls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Użytkownik może zarejestrować się w serwisie (stworzenie konta, podanie emaila, hasła)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_heading=h.sdcwunk8ls85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ckl9q19j9fd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Użytkownik może otworzyć link wysłany na email, w celu potwierdzenia konta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_heading=h.ckl9q19j9fds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1.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z4ot8vuiyxr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Baza danych</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_heading=h.z4ot8vuiyxr5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1.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rr0mh095sf2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Projekt systemu</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_heading=h.rr0mh095sf2y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jszmogzraj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Realny diagram przypadków użycia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_heading=h.fjszmogzraj5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9yqbwwhqhk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Teoretyczny diagram przypadków użycia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_heading=h.m9yqbwwhqhk1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f2dl3qprmg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 ERD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_heading=h.af2dl3qprmg3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c7hvv23g1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 DFD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_heading=h.ac7hvv23g15n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uxrhmhfz2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 FHD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_heading=h.tuxrhmhfz2r6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1.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u8105kdf1w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Diagramy sekwencji poszczególnych funkcjonalności</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_heading=h.yu8105kdf1wb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1.511811023622"/>
            </w:tabs>
            <w:spacing w:before="60" w:line="240" w:lineRule="auto"/>
            <w:ind w:left="360" w:firstLine="0"/>
            <w:rPr>
              <w:sz w:val="22"/>
              <w:szCs w:val="22"/>
            </w:rPr>
          </w:pPr>
          <w:hyperlink w:anchor="_heading=h.bysjs3tyn988">
            <w:r w:rsidDel="00000000" w:rsidR="00000000" w:rsidRPr="00000000">
              <w:rPr>
                <w:sz w:val="22"/>
                <w:szCs w:val="22"/>
                <w:rtl w:val="0"/>
              </w:rPr>
              <w:t xml:space="preserve">Rejestracja użytkownika:</w:t>
            </w:r>
          </w:hyperlink>
          <w:r w:rsidDel="00000000" w:rsidR="00000000" w:rsidRPr="00000000">
            <w:rPr>
              <w:sz w:val="22"/>
              <w:szCs w:val="22"/>
              <w:rtl w:val="0"/>
            </w:rPr>
            <w:tab/>
          </w:r>
          <w:r w:rsidDel="00000000" w:rsidR="00000000" w:rsidRPr="00000000">
            <w:fldChar w:fldCharType="begin"/>
            <w:instrText xml:space="preserve"> PAGEREF _heading=h.bysjs3tyn988 \h </w:instrText>
            <w:fldChar w:fldCharType="separate"/>
          </w:r>
          <w:r w:rsidDel="00000000" w:rsidR="00000000" w:rsidRPr="00000000">
            <w:rPr>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5y2m2g0lw7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Modyfikacja użytkownika: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_heading=h.55y2m2g0lw76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abaiwtou4y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Dodawanie wydarzenia: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_heading=h.dabaiwtou4yl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ot8pyj5933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Modyfikacja wydarzenia: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_heading=h.not8pyj5933k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zarisw0z3a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Dodawanie święta: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_heading=h.izarisw0z3ae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8snra1vppf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Edycja święta: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_heading=h.38snra1vppfo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1.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d1e1nl8jof2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Dokumentacja kodu źródłowego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_heading=h.d1e1nl8jof24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1.511811023622"/>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k590mi9xaga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Dokumentacja użytkownika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_heading=h.k590mi9xagac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j0zll" w:id="0"/>
      <w:bookmarkEnd w:id="0"/>
      <w:r w:rsidDel="00000000" w:rsidR="00000000" w:rsidRPr="00000000">
        <w:rPr>
          <w:rtl w:val="0"/>
        </w:rPr>
      </w:r>
    </w:p>
    <w:p w:rsidR="00000000" w:rsidDel="00000000" w:rsidP="00000000" w:rsidRDefault="00000000" w:rsidRPr="00000000" w14:paraId="0000003E">
      <w:pPr>
        <w:pStyle w:val="Heading1"/>
        <w:keepNext w:val="1"/>
        <w:numPr>
          <w:ilvl w:val="0"/>
          <w:numId w:val="1"/>
        </w:numPr>
        <w:spacing w:after="60" w:before="240" w:line="259" w:lineRule="auto"/>
        <w:ind w:left="360"/>
        <w:rPr/>
      </w:pPr>
      <w:bookmarkStart w:colFirst="0" w:colLast="0" w:name="_heading=h.wy3c1hcv0kwe" w:id="1"/>
      <w:bookmarkEnd w:id="1"/>
      <w:r w:rsidDel="00000000" w:rsidR="00000000" w:rsidRPr="00000000">
        <w:rPr>
          <w:vertAlign w:val="baseline"/>
          <w:rtl w:val="0"/>
        </w:rPr>
        <w:t xml:space="preserve">Cel pr</w:t>
      </w:r>
      <w:r w:rsidDel="00000000" w:rsidR="00000000" w:rsidRPr="00000000">
        <w:rPr>
          <w:rtl w:val="0"/>
        </w:rPr>
        <w:t xml:space="preserve">ojektu</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3F">
      <w:pPr>
        <w:spacing w:after="300" w:before="300" w:line="360" w:lineRule="auto"/>
        <w:ind w:firstLine="70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Serwis</w:t>
      </w:r>
      <w:r w:rsidDel="00000000" w:rsidR="00000000" w:rsidRPr="00000000">
        <w:rPr>
          <w:rFonts w:ascii="Times New Roman" w:cs="Times New Roman" w:eastAsia="Times New Roman" w:hAnsi="Times New Roman"/>
          <w:sz w:val="24"/>
          <w:szCs w:val="24"/>
          <w:rtl w:val="0"/>
        </w:rPr>
        <w:t xml:space="preserve"> "Kalendarz świąt nietypowych" ma na celu przesyłanie powiadomień na urządzenie, które będą informowały użytkownika jakie danego dnia jest nietypowe święto. Kalendarz ten będzie pełnił także funkcję zwykłego kalendarza, gdzie będzie można zapisywać swoje wydarzenia i otrzymywać o nich powiadomienia</w:t>
      </w:r>
      <w:r w:rsidDel="00000000" w:rsidR="00000000" w:rsidRPr="00000000">
        <w:rPr>
          <w:rFonts w:ascii="Times New Roman" w:cs="Times New Roman" w:eastAsia="Times New Roman" w:hAnsi="Times New Roman"/>
          <w:sz w:val="24"/>
          <w:szCs w:val="24"/>
          <w:highlight w:val="white"/>
          <w:rtl w:val="0"/>
        </w:rPr>
        <w:t xml:space="preserve">. Do każdego wydarzenia, które użytkownik umieści w kalendarzu będzie można przypisać kolor wydarzenia (np. czerwony, niebieski, zielony, itd.), pozwoli to użytkownikom na uporządkowanie wydarzeń według kolorów. Serwis będzie posiadał także funkcję otrzymywania powiadomień, nie tylko związanych z świętami nietypowymi, ale także z wydarzeniami, które użytkownik sam umieścił w swoim kalendarzu. Powiadomienia będą wysyłane na urządzenie zgodnie z preferencjami użytkownika, będzie to możliwe dzięki opcji „dodaj powiadomienie”, gdzie użytkownik będzie w stanie wybrać kiedy otrzyma daną wiadomość (np. tydzień przed, dzień przed, 2h przed, itd.). Do głównego tytułu wydarzenia w funkcjach dodatkowych użytkownik będzie mógł dodać lokalizację wydarzenia, opis, załącznik oraz będzie miał możliwość przypisania osoby do wydarzenia. Dodatkowo użytkownik będzie w stanie wybrać czas trwania wydarzenia (cały dzień, od danej daty do danej daty, dokładne godziny), a także czy czynność powtarza się, czy nie. Kalendarz będzie można udostępniać innym użytkownikom posiadającym aplikację, by użytkownicy mogli posiadać jeden wspólny kalendarz. Aplikacja będzie posiadała funkcję wyświetlania kalendarza w układzie tygodniowym, miesięcznym, dziennym lub rocznym, dzięki temu użytkownik będzie mógł dostosować użyteczność aplikacji pod swoje preferencje. Aplikacja będzie posiadała możliwość wyboru trybu jasnego, z białym tłem i czarnymi napisami oraz trybu czarnego – z czarnym tłem i białymi napisami. Użytkownik będzie posiadał także możliwość dodania tła do swojego kalendarza.</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9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9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9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Style w:val="Heading1"/>
        <w:keepNext w:val="1"/>
        <w:numPr>
          <w:ilvl w:val="0"/>
          <w:numId w:val="1"/>
        </w:numPr>
        <w:spacing w:after="60" w:before="240" w:line="259" w:lineRule="auto"/>
        <w:ind w:left="360"/>
        <w:rPr/>
      </w:pPr>
      <w:bookmarkStart w:colFirst="0" w:colLast="0" w:name="_heading=h.3znysh7" w:id="2"/>
      <w:bookmarkEnd w:id="2"/>
      <w:r w:rsidDel="00000000" w:rsidR="00000000" w:rsidRPr="00000000">
        <w:rPr>
          <w:rtl w:val="0"/>
        </w:rPr>
        <w:t xml:space="preserve">Wykorzystane technologie</w:t>
      </w:r>
    </w:p>
    <w:p w:rsidR="00000000" w:rsidDel="00000000" w:rsidP="00000000" w:rsidRDefault="00000000" w:rsidRPr="00000000" w14:paraId="0000004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w:t>
      </w:r>
    </w:p>
    <w:p w:rsidR="00000000" w:rsidDel="00000000" w:rsidP="00000000" w:rsidRDefault="00000000" w:rsidRPr="00000000" w14:paraId="0000004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 biblioteka języka programowania JavaScript, użyta została do </w:t>
      </w:r>
      <w:r w:rsidDel="00000000" w:rsidR="00000000" w:rsidRPr="00000000">
        <w:rPr>
          <w:rFonts w:ascii="Times New Roman" w:cs="Times New Roman" w:eastAsia="Times New Roman" w:hAnsi="Times New Roman"/>
          <w:sz w:val="24"/>
          <w:szCs w:val="24"/>
          <w:rtl w:val="0"/>
        </w:rPr>
        <w:t xml:space="preserve">utworzenia</w:t>
      </w:r>
      <w:r w:rsidDel="00000000" w:rsidR="00000000" w:rsidRPr="00000000">
        <w:rPr>
          <w:rFonts w:ascii="Times New Roman" w:cs="Times New Roman" w:eastAsia="Times New Roman" w:hAnsi="Times New Roman"/>
          <w:sz w:val="24"/>
          <w:szCs w:val="24"/>
          <w:rtl w:val="0"/>
        </w:rPr>
        <w:t xml:space="preserve"> graficznego interfejsu użytkownika.</w:t>
      </w:r>
    </w:p>
    <w:p w:rsidR="00000000" w:rsidDel="00000000" w:rsidP="00000000" w:rsidRDefault="00000000" w:rsidRPr="00000000" w14:paraId="0000004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Typescript – język oprogramowania będący nadzbiorem języka Javascript</w:t>
      </w:r>
    </w:p>
    <w:p w:rsidR="00000000" w:rsidDel="00000000" w:rsidP="00000000" w:rsidRDefault="00000000" w:rsidRPr="00000000" w14:paraId="0000004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Redux - biblioteka javascript do zarządzania i centralizacji stanu aplikacji </w:t>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w:t>
      </w:r>
    </w:p>
    <w:p w:rsidR="00000000" w:rsidDel="00000000" w:rsidP="00000000" w:rsidRDefault="00000000" w:rsidRPr="00000000" w14:paraId="0000004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 Core – platforma do tworzenia połączonych z internetem aplikacji z obsługą chmury. Wykorzystuje język programowania C#.</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Hosting:</w:t>
      </w:r>
    </w:p>
    <w:p w:rsidR="00000000" w:rsidDel="00000000" w:rsidP="00000000" w:rsidRDefault="00000000" w:rsidRPr="00000000" w14:paraId="0000004D">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Azure</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Obsługa projektu:</w:t>
      </w:r>
    </w:p>
    <w:p w:rsidR="00000000" w:rsidDel="00000000" w:rsidP="00000000" w:rsidRDefault="00000000" w:rsidRPr="00000000" w14:paraId="0000005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classroom</w:t>
      </w:r>
    </w:p>
    <w:p w:rsidR="00000000" w:rsidDel="00000000" w:rsidP="00000000" w:rsidRDefault="00000000" w:rsidRPr="00000000" w14:paraId="0000005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Trello</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Aplikacja “Kalendarz Świąt Nietypowych” jest aplikacją Webową. Użytkownik do jej uruchomienia korzysta z przeglądarki internetowej.</w:t>
      </w:r>
    </w:p>
    <w:p w:rsidR="00000000" w:rsidDel="00000000" w:rsidP="00000000" w:rsidRDefault="00000000" w:rsidRPr="00000000" w14:paraId="00000054">
      <w:pPr>
        <w:pStyle w:val="Heading1"/>
        <w:numPr>
          <w:ilvl w:val="0"/>
          <w:numId w:val="1"/>
        </w:numPr>
        <w:ind w:left="360"/>
      </w:pPr>
      <w:bookmarkStart w:colFirst="0" w:colLast="0" w:name="_heading=h.19zriiuxu7my" w:id="3"/>
      <w:bookmarkEnd w:id="3"/>
      <w:r w:rsidDel="00000000" w:rsidR="00000000" w:rsidRPr="00000000">
        <w:rPr>
          <w:rtl w:val="0"/>
        </w:rPr>
        <w:t xml:space="preserve">Backlog</w:t>
      </w:r>
    </w:p>
    <w:tbl>
      <w:tblPr>
        <w:tblStyle w:val="Table2"/>
        <w:tblW w:w="1003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6045"/>
        <w:gridCol w:w="1020"/>
        <w:gridCol w:w="1020"/>
        <w:tblGridChange w:id="0">
          <w:tblGrid>
            <w:gridCol w:w="1950"/>
            <w:gridCol w:w="6045"/>
            <w:gridCol w:w="1020"/>
            <w:gridCol w:w="1020"/>
          </w:tblGrid>
        </w:tblGridChange>
      </w:tblGrid>
      <w:tr>
        <w:trPr>
          <w:cantSplit w:val="0"/>
          <w:tblHeader w:val="1"/>
        </w:trPr>
        <w:tc>
          <w:tcPr>
            <w:shd w:fill="9fc5e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Jako…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Funkcjonalność</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Sprint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Status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zobaczyć wygląd kalendarza po wejściu w aplikację</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zapisać swoje wydarzenie w wybrany dzień w kalendarzu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zalogować się do aplikacji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wybrać układ kalendarza (tygodniowy, dzienny, miesięczny, roczny)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exactly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zarejestrować się w serwisie (utworzenie konta, podanie emaila, hasła)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utworzyć wydarzenie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usunąć swoje wydarzenie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edytować opis swojego wydarzenia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edytować lokalizację swojego wydarzenia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zresetować hasło, w przypadku gdy o nim zapomni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exactly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edytować swoje wydarzenie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zobaczyć w kalendarzu zakładkę z wypisanymi świętami nietypowymi na każdy dzień</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exactly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usunąć opis swojego wydarzenia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usunąć lokalizację swojego wydarzenia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wybrać wygląd aplikacji (jasny lub ciemny)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wybrać częstotliwość powiadomienia do wydarzenia (np. godzinę przed, tydzień przed)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exactly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wybrać godzinę, w której będzie otrzymywał codzienne powiadomienie o dzisiejszym święcie nietypowym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dołączyć załącznik do swojego wydarzenia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done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usunąć załącznik dołączony do swojego wydarzenia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przypisać kolor osobie dodanej swojego wydarzenia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udostępnić swój kalendarz poprzez wysłanie linku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zmienić wygląd aplikacji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dodać tło do swojego kalendarza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usunąć tło ze swojego kalendarza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Użytkownik może zmienić tło swojego kalendarza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done</w:t>
            </w:r>
          </w:p>
        </w:tc>
      </w:tr>
    </w:tbl>
    <w:p w:rsidR="00000000" w:rsidDel="00000000" w:rsidP="00000000" w:rsidRDefault="00000000" w:rsidRPr="00000000" w14:paraId="000000C1">
      <w:pPr>
        <w:pStyle w:val="Heading1"/>
        <w:ind w:firstLine="360"/>
        <w:rPr/>
      </w:pPr>
      <w:bookmarkStart w:colFirst="0" w:colLast="0" w:name="_heading=h.q8ijv7wbrchr" w:id="4"/>
      <w:bookmarkEnd w:id="4"/>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numPr>
          <w:ilvl w:val="0"/>
          <w:numId w:val="1"/>
        </w:numPr>
        <w:spacing w:after="60" w:afterAutospacing="0"/>
        <w:ind w:left="360"/>
      </w:pPr>
      <w:bookmarkStart w:colFirst="0" w:colLast="0" w:name="_heading=h.h43tbadv17pq" w:id="5"/>
      <w:bookmarkEnd w:id="5"/>
      <w:r w:rsidDel="00000000" w:rsidR="00000000" w:rsidRPr="00000000">
        <w:rPr>
          <w:rtl w:val="0"/>
        </w:rPr>
        <w:t xml:space="preserve">Wstępny projekt UI/UX</w:t>
      </w:r>
    </w:p>
    <w:p w:rsidR="00000000" w:rsidDel="00000000" w:rsidP="00000000" w:rsidRDefault="00000000" w:rsidRPr="00000000" w14:paraId="000000CE">
      <w:pPr>
        <w:pStyle w:val="Heading2"/>
        <w:numPr>
          <w:ilvl w:val="0"/>
          <w:numId w:val="8"/>
        </w:numPr>
        <w:spacing w:before="60" w:beforeAutospacing="0"/>
        <w:ind w:left="720" w:hanging="360"/>
        <w:rPr/>
      </w:pPr>
      <w:bookmarkStart w:colFirst="0" w:colLast="0" w:name="_heading=h.6j9m3sgkfgfl" w:id="6"/>
      <w:bookmarkEnd w:id="6"/>
      <w:r w:rsidDel="00000000" w:rsidR="00000000" w:rsidRPr="00000000">
        <w:rPr>
          <w:rtl w:val="0"/>
        </w:rPr>
        <w:t xml:space="preserve">Tryb jasny</w:t>
      </w:r>
    </w:p>
    <w:p w:rsidR="00000000" w:rsidDel="00000000" w:rsidP="00000000" w:rsidRDefault="00000000" w:rsidRPr="00000000" w14:paraId="000000CF">
      <w:pPr>
        <w:ind w:left="720" w:firstLine="0"/>
        <w:jc w:val="center"/>
        <w:rPr>
          <w:sz w:val="24"/>
          <w:szCs w:val="24"/>
        </w:rPr>
      </w:pPr>
      <w:r w:rsidDel="00000000" w:rsidR="00000000" w:rsidRPr="00000000">
        <w:rPr>
          <w:sz w:val="24"/>
          <w:szCs w:val="24"/>
          <w:rtl w:val="0"/>
        </w:rPr>
        <w:t xml:space="preserve">Logowanie użytkownika:</w:t>
      </w:r>
    </w:p>
    <w:p w:rsidR="00000000" w:rsidDel="00000000" w:rsidP="00000000" w:rsidRDefault="00000000" w:rsidRPr="00000000" w14:paraId="000000D0">
      <w:pPr>
        <w:ind w:left="720" w:firstLine="0"/>
        <w:rPr/>
      </w:pPr>
      <w:r w:rsidDel="00000000" w:rsidR="00000000" w:rsidRPr="00000000">
        <w:rPr/>
        <w:drawing>
          <wp:inline distB="114300" distT="114300" distL="114300" distR="114300">
            <wp:extent cx="5086668" cy="2855673"/>
            <wp:effectExtent b="0" l="0" r="0" t="0"/>
            <wp:docPr id="105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086668" cy="285567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jc w:val="center"/>
        <w:rPr>
          <w:sz w:val="24"/>
          <w:szCs w:val="24"/>
        </w:rPr>
      </w:pPr>
      <w:r w:rsidDel="00000000" w:rsidR="00000000" w:rsidRPr="00000000">
        <w:rPr>
          <w:sz w:val="24"/>
          <w:szCs w:val="24"/>
          <w:rtl w:val="0"/>
        </w:rPr>
        <w:t xml:space="preserve">Rejestracja użytkownika:</w:t>
      </w:r>
    </w:p>
    <w:p w:rsidR="00000000" w:rsidDel="00000000" w:rsidP="00000000" w:rsidRDefault="00000000" w:rsidRPr="00000000" w14:paraId="000000D3">
      <w:pPr>
        <w:ind w:left="720" w:firstLine="0"/>
        <w:rPr/>
      </w:pPr>
      <w:r w:rsidDel="00000000" w:rsidR="00000000" w:rsidRPr="00000000">
        <w:rPr/>
        <w:drawing>
          <wp:inline distB="114300" distT="114300" distL="114300" distR="114300">
            <wp:extent cx="5039043" cy="2831859"/>
            <wp:effectExtent b="0" l="0" r="0" t="0"/>
            <wp:docPr id="1068"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5039043" cy="283185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720" w:firstLine="0"/>
        <w:jc w:val="center"/>
        <w:rPr>
          <w:sz w:val="24"/>
          <w:szCs w:val="24"/>
        </w:rPr>
      </w:pPr>
      <w:r w:rsidDel="00000000" w:rsidR="00000000" w:rsidRPr="00000000">
        <w:rPr>
          <w:sz w:val="24"/>
          <w:szCs w:val="24"/>
          <w:rtl w:val="0"/>
        </w:rPr>
        <w:t xml:space="preserve">Przeglądanie strony głównej kalendarza:</w:t>
      </w:r>
    </w:p>
    <w:p w:rsidR="00000000" w:rsidDel="00000000" w:rsidP="00000000" w:rsidRDefault="00000000" w:rsidRPr="00000000" w14:paraId="000000DA">
      <w:pPr>
        <w:ind w:left="720" w:firstLine="0"/>
        <w:rPr/>
      </w:pPr>
      <w:r w:rsidDel="00000000" w:rsidR="00000000" w:rsidRPr="00000000">
        <w:rPr/>
        <w:drawing>
          <wp:inline distB="114300" distT="114300" distL="114300" distR="114300">
            <wp:extent cx="4839018" cy="2719448"/>
            <wp:effectExtent b="0" l="0" r="0" t="0"/>
            <wp:docPr id="1070"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4839018" cy="271944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jc w:val="center"/>
        <w:rPr>
          <w:sz w:val="24"/>
          <w:szCs w:val="24"/>
        </w:rPr>
      </w:pPr>
      <w:r w:rsidDel="00000000" w:rsidR="00000000" w:rsidRPr="00000000">
        <w:rPr>
          <w:sz w:val="24"/>
          <w:szCs w:val="24"/>
          <w:rtl w:val="0"/>
        </w:rPr>
        <w:t xml:space="preserve">Dodawanie wydarzenia przez użytkownika:</w:t>
      </w:r>
    </w:p>
    <w:p w:rsidR="00000000" w:rsidDel="00000000" w:rsidP="00000000" w:rsidRDefault="00000000" w:rsidRPr="00000000" w14:paraId="000000DD">
      <w:pPr>
        <w:ind w:left="720" w:firstLine="0"/>
        <w:rPr>
          <w:sz w:val="24"/>
          <w:szCs w:val="24"/>
        </w:rPr>
      </w:pPr>
      <w:r w:rsidDel="00000000" w:rsidR="00000000" w:rsidRPr="00000000">
        <w:rPr/>
        <w:drawing>
          <wp:inline distB="114300" distT="114300" distL="114300" distR="114300">
            <wp:extent cx="4800918" cy="2698036"/>
            <wp:effectExtent b="0" l="0" r="0" t="0"/>
            <wp:docPr id="103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800918" cy="269803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jc w:val="center"/>
        <w:rPr>
          <w:sz w:val="24"/>
          <w:szCs w:val="24"/>
        </w:rPr>
      </w:pPr>
      <w:r w:rsidDel="00000000" w:rsidR="00000000" w:rsidRPr="00000000">
        <w:rPr>
          <w:rtl w:val="0"/>
        </w:rPr>
      </w:r>
    </w:p>
    <w:p w:rsidR="00000000" w:rsidDel="00000000" w:rsidP="00000000" w:rsidRDefault="00000000" w:rsidRPr="00000000" w14:paraId="000000DF">
      <w:pPr>
        <w:ind w:left="720" w:firstLine="0"/>
        <w:jc w:val="center"/>
        <w:rPr>
          <w:sz w:val="24"/>
          <w:szCs w:val="24"/>
        </w:rPr>
      </w:pPr>
      <w:r w:rsidDel="00000000" w:rsidR="00000000" w:rsidRPr="00000000">
        <w:rPr>
          <w:rtl w:val="0"/>
        </w:rPr>
      </w:r>
    </w:p>
    <w:p w:rsidR="00000000" w:rsidDel="00000000" w:rsidP="00000000" w:rsidRDefault="00000000" w:rsidRPr="00000000" w14:paraId="000000E0">
      <w:pPr>
        <w:ind w:left="720" w:firstLine="0"/>
        <w:jc w:val="center"/>
        <w:rPr>
          <w:sz w:val="24"/>
          <w:szCs w:val="24"/>
        </w:rPr>
      </w:pPr>
      <w:r w:rsidDel="00000000" w:rsidR="00000000" w:rsidRPr="00000000">
        <w:rPr>
          <w:rtl w:val="0"/>
        </w:rPr>
      </w:r>
    </w:p>
    <w:p w:rsidR="00000000" w:rsidDel="00000000" w:rsidP="00000000" w:rsidRDefault="00000000" w:rsidRPr="00000000" w14:paraId="000000E1">
      <w:pPr>
        <w:ind w:left="720" w:firstLine="0"/>
        <w:jc w:val="center"/>
        <w:rPr>
          <w:sz w:val="24"/>
          <w:szCs w:val="24"/>
        </w:rPr>
      </w:pPr>
      <w:r w:rsidDel="00000000" w:rsidR="00000000" w:rsidRPr="00000000">
        <w:rPr>
          <w:rtl w:val="0"/>
        </w:rPr>
      </w:r>
    </w:p>
    <w:p w:rsidR="00000000" w:rsidDel="00000000" w:rsidP="00000000" w:rsidRDefault="00000000" w:rsidRPr="00000000" w14:paraId="000000E2">
      <w:pPr>
        <w:ind w:left="720" w:firstLine="0"/>
        <w:jc w:val="center"/>
        <w:rPr>
          <w:sz w:val="24"/>
          <w:szCs w:val="24"/>
        </w:rPr>
      </w:pPr>
      <w:r w:rsidDel="00000000" w:rsidR="00000000" w:rsidRPr="00000000">
        <w:rPr>
          <w:rtl w:val="0"/>
        </w:rPr>
      </w:r>
    </w:p>
    <w:p w:rsidR="00000000" w:rsidDel="00000000" w:rsidP="00000000" w:rsidRDefault="00000000" w:rsidRPr="00000000" w14:paraId="000000E3">
      <w:pPr>
        <w:ind w:left="720" w:firstLine="0"/>
        <w:jc w:val="center"/>
        <w:rPr>
          <w:sz w:val="24"/>
          <w:szCs w:val="24"/>
        </w:rPr>
      </w:pPr>
      <w:r w:rsidDel="00000000" w:rsidR="00000000" w:rsidRPr="00000000">
        <w:rPr>
          <w:rtl w:val="0"/>
        </w:rPr>
      </w:r>
    </w:p>
    <w:p w:rsidR="00000000" w:rsidDel="00000000" w:rsidP="00000000" w:rsidRDefault="00000000" w:rsidRPr="00000000" w14:paraId="000000E4">
      <w:pPr>
        <w:ind w:left="720" w:firstLine="0"/>
        <w:jc w:val="center"/>
        <w:rPr>
          <w:sz w:val="24"/>
          <w:szCs w:val="24"/>
        </w:rPr>
      </w:pPr>
      <w:r w:rsidDel="00000000" w:rsidR="00000000" w:rsidRPr="00000000">
        <w:rPr>
          <w:rtl w:val="0"/>
        </w:rPr>
      </w:r>
    </w:p>
    <w:p w:rsidR="00000000" w:rsidDel="00000000" w:rsidP="00000000" w:rsidRDefault="00000000" w:rsidRPr="00000000" w14:paraId="000000E5">
      <w:pPr>
        <w:ind w:left="720" w:firstLine="0"/>
        <w:jc w:val="center"/>
        <w:rPr>
          <w:sz w:val="24"/>
          <w:szCs w:val="24"/>
        </w:rPr>
      </w:pPr>
      <w:r w:rsidDel="00000000" w:rsidR="00000000" w:rsidRPr="00000000">
        <w:rPr>
          <w:rtl w:val="0"/>
        </w:rPr>
      </w:r>
    </w:p>
    <w:p w:rsidR="00000000" w:rsidDel="00000000" w:rsidP="00000000" w:rsidRDefault="00000000" w:rsidRPr="00000000" w14:paraId="000000E6">
      <w:pPr>
        <w:ind w:left="720" w:firstLine="0"/>
        <w:jc w:val="center"/>
        <w:rPr>
          <w:sz w:val="24"/>
          <w:szCs w:val="24"/>
        </w:rPr>
      </w:pPr>
      <w:r w:rsidDel="00000000" w:rsidR="00000000" w:rsidRPr="00000000">
        <w:rPr>
          <w:rtl w:val="0"/>
        </w:rPr>
      </w:r>
    </w:p>
    <w:p w:rsidR="00000000" w:rsidDel="00000000" w:rsidP="00000000" w:rsidRDefault="00000000" w:rsidRPr="00000000" w14:paraId="000000E7">
      <w:pPr>
        <w:ind w:left="720" w:firstLine="0"/>
        <w:jc w:val="center"/>
        <w:rPr>
          <w:sz w:val="24"/>
          <w:szCs w:val="24"/>
        </w:rPr>
      </w:pPr>
      <w:r w:rsidDel="00000000" w:rsidR="00000000" w:rsidRPr="00000000">
        <w:rPr>
          <w:rtl w:val="0"/>
        </w:rPr>
      </w:r>
    </w:p>
    <w:p w:rsidR="00000000" w:rsidDel="00000000" w:rsidP="00000000" w:rsidRDefault="00000000" w:rsidRPr="00000000" w14:paraId="000000E8">
      <w:pPr>
        <w:ind w:left="720" w:firstLine="0"/>
        <w:jc w:val="center"/>
        <w:rPr>
          <w:sz w:val="24"/>
          <w:szCs w:val="24"/>
        </w:rPr>
      </w:pPr>
      <w:r w:rsidDel="00000000" w:rsidR="00000000" w:rsidRPr="00000000">
        <w:rPr>
          <w:sz w:val="24"/>
          <w:szCs w:val="24"/>
          <w:rtl w:val="0"/>
        </w:rPr>
        <w:t xml:space="preserve">Pomyślna rejestracja:</w:t>
      </w:r>
    </w:p>
    <w:p w:rsidR="00000000" w:rsidDel="00000000" w:rsidP="00000000" w:rsidRDefault="00000000" w:rsidRPr="00000000" w14:paraId="000000E9">
      <w:pPr>
        <w:ind w:left="720" w:firstLine="0"/>
        <w:jc w:val="center"/>
        <w:rPr>
          <w:sz w:val="24"/>
          <w:szCs w:val="24"/>
        </w:rPr>
      </w:pPr>
      <w:r w:rsidDel="00000000" w:rsidR="00000000" w:rsidRPr="00000000">
        <w:rPr>
          <w:sz w:val="24"/>
          <w:szCs w:val="24"/>
        </w:rPr>
        <w:drawing>
          <wp:inline distB="114300" distT="114300" distL="114300" distR="114300">
            <wp:extent cx="5760410" cy="3238500"/>
            <wp:effectExtent b="0" l="0" r="0" t="0"/>
            <wp:docPr id="104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0"/>
        <w:jc w:val="center"/>
        <w:rPr>
          <w:sz w:val="24"/>
          <w:szCs w:val="24"/>
        </w:rPr>
      </w:pPr>
      <w:r w:rsidDel="00000000" w:rsidR="00000000" w:rsidRPr="00000000">
        <w:rPr>
          <w:rtl w:val="0"/>
        </w:rPr>
      </w:r>
    </w:p>
    <w:p w:rsidR="00000000" w:rsidDel="00000000" w:rsidP="00000000" w:rsidRDefault="00000000" w:rsidRPr="00000000" w14:paraId="000000EB">
      <w:pPr>
        <w:pStyle w:val="Heading2"/>
        <w:numPr>
          <w:ilvl w:val="0"/>
          <w:numId w:val="8"/>
        </w:numPr>
        <w:ind w:left="720" w:hanging="360"/>
        <w:rPr/>
      </w:pPr>
      <w:bookmarkStart w:colFirst="0" w:colLast="0" w:name="_heading=h.yjofnplj74v5" w:id="7"/>
      <w:bookmarkEnd w:id="7"/>
      <w:r w:rsidDel="00000000" w:rsidR="00000000" w:rsidRPr="00000000">
        <w:rPr>
          <w:rtl w:val="0"/>
        </w:rPr>
        <w:t xml:space="preserve">Tryb ciemny</w:t>
      </w:r>
    </w:p>
    <w:p w:rsidR="00000000" w:rsidDel="00000000" w:rsidP="00000000" w:rsidRDefault="00000000" w:rsidRPr="00000000" w14:paraId="000000EC">
      <w:pPr>
        <w:ind w:left="720" w:firstLine="0"/>
        <w:jc w:val="center"/>
        <w:rPr>
          <w:sz w:val="24"/>
          <w:szCs w:val="24"/>
        </w:rPr>
      </w:pPr>
      <w:r w:rsidDel="00000000" w:rsidR="00000000" w:rsidRPr="00000000">
        <w:rPr>
          <w:sz w:val="24"/>
          <w:szCs w:val="24"/>
          <w:rtl w:val="0"/>
        </w:rPr>
        <w:t xml:space="preserve">Logowanie użytkownika:</w:t>
      </w:r>
    </w:p>
    <w:p w:rsidR="00000000" w:rsidDel="00000000" w:rsidP="00000000" w:rsidRDefault="00000000" w:rsidRPr="00000000" w14:paraId="000000ED">
      <w:pPr>
        <w:ind w:left="720" w:firstLine="0"/>
        <w:jc w:val="center"/>
        <w:rPr>
          <w:sz w:val="24"/>
          <w:szCs w:val="24"/>
        </w:rPr>
      </w:pPr>
      <w:r w:rsidDel="00000000" w:rsidR="00000000" w:rsidRPr="00000000">
        <w:rPr>
          <w:sz w:val="24"/>
          <w:szCs w:val="24"/>
        </w:rPr>
        <w:drawing>
          <wp:inline distB="114300" distT="114300" distL="114300" distR="114300">
            <wp:extent cx="5760410" cy="3238500"/>
            <wp:effectExtent b="0" l="0" r="0" t="0"/>
            <wp:docPr id="1073"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jc w:val="center"/>
        <w:rPr>
          <w:sz w:val="24"/>
          <w:szCs w:val="24"/>
        </w:rPr>
      </w:pPr>
      <w:r w:rsidDel="00000000" w:rsidR="00000000" w:rsidRPr="00000000">
        <w:rPr>
          <w:rtl w:val="0"/>
        </w:rPr>
      </w:r>
    </w:p>
    <w:p w:rsidR="00000000" w:rsidDel="00000000" w:rsidP="00000000" w:rsidRDefault="00000000" w:rsidRPr="00000000" w14:paraId="000000EF">
      <w:pPr>
        <w:ind w:left="720" w:firstLine="0"/>
        <w:jc w:val="center"/>
        <w:rPr>
          <w:sz w:val="24"/>
          <w:szCs w:val="24"/>
        </w:rPr>
      </w:pPr>
      <w:r w:rsidDel="00000000" w:rsidR="00000000" w:rsidRPr="00000000">
        <w:rPr>
          <w:sz w:val="24"/>
          <w:szCs w:val="24"/>
          <w:rtl w:val="0"/>
        </w:rPr>
        <w:t xml:space="preserve">Rejestracja użytkownika:</w:t>
      </w:r>
    </w:p>
    <w:p w:rsidR="00000000" w:rsidDel="00000000" w:rsidP="00000000" w:rsidRDefault="00000000" w:rsidRPr="00000000" w14:paraId="000000F0">
      <w:pPr>
        <w:ind w:left="720" w:firstLine="0"/>
        <w:jc w:val="center"/>
        <w:rPr>
          <w:sz w:val="24"/>
          <w:szCs w:val="24"/>
        </w:rPr>
      </w:pPr>
      <w:r w:rsidDel="00000000" w:rsidR="00000000" w:rsidRPr="00000000">
        <w:rPr>
          <w:sz w:val="24"/>
          <w:szCs w:val="24"/>
        </w:rPr>
        <w:drawing>
          <wp:inline distB="114300" distT="114300" distL="114300" distR="114300">
            <wp:extent cx="5760410" cy="3238500"/>
            <wp:effectExtent b="0" l="0" r="0" t="0"/>
            <wp:docPr id="1054"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jc w:val="left"/>
        <w:rPr>
          <w:sz w:val="24"/>
          <w:szCs w:val="24"/>
        </w:rPr>
      </w:pPr>
      <w:r w:rsidDel="00000000" w:rsidR="00000000" w:rsidRPr="00000000">
        <w:rPr>
          <w:rtl w:val="0"/>
        </w:rPr>
      </w:r>
    </w:p>
    <w:p w:rsidR="00000000" w:rsidDel="00000000" w:rsidP="00000000" w:rsidRDefault="00000000" w:rsidRPr="00000000" w14:paraId="000000F2">
      <w:pPr>
        <w:ind w:left="720" w:firstLine="0"/>
        <w:jc w:val="center"/>
        <w:rPr>
          <w:sz w:val="24"/>
          <w:szCs w:val="24"/>
        </w:rPr>
      </w:pPr>
      <w:r w:rsidDel="00000000" w:rsidR="00000000" w:rsidRPr="00000000">
        <w:rPr>
          <w:sz w:val="24"/>
          <w:szCs w:val="24"/>
          <w:rtl w:val="0"/>
        </w:rPr>
        <w:t xml:space="preserve">Przeglądanie strony głównej kalendarza:</w:t>
      </w:r>
    </w:p>
    <w:p w:rsidR="00000000" w:rsidDel="00000000" w:rsidP="00000000" w:rsidRDefault="00000000" w:rsidRPr="00000000" w14:paraId="000000F3">
      <w:pPr>
        <w:ind w:left="720" w:firstLine="0"/>
        <w:jc w:val="center"/>
        <w:rPr>
          <w:sz w:val="24"/>
          <w:szCs w:val="24"/>
        </w:rPr>
      </w:pPr>
      <w:r w:rsidDel="00000000" w:rsidR="00000000" w:rsidRPr="00000000">
        <w:rPr>
          <w:sz w:val="24"/>
          <w:szCs w:val="24"/>
        </w:rPr>
        <w:drawing>
          <wp:inline distB="114300" distT="114300" distL="114300" distR="114300">
            <wp:extent cx="5760410" cy="3238500"/>
            <wp:effectExtent b="0" l="0" r="0" t="0"/>
            <wp:docPr id="1072"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jc w:val="center"/>
        <w:rPr>
          <w:sz w:val="24"/>
          <w:szCs w:val="24"/>
        </w:rPr>
      </w:pPr>
      <w:r w:rsidDel="00000000" w:rsidR="00000000" w:rsidRPr="00000000">
        <w:rPr>
          <w:rtl w:val="0"/>
        </w:rPr>
      </w:r>
    </w:p>
    <w:p w:rsidR="00000000" w:rsidDel="00000000" w:rsidP="00000000" w:rsidRDefault="00000000" w:rsidRPr="00000000" w14:paraId="000000F5">
      <w:pPr>
        <w:ind w:left="720" w:firstLine="0"/>
        <w:jc w:val="center"/>
        <w:rPr>
          <w:sz w:val="24"/>
          <w:szCs w:val="24"/>
        </w:rPr>
      </w:pPr>
      <w:r w:rsidDel="00000000" w:rsidR="00000000" w:rsidRPr="00000000">
        <w:rPr>
          <w:rtl w:val="0"/>
        </w:rPr>
      </w:r>
    </w:p>
    <w:p w:rsidR="00000000" w:rsidDel="00000000" w:rsidP="00000000" w:rsidRDefault="00000000" w:rsidRPr="00000000" w14:paraId="000000F6">
      <w:pPr>
        <w:ind w:left="720" w:firstLine="0"/>
        <w:jc w:val="center"/>
        <w:rPr>
          <w:sz w:val="24"/>
          <w:szCs w:val="24"/>
        </w:rPr>
      </w:pPr>
      <w:r w:rsidDel="00000000" w:rsidR="00000000" w:rsidRPr="00000000">
        <w:rPr>
          <w:rtl w:val="0"/>
        </w:rPr>
      </w:r>
    </w:p>
    <w:p w:rsidR="00000000" w:rsidDel="00000000" w:rsidP="00000000" w:rsidRDefault="00000000" w:rsidRPr="00000000" w14:paraId="000000F7">
      <w:pPr>
        <w:ind w:left="720" w:firstLine="0"/>
        <w:jc w:val="center"/>
        <w:rPr>
          <w:sz w:val="24"/>
          <w:szCs w:val="24"/>
        </w:rPr>
      </w:pPr>
      <w:r w:rsidDel="00000000" w:rsidR="00000000" w:rsidRPr="00000000">
        <w:rPr>
          <w:rtl w:val="0"/>
        </w:rPr>
      </w:r>
    </w:p>
    <w:p w:rsidR="00000000" w:rsidDel="00000000" w:rsidP="00000000" w:rsidRDefault="00000000" w:rsidRPr="00000000" w14:paraId="000000F8">
      <w:pPr>
        <w:ind w:left="0" w:firstLine="0"/>
        <w:jc w:val="left"/>
        <w:rPr>
          <w:sz w:val="24"/>
          <w:szCs w:val="24"/>
        </w:rPr>
      </w:pPr>
      <w:r w:rsidDel="00000000" w:rsidR="00000000" w:rsidRPr="00000000">
        <w:rPr>
          <w:rtl w:val="0"/>
        </w:rPr>
      </w:r>
    </w:p>
    <w:p w:rsidR="00000000" w:rsidDel="00000000" w:rsidP="00000000" w:rsidRDefault="00000000" w:rsidRPr="00000000" w14:paraId="000000F9">
      <w:pPr>
        <w:ind w:left="720" w:firstLine="0"/>
        <w:jc w:val="center"/>
        <w:rPr>
          <w:sz w:val="24"/>
          <w:szCs w:val="24"/>
        </w:rPr>
      </w:pPr>
      <w:r w:rsidDel="00000000" w:rsidR="00000000" w:rsidRPr="00000000">
        <w:rPr>
          <w:sz w:val="24"/>
          <w:szCs w:val="24"/>
          <w:rtl w:val="0"/>
        </w:rPr>
        <w:t xml:space="preserve">Dodawanie wydarzenia przez użytkownika:</w:t>
      </w:r>
    </w:p>
    <w:p w:rsidR="00000000" w:rsidDel="00000000" w:rsidP="00000000" w:rsidRDefault="00000000" w:rsidRPr="00000000" w14:paraId="000000FA">
      <w:pPr>
        <w:ind w:left="720" w:firstLine="0"/>
        <w:jc w:val="center"/>
        <w:rPr>
          <w:sz w:val="24"/>
          <w:szCs w:val="24"/>
        </w:rPr>
      </w:pPr>
      <w:r w:rsidDel="00000000" w:rsidR="00000000" w:rsidRPr="00000000">
        <w:rPr>
          <w:sz w:val="24"/>
          <w:szCs w:val="24"/>
        </w:rPr>
        <w:drawing>
          <wp:inline distB="114300" distT="114300" distL="114300" distR="114300">
            <wp:extent cx="5760410" cy="3238500"/>
            <wp:effectExtent b="0" l="0" r="0" t="0"/>
            <wp:docPr id="105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jc w:val="left"/>
        <w:rPr>
          <w:sz w:val="24"/>
          <w:szCs w:val="24"/>
        </w:rPr>
      </w:pPr>
      <w:r w:rsidDel="00000000" w:rsidR="00000000" w:rsidRPr="00000000">
        <w:rPr>
          <w:rtl w:val="0"/>
        </w:rPr>
      </w:r>
    </w:p>
    <w:p w:rsidR="00000000" w:rsidDel="00000000" w:rsidP="00000000" w:rsidRDefault="00000000" w:rsidRPr="00000000" w14:paraId="000000FC">
      <w:pPr>
        <w:ind w:left="720" w:firstLine="0"/>
        <w:jc w:val="center"/>
        <w:rPr>
          <w:sz w:val="24"/>
          <w:szCs w:val="24"/>
        </w:rPr>
      </w:pPr>
      <w:r w:rsidDel="00000000" w:rsidR="00000000" w:rsidRPr="00000000">
        <w:rPr>
          <w:sz w:val="24"/>
          <w:szCs w:val="24"/>
          <w:rtl w:val="0"/>
        </w:rPr>
        <w:t xml:space="preserve">Pomyślna rejestracja:</w:t>
      </w:r>
    </w:p>
    <w:p w:rsidR="00000000" w:rsidDel="00000000" w:rsidP="00000000" w:rsidRDefault="00000000" w:rsidRPr="00000000" w14:paraId="000000FD">
      <w:pPr>
        <w:ind w:left="720" w:firstLine="0"/>
        <w:jc w:val="center"/>
        <w:rPr>
          <w:sz w:val="24"/>
          <w:szCs w:val="24"/>
        </w:rPr>
      </w:pPr>
      <w:r w:rsidDel="00000000" w:rsidR="00000000" w:rsidRPr="00000000">
        <w:rPr>
          <w:sz w:val="24"/>
          <w:szCs w:val="24"/>
        </w:rPr>
        <w:drawing>
          <wp:inline distB="114300" distT="114300" distL="114300" distR="114300">
            <wp:extent cx="5760410" cy="3238500"/>
            <wp:effectExtent b="0" l="0" r="0" t="0"/>
            <wp:docPr id="103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360" w:firstLine="0"/>
        <w:rPr>
          <w:sz w:val="24"/>
          <w:szCs w:val="24"/>
        </w:rPr>
      </w:pPr>
      <w:r w:rsidDel="00000000" w:rsidR="00000000" w:rsidRPr="00000000">
        <w:rPr>
          <w:rtl w:val="0"/>
        </w:rPr>
      </w:r>
    </w:p>
    <w:p w:rsidR="00000000" w:rsidDel="00000000" w:rsidP="00000000" w:rsidRDefault="00000000" w:rsidRPr="00000000" w14:paraId="00000100">
      <w:pPr>
        <w:pStyle w:val="Heading1"/>
        <w:numPr>
          <w:ilvl w:val="0"/>
          <w:numId w:val="1"/>
        </w:numPr>
        <w:ind w:left="360"/>
      </w:pPr>
      <w:bookmarkStart w:colFirst="0" w:colLast="0" w:name="_heading=h.cc2hf22g30rh" w:id="8"/>
      <w:bookmarkEnd w:id="8"/>
      <w:r w:rsidDel="00000000" w:rsidR="00000000" w:rsidRPr="00000000">
        <w:rPr>
          <w:rtl w:val="0"/>
        </w:rPr>
        <w:t xml:space="preserve">Przykładowe historyjki użytkownika</w:t>
      </w:r>
    </w:p>
    <w:p w:rsidR="00000000" w:rsidDel="00000000" w:rsidP="00000000" w:rsidRDefault="00000000" w:rsidRPr="00000000" w14:paraId="00000101">
      <w:pPr>
        <w:pStyle w:val="Heading2"/>
        <w:spacing w:after="300" w:before="300" w:line="276" w:lineRule="auto"/>
        <w:ind w:left="360"/>
        <w:rPr>
          <w:b w:val="1"/>
          <w:sz w:val="32"/>
          <w:szCs w:val="32"/>
        </w:rPr>
      </w:pPr>
      <w:bookmarkStart w:colFirst="0" w:colLast="0" w:name="_heading=h.1tjpgensdd2j" w:id="9"/>
      <w:bookmarkEnd w:id="9"/>
      <w:r w:rsidDel="00000000" w:rsidR="00000000" w:rsidRPr="00000000">
        <w:rPr>
          <w:b w:val="1"/>
          <w:sz w:val="32"/>
          <w:szCs w:val="32"/>
          <w:rtl w:val="0"/>
        </w:rPr>
        <w:t xml:space="preserve">Użytkownik może zobaczyć wygląd kalendarza po wejściu w aplikację</w:t>
      </w:r>
    </w:p>
    <w:p w:rsidR="00000000" w:rsidDel="00000000" w:rsidP="00000000" w:rsidRDefault="00000000" w:rsidRPr="00000000" w14:paraId="00000102">
      <w:pPr>
        <w:spacing w:after="300" w:before="3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Scenariusze testowe:</w:t>
      </w:r>
    </w:p>
    <w:p w:rsidR="00000000" w:rsidDel="00000000" w:rsidP="00000000" w:rsidRDefault="00000000" w:rsidRPr="00000000" w14:paraId="00000103">
      <w:pPr>
        <w:spacing w:after="30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Scenariusz 1 --&gt; Poprawne przygotowanie wyglądu kalendarza</w:t>
      </w:r>
    </w:p>
    <w:p w:rsidR="00000000" w:rsidDel="00000000" w:rsidP="00000000" w:rsidRDefault="00000000" w:rsidRPr="00000000" w14:paraId="00000104">
      <w:pPr>
        <w:spacing w:after="30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Przyjmując, że użytkownik wszedł w aplikację kiedy przycisnął znacznik, który ma przekierować go do kalendarza wtedy aplikacja wyświetla wygląd kalendarza</w:t>
      </w:r>
    </w:p>
    <w:p w:rsidR="00000000" w:rsidDel="00000000" w:rsidP="00000000" w:rsidRDefault="00000000" w:rsidRPr="00000000" w14:paraId="00000105">
      <w:pPr>
        <w:spacing w:after="30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Scenariusz 2 --&gt; Niepoprawne przygotowanie wyglądu kalendarza</w:t>
      </w:r>
    </w:p>
    <w:p w:rsidR="00000000" w:rsidDel="00000000" w:rsidP="00000000" w:rsidRDefault="00000000" w:rsidRPr="00000000" w14:paraId="00000106">
      <w:pPr>
        <w:spacing w:after="30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Przyjmując, że użytkownik wszedł w aplikację kiedy przycisnął znacznik, który ma przekierować go do kalendarza wtedy aplikacja wyświetla komunikat błędu i nie wyświetla wyglądu kalendarza</w:t>
      </w:r>
    </w:p>
    <w:p w:rsidR="00000000" w:rsidDel="00000000" w:rsidP="00000000" w:rsidRDefault="00000000" w:rsidRPr="00000000" w14:paraId="00000107">
      <w:pPr>
        <w:spacing w:after="300" w:before="3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Kryteria akceptacji User Stories:</w:t>
      </w:r>
    </w:p>
    <w:p w:rsidR="00000000" w:rsidDel="00000000" w:rsidP="00000000" w:rsidRDefault="00000000" w:rsidRPr="00000000" w14:paraId="00000108">
      <w:pPr>
        <w:spacing w:after="300" w:before="300" w:line="276" w:lineRule="auto"/>
        <w:ind w:left="36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Czy po wejściu w aplikację pokazuje się wygląd kalendarza?</w:t>
      </w:r>
    </w:p>
    <w:p w:rsidR="00000000" w:rsidDel="00000000" w:rsidP="00000000" w:rsidRDefault="00000000" w:rsidRPr="00000000" w14:paraId="00000109">
      <w:pPr>
        <w:spacing w:after="300" w:before="300" w:line="276" w:lineRule="auto"/>
        <w:ind w:left="36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Czy stworzona grafika kalendarza jest zgodna z wymaganiami klienta?</w:t>
      </w:r>
    </w:p>
    <w:p w:rsidR="00000000" w:rsidDel="00000000" w:rsidP="00000000" w:rsidRDefault="00000000" w:rsidRPr="00000000" w14:paraId="0000010A">
      <w:pPr>
        <w:spacing w:after="300" w:before="300" w:line="276" w:lineRule="auto"/>
        <w:ind w:left="36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Czy po przyciśnięciu przycisku przenosi użytkownika do odpowiedniej strony?</w:t>
      </w:r>
    </w:p>
    <w:p w:rsidR="00000000" w:rsidDel="00000000" w:rsidP="00000000" w:rsidRDefault="00000000" w:rsidRPr="00000000" w14:paraId="0000010B">
      <w:pPr>
        <w:pStyle w:val="Heading2"/>
        <w:spacing w:after="300" w:before="300" w:line="276" w:lineRule="auto"/>
        <w:ind w:left="360"/>
        <w:rPr>
          <w:b w:val="1"/>
          <w:sz w:val="32"/>
          <w:szCs w:val="32"/>
        </w:rPr>
      </w:pPr>
      <w:bookmarkStart w:colFirst="0" w:colLast="0" w:name="_heading=h.d9bmnk5umvl7" w:id="10"/>
      <w:bookmarkEnd w:id="10"/>
      <w:r w:rsidDel="00000000" w:rsidR="00000000" w:rsidRPr="00000000">
        <w:rPr>
          <w:b w:val="1"/>
          <w:sz w:val="32"/>
          <w:szCs w:val="32"/>
          <w:rtl w:val="0"/>
        </w:rPr>
        <w:t xml:space="preserve">Użytkownik może zalogować się do aplikacji</w:t>
      </w:r>
    </w:p>
    <w:p w:rsidR="00000000" w:rsidDel="00000000" w:rsidP="00000000" w:rsidRDefault="00000000" w:rsidRPr="00000000" w14:paraId="0000010C">
      <w:pPr>
        <w:spacing w:after="300" w:before="3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Scenariusze testowe:</w:t>
      </w:r>
    </w:p>
    <w:p w:rsidR="00000000" w:rsidDel="00000000" w:rsidP="00000000" w:rsidRDefault="00000000" w:rsidRPr="00000000" w14:paraId="0000010D">
      <w:pPr>
        <w:spacing w:after="30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Scenariusz 1 --&gt; Użytkownik jest w stanie zalogować się do aplikacji</w:t>
      </w:r>
    </w:p>
    <w:p w:rsidR="00000000" w:rsidDel="00000000" w:rsidP="00000000" w:rsidRDefault="00000000" w:rsidRPr="00000000" w14:paraId="0000010E">
      <w:pPr>
        <w:spacing w:after="30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Przyjmując, że użytkownik poprawnie wszedł w aplikację i wpisał swoje dane, kiedy wybierze opcję "zaloguj" wtedy użytkownik zostaje zalogowany do aplikacji</w:t>
      </w:r>
    </w:p>
    <w:p w:rsidR="00000000" w:rsidDel="00000000" w:rsidP="00000000" w:rsidRDefault="00000000" w:rsidRPr="00000000" w14:paraId="0000010F">
      <w:pPr>
        <w:spacing w:after="30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Scenariusz 2 --&gt; Użytkownik nie jest w stanie zalogować się do aplikacji</w:t>
      </w:r>
    </w:p>
    <w:p w:rsidR="00000000" w:rsidDel="00000000" w:rsidP="00000000" w:rsidRDefault="00000000" w:rsidRPr="00000000" w14:paraId="00000110">
      <w:pPr>
        <w:spacing w:after="30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Przyjmując, że użytkownik poprawnie wszedł w aplikację i wpisał swoje dane, kiedy wybierze opcję "zaloguj" wtedy użytkownik zostaje poinformowany, że nie może być zalogowany do aplikacji</w:t>
      </w:r>
    </w:p>
    <w:p w:rsidR="00000000" w:rsidDel="00000000" w:rsidP="00000000" w:rsidRDefault="00000000" w:rsidRPr="00000000" w14:paraId="00000111">
      <w:pPr>
        <w:spacing w:after="300" w:before="3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Kryteria akceptacji User Stories:</w:t>
      </w:r>
    </w:p>
    <w:p w:rsidR="00000000" w:rsidDel="00000000" w:rsidP="00000000" w:rsidRDefault="00000000" w:rsidRPr="00000000" w14:paraId="00000112">
      <w:pPr>
        <w:spacing w:after="300" w:before="3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Czy użytkownik po wciśnięciu ikony "zaloguj się" zostaje zalogowany w aplikacji?</w:t>
      </w:r>
    </w:p>
    <w:p w:rsidR="00000000" w:rsidDel="00000000" w:rsidP="00000000" w:rsidRDefault="00000000" w:rsidRPr="00000000" w14:paraId="00000113">
      <w:pPr>
        <w:spacing w:after="300" w:before="3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Czy użytkownik po zalogowaniu jest w stanie korzystać z funkcjonalności aplikacji?</w:t>
      </w:r>
    </w:p>
    <w:p w:rsidR="00000000" w:rsidDel="00000000" w:rsidP="00000000" w:rsidRDefault="00000000" w:rsidRPr="00000000" w14:paraId="00000114">
      <w:pPr>
        <w:spacing w:after="300" w:before="3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Czy użytkownik może wybrać różne opcje zalogowania się? (zaloguj się z Google, zaloguj się z Facebook, itd.)?</w:t>
      </w:r>
    </w:p>
    <w:p w:rsidR="00000000" w:rsidDel="00000000" w:rsidP="00000000" w:rsidRDefault="00000000" w:rsidRPr="00000000" w14:paraId="00000115">
      <w:pPr>
        <w:pStyle w:val="Heading2"/>
        <w:spacing w:after="300" w:before="300" w:line="276" w:lineRule="auto"/>
        <w:ind w:left="360"/>
        <w:rPr>
          <w:sz w:val="32"/>
          <w:szCs w:val="32"/>
        </w:rPr>
      </w:pPr>
      <w:bookmarkStart w:colFirst="0" w:colLast="0" w:name="_heading=h.sdcwunk8ls85" w:id="11"/>
      <w:bookmarkEnd w:id="11"/>
      <w:r w:rsidDel="00000000" w:rsidR="00000000" w:rsidRPr="00000000">
        <w:rPr>
          <w:sz w:val="32"/>
          <w:szCs w:val="32"/>
          <w:rtl w:val="0"/>
        </w:rPr>
        <w:t xml:space="preserve">Użytkownik może zarejestrować się w serwisie (stworzenie konta, podanie emaila, hasła)</w:t>
      </w:r>
    </w:p>
    <w:p w:rsidR="00000000" w:rsidDel="00000000" w:rsidP="00000000" w:rsidRDefault="00000000" w:rsidRPr="00000000" w14:paraId="00000116">
      <w:pPr>
        <w:spacing w:after="300" w:before="300" w:line="276"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Scenariusze testowe:</w:t>
      </w:r>
    </w:p>
    <w:p w:rsidR="00000000" w:rsidDel="00000000" w:rsidP="00000000" w:rsidRDefault="00000000" w:rsidRPr="00000000" w14:paraId="00000117">
      <w:pPr>
        <w:spacing w:after="300" w:before="3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Scenariusz 1 --&gt; Użytkownik może zarejestrować się w aplikacji</w:t>
      </w:r>
    </w:p>
    <w:p w:rsidR="00000000" w:rsidDel="00000000" w:rsidP="00000000" w:rsidRDefault="00000000" w:rsidRPr="00000000" w14:paraId="00000118">
      <w:pPr>
        <w:spacing w:after="300" w:before="3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Przyjmując, że użytkownik poprawnie wpisał swoje dane, w wyznaczone do tego miejsca, kiedy wciśnie przycisk "zarejestruj" wtedy zostanie zarejestrowany w aplikacji i będzie mógł się zalogować</w:t>
      </w:r>
    </w:p>
    <w:p w:rsidR="00000000" w:rsidDel="00000000" w:rsidP="00000000" w:rsidRDefault="00000000" w:rsidRPr="00000000" w14:paraId="00000119">
      <w:pPr>
        <w:spacing w:after="300" w:before="3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Scenariusz 2 --&gt; Użytkownik nie może zarejestrować się w aplikacji</w:t>
      </w:r>
    </w:p>
    <w:p w:rsidR="00000000" w:rsidDel="00000000" w:rsidP="00000000" w:rsidRDefault="00000000" w:rsidRPr="00000000" w14:paraId="0000011A">
      <w:pPr>
        <w:spacing w:after="300" w:before="3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Przyjmując, że użytkownik poprawnie wpisał swoje dane, w wyznaczone do tego miejsca, kiedy wciśnie przycisk "zarejestruj" wtedy zostanie powiadomiony o błędzie i nie zostanie zarejestrowany w aplikacji</w:t>
      </w:r>
    </w:p>
    <w:p w:rsidR="00000000" w:rsidDel="00000000" w:rsidP="00000000" w:rsidRDefault="00000000" w:rsidRPr="00000000" w14:paraId="0000011B">
      <w:pPr>
        <w:spacing w:after="300" w:before="300" w:line="276"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Kryteria akceptacji User Stories:</w:t>
      </w:r>
    </w:p>
    <w:p w:rsidR="00000000" w:rsidDel="00000000" w:rsidP="00000000" w:rsidRDefault="00000000" w:rsidRPr="00000000" w14:paraId="0000011C">
      <w:pPr>
        <w:spacing w:after="300" w:before="3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Czy użytkownik posiada opcje "podanie email", "stwórz konto", "podaj hasło"?</w:t>
      </w:r>
    </w:p>
    <w:p w:rsidR="00000000" w:rsidDel="00000000" w:rsidP="00000000" w:rsidRDefault="00000000" w:rsidRPr="00000000" w14:paraId="0000011D">
      <w:pPr>
        <w:spacing w:after="300" w:before="3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Czy użytkownik może wpisać swój email w wyznaczone do tego pole?</w:t>
      </w:r>
    </w:p>
    <w:p w:rsidR="00000000" w:rsidDel="00000000" w:rsidP="00000000" w:rsidRDefault="00000000" w:rsidRPr="00000000" w14:paraId="0000011E">
      <w:pPr>
        <w:spacing w:after="300" w:before="3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Czy użytkownik może wcisnąć przycisk "zarejestruj się"?</w:t>
      </w:r>
    </w:p>
    <w:p w:rsidR="00000000" w:rsidDel="00000000" w:rsidP="00000000" w:rsidRDefault="00000000" w:rsidRPr="00000000" w14:paraId="0000011F">
      <w:pPr>
        <w:spacing w:after="300" w:before="3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Czy użytkownik jest w stanie wpisać hasło w wyznaczone do tego pole?</w:t>
      </w:r>
    </w:p>
    <w:p w:rsidR="00000000" w:rsidDel="00000000" w:rsidP="00000000" w:rsidRDefault="00000000" w:rsidRPr="00000000" w14:paraId="00000120">
      <w:pPr>
        <w:spacing w:after="300" w:before="3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Czy użytkownik po wciśnięciu "zarejestruj się" może być zalogowanym w aplikacji?</w:t>
      </w:r>
    </w:p>
    <w:p w:rsidR="00000000" w:rsidDel="00000000" w:rsidP="00000000" w:rsidRDefault="00000000" w:rsidRPr="00000000" w14:paraId="00000121">
      <w:pPr>
        <w:pStyle w:val="Heading2"/>
        <w:spacing w:after="300" w:before="300" w:line="276" w:lineRule="auto"/>
        <w:ind w:left="360"/>
        <w:rPr>
          <w:b w:val="1"/>
          <w:sz w:val="32"/>
          <w:szCs w:val="32"/>
        </w:rPr>
      </w:pPr>
      <w:bookmarkStart w:colFirst="0" w:colLast="0" w:name="_heading=h.ckl9q19j9fds" w:id="12"/>
      <w:bookmarkEnd w:id="12"/>
      <w:r w:rsidDel="00000000" w:rsidR="00000000" w:rsidRPr="00000000">
        <w:rPr>
          <w:b w:val="1"/>
          <w:sz w:val="32"/>
          <w:szCs w:val="32"/>
          <w:rtl w:val="0"/>
        </w:rPr>
        <w:t xml:space="preserve">Użytkownik może otworzyć link wysłany na email, w celu potwierdzenia konta</w:t>
      </w:r>
    </w:p>
    <w:p w:rsidR="00000000" w:rsidDel="00000000" w:rsidP="00000000" w:rsidRDefault="00000000" w:rsidRPr="00000000" w14:paraId="00000122">
      <w:pPr>
        <w:spacing w:after="300" w:before="3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Scenariusze testowe:</w:t>
      </w:r>
    </w:p>
    <w:p w:rsidR="00000000" w:rsidDel="00000000" w:rsidP="00000000" w:rsidRDefault="00000000" w:rsidRPr="00000000" w14:paraId="00000123">
      <w:pPr>
        <w:spacing w:after="300"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Scenariusz 1 --&gt; Użytkownik może otworzyć link wysłany na email, w celu potwierdzenia konta</w:t>
      </w:r>
    </w:p>
    <w:p w:rsidR="00000000" w:rsidDel="00000000" w:rsidP="00000000" w:rsidRDefault="00000000" w:rsidRPr="00000000" w14:paraId="00000124">
      <w:pPr>
        <w:spacing w:after="300"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Przyjmując, że użytkownik wpisał poprawne dane w odpowiednie pola, kiedy wciśnie przycisk "Zarejestruj się", wtedy na podany przy rejestracji email zostanie wysłany link do aktywacji konta</w:t>
      </w:r>
    </w:p>
    <w:p w:rsidR="00000000" w:rsidDel="00000000" w:rsidP="00000000" w:rsidRDefault="00000000" w:rsidRPr="00000000" w14:paraId="00000125">
      <w:pPr>
        <w:spacing w:after="300"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Scenariusz 2 --&gt; Użytkownik nie może otworzyć link wysłany na email, w celu potwierdzenia konta</w:t>
      </w:r>
    </w:p>
    <w:p w:rsidR="00000000" w:rsidDel="00000000" w:rsidP="00000000" w:rsidRDefault="00000000" w:rsidRPr="00000000" w14:paraId="00000126">
      <w:pPr>
        <w:spacing w:after="300"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Przyjmując, że użytkownik wpisał poprawne dane w odpowiednie pola, kiedy wciśnie przycisk "Zarejestruj się", wtedy na podany przy rejestracji email nie zostanie wysłany link do aktywacji konta, przez co użytkownik nie będzie w stanie potwierdzić prawdziwość swojego konta</w:t>
      </w:r>
    </w:p>
    <w:p w:rsidR="00000000" w:rsidDel="00000000" w:rsidP="00000000" w:rsidRDefault="00000000" w:rsidRPr="00000000" w14:paraId="00000127">
      <w:pPr>
        <w:spacing w:after="300" w:before="3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Kryteria akceptacji User Stories:</w:t>
      </w:r>
    </w:p>
    <w:p w:rsidR="00000000" w:rsidDel="00000000" w:rsidP="00000000" w:rsidRDefault="00000000" w:rsidRPr="00000000" w14:paraId="00000128">
      <w:pPr>
        <w:spacing w:after="300" w:before="30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Czy użytkownik po wciśnięciu "Zarejestruj się" otrzymuje link na podany przy rejestracji email?</w:t>
      </w:r>
    </w:p>
    <w:p w:rsidR="00000000" w:rsidDel="00000000" w:rsidP="00000000" w:rsidRDefault="00000000" w:rsidRPr="00000000" w14:paraId="00000129">
      <w:pPr>
        <w:spacing w:after="300" w:before="30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Czy użytkownik może wejść w link wysłany na podany przy rejestracji email?</w:t>
      </w:r>
    </w:p>
    <w:p w:rsidR="00000000" w:rsidDel="00000000" w:rsidP="00000000" w:rsidRDefault="00000000" w:rsidRPr="00000000" w14:paraId="0000012A">
      <w:pPr>
        <w:spacing w:after="300" w:before="30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Czy po wejściu w link konto zostaje aktywowane?</w:t>
      </w:r>
    </w:p>
    <w:p w:rsidR="00000000" w:rsidDel="00000000" w:rsidP="00000000" w:rsidRDefault="00000000" w:rsidRPr="00000000" w14:paraId="0000012B">
      <w:pPr>
        <w:spacing w:after="300" w:before="300" w:line="276" w:lineRule="auto"/>
        <w:ind w:lef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300" w:before="300" w:line="276"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360" w:firstLine="0"/>
        <w:rPr/>
      </w:pPr>
      <w:r w:rsidDel="00000000" w:rsidR="00000000" w:rsidRPr="00000000">
        <w:rPr>
          <w:rtl w:val="0"/>
        </w:rPr>
      </w:r>
    </w:p>
    <w:p w:rsidR="00000000" w:rsidDel="00000000" w:rsidP="00000000" w:rsidRDefault="00000000" w:rsidRPr="00000000" w14:paraId="0000012E">
      <w:pPr>
        <w:pStyle w:val="Heading1"/>
        <w:numPr>
          <w:ilvl w:val="0"/>
          <w:numId w:val="1"/>
        </w:numPr>
        <w:ind w:left="360"/>
      </w:pPr>
      <w:bookmarkStart w:colFirst="0" w:colLast="0" w:name="_heading=h.z4ot8vuiyxr5" w:id="13"/>
      <w:bookmarkEnd w:id="13"/>
      <w:r w:rsidDel="00000000" w:rsidR="00000000" w:rsidRPr="00000000">
        <w:rPr>
          <w:rtl w:val="0"/>
        </w:rPr>
        <w:t xml:space="preserve">Baza danych</w:t>
      </w:r>
    </w:p>
    <w:p w:rsidR="00000000" w:rsidDel="00000000" w:rsidP="00000000" w:rsidRDefault="00000000" w:rsidRPr="00000000" w14:paraId="0000012F">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Baza danych składa się z sześciu tabel: User, Role, Participation, Reminder, Event oraz Holiday. Przy tworzeniu projektu korzystaliśmy z metody </w:t>
      </w:r>
      <w:r w:rsidDel="00000000" w:rsidR="00000000" w:rsidRPr="00000000">
        <w:rPr>
          <w:rFonts w:ascii="Times New Roman" w:cs="Times New Roman" w:eastAsia="Times New Roman" w:hAnsi="Times New Roman"/>
          <w:i w:val="1"/>
          <w:sz w:val="24"/>
          <w:szCs w:val="24"/>
          <w:rtl w:val="0"/>
        </w:rPr>
        <w:t xml:space="preserve">Code First. </w:t>
      </w:r>
      <w:r w:rsidDel="00000000" w:rsidR="00000000" w:rsidRPr="00000000">
        <w:rPr>
          <w:rFonts w:ascii="Times New Roman" w:cs="Times New Roman" w:eastAsia="Times New Roman" w:hAnsi="Times New Roman"/>
          <w:sz w:val="24"/>
          <w:szCs w:val="24"/>
          <w:rtl w:val="0"/>
        </w:rPr>
        <w:t xml:space="preserve">Korzystanie z C# (.NET) na backendzie usprawniło pracę dzięki EntityFramework Core. Dzięki temu utworzony został kod w programie, a następnie na podstawie niego utworzona została baza danych z określonymi zasadami. Pierwszym krokiem było utworzenie odpowiednich encji, które będą wykorzystywane, na podstawie diagramu ERD zostały utworzone odpowiednie pliki. Wykonane encje zostały wykorzystane w DbCalendarContext, który jest ogólnym programem komunikującym się z bazą danych za pośrednictwem różnych funkcji. W pliku również znajdują się również zasady ustawiania bazy danych, przypisanie odpowiednich kluczy głównych oraz odpowiednia konfiguracja kluczy obcych.</w:t>
      </w:r>
    </w:p>
    <w:p w:rsidR="00000000" w:rsidDel="00000000" w:rsidP="00000000" w:rsidRDefault="00000000" w:rsidRPr="00000000" w14:paraId="00000130">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Dzięki EntityFramework, przy każdym utworzeniu bazy danych, dodawane są nietypowe święta z pliku tekstowego </w:t>
      </w:r>
      <w:r w:rsidDel="00000000" w:rsidR="00000000" w:rsidRPr="00000000">
        <w:rPr>
          <w:rFonts w:ascii="Times New Roman" w:cs="Times New Roman" w:eastAsia="Times New Roman" w:hAnsi="Times New Roman"/>
          <w:i w:val="1"/>
          <w:sz w:val="24"/>
          <w:szCs w:val="24"/>
          <w:rtl w:val="0"/>
        </w:rPr>
        <w:t xml:space="preserve">holidaysJSON.txt, </w:t>
      </w:r>
      <w:r w:rsidDel="00000000" w:rsidR="00000000" w:rsidRPr="00000000">
        <w:rPr>
          <w:rFonts w:ascii="Times New Roman" w:cs="Times New Roman" w:eastAsia="Times New Roman" w:hAnsi="Times New Roman"/>
          <w:sz w:val="24"/>
          <w:szCs w:val="24"/>
          <w:rtl w:val="0"/>
        </w:rPr>
        <w:t xml:space="preserve">który zostaje odpowiednio zdeserializowany w projekcie .NET, tak, aby właściwe dane zostały dodane do bazy.</w:t>
      </w:r>
    </w:p>
    <w:p w:rsidR="00000000" w:rsidDel="00000000" w:rsidP="00000000" w:rsidRDefault="00000000" w:rsidRPr="00000000" w14:paraId="00000131">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330.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0"/>
        <w:tblGridChange w:id="0">
          <w:tblGrid>
            <w:gridCol w:w="9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using (StreamReader r = new StreamReader("holidaysJSON.txt"))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string json = r.ReadToEnd();</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List&lt;HolidayDTO&gt; items = JsonConvert.DeserializeObject&lt;List&lt;HolidayDTO&gt;&gt;(json);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int id_num = 1;</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foreach (var item in items)</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modelBuilder.Entity&lt;Holiday&gt;().HasData(new Holiday { Id = id_num, Name = item.Name, Date = item.Date, Description = item.Description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id_num++;</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tc>
      </w:tr>
    </w:tbl>
    <w:p w:rsidR="00000000" w:rsidDel="00000000" w:rsidP="00000000" w:rsidRDefault="00000000" w:rsidRPr="00000000" w14:paraId="0000013D">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76"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samym końcu pliku wyrażona jest metoda OnConfiguring, która wykonywana jest przy różnych zmianach, które zostały utworzone w serwisach. </w:t>
      </w:r>
    </w:p>
    <w:p w:rsidR="00000000" w:rsidDel="00000000" w:rsidP="00000000" w:rsidRDefault="00000000" w:rsidRPr="00000000" w14:paraId="0000013F">
      <w:pPr>
        <w:spacing w:line="276"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utworzeniu takiego pliku można przejść do utworzenia migracji. Migracja jest obiektem, który posiada informacje na temat zmian utworzonych w encjach, modelach oraz kontekście bazy danych, które zostały napisane na backendzie. Zawarte są dodane zmiany, tak, aby w przypadku chęci cofnięcia ich, był możliwy łatwy sposób. Pomaga to w naprawie błędu.</w:t>
      </w:r>
    </w:p>
    <w:p w:rsidR="00000000" w:rsidDel="00000000" w:rsidP="00000000" w:rsidRDefault="00000000" w:rsidRPr="00000000" w14:paraId="00000140">
      <w:pPr>
        <w:keepNext w:val="1"/>
        <w:spacing w:after="6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496118" cy="3470557"/>
            <wp:effectExtent b="0" l="0" r="0" t="0"/>
            <wp:docPr id="104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496118" cy="3470557"/>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1"/>
        <w:numPr>
          <w:ilvl w:val="0"/>
          <w:numId w:val="1"/>
        </w:numPr>
        <w:spacing w:after="60" w:afterAutospacing="0"/>
        <w:ind w:left="360"/>
      </w:pPr>
      <w:bookmarkStart w:colFirst="0" w:colLast="0" w:name="_heading=h.rr0mh095sf2y" w:id="14"/>
      <w:bookmarkEnd w:id="14"/>
      <w:r w:rsidDel="00000000" w:rsidR="00000000" w:rsidRPr="00000000">
        <w:rPr>
          <w:rtl w:val="0"/>
        </w:rPr>
        <w:t xml:space="preserve">Projekt systemu</w:t>
      </w:r>
    </w:p>
    <w:p w:rsidR="00000000" w:rsidDel="00000000" w:rsidP="00000000" w:rsidRDefault="00000000" w:rsidRPr="00000000" w14:paraId="00000142">
      <w:pPr>
        <w:pStyle w:val="Heading2"/>
        <w:keepNext w:val="1"/>
        <w:numPr>
          <w:ilvl w:val="0"/>
          <w:numId w:val="7"/>
        </w:numPr>
        <w:spacing w:after="60" w:before="60" w:beforeAutospacing="0" w:line="259" w:lineRule="auto"/>
        <w:ind w:left="1440" w:hanging="360"/>
        <w:rPr>
          <w:u w:val="none"/>
        </w:rPr>
      </w:pPr>
      <w:bookmarkStart w:colFirst="0" w:colLast="0" w:name="_heading=h.fjszmogzraj5" w:id="15"/>
      <w:bookmarkEnd w:id="15"/>
      <w:r w:rsidDel="00000000" w:rsidR="00000000" w:rsidRPr="00000000">
        <w:rPr>
          <w:rtl w:val="0"/>
        </w:rPr>
        <w:t xml:space="preserve">Rzeczywisty diagram przypadków użycia</w:t>
      </w:r>
    </w:p>
    <w:p w:rsidR="00000000" w:rsidDel="00000000" w:rsidP="00000000" w:rsidRDefault="00000000" w:rsidRPr="00000000" w14:paraId="00000143">
      <w:pPr>
        <w:ind w:left="0" w:firstLine="0"/>
        <w:rPr/>
      </w:pPr>
      <w:r w:rsidDel="00000000" w:rsidR="00000000" w:rsidRPr="00000000">
        <w:rPr/>
        <w:drawing>
          <wp:inline distB="114300" distT="114300" distL="114300" distR="114300">
            <wp:extent cx="5762625" cy="2205939"/>
            <wp:effectExtent b="0" l="0" r="0" t="0"/>
            <wp:docPr id="104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62625" cy="220593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Użytkownik przeglądając kalendarz ma możliwość zalogowania się lub zarejestrowania, po poprawnym zalogowaniu użytkownik może przeglądać swoje ustawienia gdzie może zmienić niektóre elementy serwisu (swoje hasło, kolor strony, tryb wyświetlania strony) a także dodać wydarzenie, któremu może opcjonalnie nadać mu lokalizację, opis, powtarzalność. Przy dodawaniu wydarzenia użytkownik musi nadać mu tytuł, określić czas trwania (początkowo jest przyjmowana bazowa wartość) oraz przypisać kolor (początkowo jest przyjmowana bazowa wartość). Użytkownik może także przeglądać swoje powiadomienia i wyszukać wydarzenie po tytule.</w:t>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pStyle w:val="Heading2"/>
        <w:numPr>
          <w:ilvl w:val="0"/>
          <w:numId w:val="7"/>
        </w:numPr>
        <w:ind w:left="1440" w:hanging="360"/>
      </w:pPr>
      <w:bookmarkStart w:colFirst="0" w:colLast="0" w:name="_heading=h.m9yqbwwhqhk1" w:id="16"/>
      <w:bookmarkEnd w:id="16"/>
      <w:r w:rsidDel="00000000" w:rsidR="00000000" w:rsidRPr="00000000">
        <w:rPr>
          <w:rtl w:val="0"/>
        </w:rPr>
        <w:t xml:space="preserve">Planowany diagram przypadków użycia</w:t>
      </w:r>
    </w:p>
    <w:p w:rsidR="00000000" w:rsidDel="00000000" w:rsidP="00000000" w:rsidRDefault="00000000" w:rsidRPr="00000000" w14:paraId="00000148">
      <w:pPr>
        <w:spacing w:line="360" w:lineRule="auto"/>
        <w:ind w:firstLine="397"/>
        <w:jc w:val="both"/>
        <w:rPr>
          <w:rFonts w:ascii="Times New Roman" w:cs="Times New Roman" w:eastAsia="Times New Roman" w:hAnsi="Times New Roman"/>
          <w:sz w:val="24"/>
          <w:szCs w:val="24"/>
        </w:rPr>
      </w:pPr>
      <w:bookmarkStart w:colFirst="0" w:colLast="0" w:name="_heading=h.2et92p0" w:id="17"/>
      <w:bookmarkEnd w:id="17"/>
      <w:r w:rsidDel="00000000" w:rsidR="00000000" w:rsidRPr="00000000">
        <w:rPr>
          <w:rtl w:val="0"/>
        </w:rPr>
      </w:r>
    </w:p>
    <w:p w:rsidR="00000000" w:rsidDel="00000000" w:rsidP="00000000" w:rsidRDefault="00000000" w:rsidRPr="00000000" w14:paraId="00000149">
      <w:pPr>
        <w:spacing w:line="360" w:lineRule="auto"/>
        <w:ind w:firstLine="397"/>
        <w:jc w:val="both"/>
        <w:rPr>
          <w:rFonts w:ascii="Times New Roman" w:cs="Times New Roman" w:eastAsia="Times New Roman" w:hAnsi="Times New Roman"/>
          <w:sz w:val="24"/>
          <w:szCs w:val="24"/>
        </w:rPr>
      </w:pPr>
      <w:bookmarkStart w:colFirst="0" w:colLast="0" w:name="_heading=h.vnqpujodigxk" w:id="18"/>
      <w:bookmarkEnd w:id="18"/>
      <w:r w:rsidDel="00000000" w:rsidR="00000000" w:rsidRPr="00000000">
        <w:rPr>
          <w:rFonts w:ascii="Times New Roman" w:cs="Times New Roman" w:eastAsia="Times New Roman" w:hAnsi="Times New Roman"/>
          <w:sz w:val="24"/>
          <w:szCs w:val="24"/>
        </w:rPr>
        <w:drawing>
          <wp:inline distB="114300" distT="114300" distL="114300" distR="114300">
            <wp:extent cx="5760410" cy="2501900"/>
            <wp:effectExtent b="0" l="0" r="0" t="0"/>
            <wp:docPr id="1074"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76041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ind w:firstLine="397"/>
        <w:jc w:val="both"/>
        <w:rPr>
          <w:rFonts w:ascii="Times New Roman" w:cs="Times New Roman" w:eastAsia="Times New Roman" w:hAnsi="Times New Roman"/>
          <w:sz w:val="24"/>
          <w:szCs w:val="24"/>
        </w:rPr>
      </w:pPr>
      <w:bookmarkStart w:colFirst="0" w:colLast="0" w:name="_heading=h.9akxoqvipt28" w:id="19"/>
      <w:bookmarkEnd w:id="19"/>
      <w:r w:rsidDel="00000000" w:rsidR="00000000" w:rsidRPr="00000000">
        <w:rPr>
          <w:rFonts w:ascii="Times New Roman" w:cs="Times New Roman" w:eastAsia="Times New Roman" w:hAnsi="Times New Roman"/>
          <w:sz w:val="24"/>
          <w:szCs w:val="24"/>
          <w:rtl w:val="0"/>
        </w:rPr>
        <w:t xml:space="preserve">Użytkownik ma opcję zalogowania lub rejestracji, po zalogowaniu użytkownik przegląda kalendarz i ma możliwość dodania tła do kalendarza, zmiany układu kalendarza, udostępnienia kalendarza, uporządkowania wydarzeń według kolorów, zmiany trybu wyświetlania strony a także może dodać powiadomienie (musi przy tym ustalić jego datę) lub dodać wydarzenie z możliwością określenia: koloru, lokalizacji, opisu, załącznika, czasu trwania, powtarzalności wydarzenia, osoby przypisanej do wydarzenia.</w:t>
      </w:r>
    </w:p>
    <w:p w:rsidR="00000000" w:rsidDel="00000000" w:rsidP="00000000" w:rsidRDefault="00000000" w:rsidRPr="00000000" w14:paraId="0000014B">
      <w:pPr>
        <w:pStyle w:val="Heading2"/>
        <w:numPr>
          <w:ilvl w:val="0"/>
          <w:numId w:val="7"/>
        </w:numPr>
        <w:ind w:left="1440" w:hanging="360"/>
      </w:pPr>
      <w:bookmarkStart w:colFirst="0" w:colLast="0" w:name="_heading=h.af2dl3qprmg3" w:id="20"/>
      <w:bookmarkEnd w:id="20"/>
      <w:r w:rsidDel="00000000" w:rsidR="00000000" w:rsidRPr="00000000">
        <w:rPr>
          <w:rtl w:val="0"/>
        </w:rPr>
        <w:t xml:space="preserve">Diagram ERD</w:t>
      </w:r>
    </w:p>
    <w:p w:rsidR="00000000" w:rsidDel="00000000" w:rsidP="00000000" w:rsidRDefault="00000000" w:rsidRPr="00000000" w14:paraId="0000014C">
      <w:pPr>
        <w:keepNext w:val="1"/>
        <w:spacing w:after="6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60410" cy="4445000"/>
            <wp:effectExtent b="0" l="0" r="0" t="0"/>
            <wp:docPr id="106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6041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firstLine="397"/>
        <w:jc w:val="both"/>
        <w:rPr>
          <w:rFonts w:ascii="Times New Roman" w:cs="Times New Roman" w:eastAsia="Times New Roman" w:hAnsi="Times New Roman"/>
          <w:b w:val="1"/>
          <w:sz w:val="32"/>
          <w:szCs w:val="32"/>
        </w:rPr>
      </w:pPr>
      <w:bookmarkStart w:colFirst="0" w:colLast="0" w:name="_heading=h.9akxoqvipt28" w:id="19"/>
      <w:bookmarkEnd w:id="19"/>
      <w:r w:rsidDel="00000000" w:rsidR="00000000" w:rsidRPr="00000000">
        <w:rPr>
          <w:rFonts w:ascii="Times New Roman" w:cs="Times New Roman" w:eastAsia="Times New Roman" w:hAnsi="Times New Roman"/>
          <w:sz w:val="24"/>
          <w:szCs w:val="24"/>
          <w:rtl w:val="0"/>
        </w:rPr>
        <w:t xml:space="preserve">Diagram składa się z 6 encji. Użytkownik może mieć wiele przypomnień, przypomnienie może być przypisane do jednego użytkownika, użytkownik może mieć wiele uczestnictw oraz uczestnictwo może być przypisane do jednego użytkownika. Wydarzenie może mieć wiele przypomnień dotyczących go i wiele uczestnictw, przypomnienie i uczestnictwo dotyczy jednego eventu. Użytkownik może mieć jedną rolę a rola może być przypisana do wielu użytkowników. Istnieje także encja święta odpowiadająca za święto nietypowe, które nie jest zależne od użytkownika. Encje posiadają atrybuty encji potrzebne do </w:t>
      </w:r>
      <w:r w:rsidDel="00000000" w:rsidR="00000000" w:rsidRPr="00000000">
        <w:rPr>
          <w:rFonts w:ascii="Times New Roman" w:cs="Times New Roman" w:eastAsia="Times New Roman" w:hAnsi="Times New Roman"/>
          <w:sz w:val="24"/>
          <w:szCs w:val="24"/>
          <w:rtl w:val="0"/>
        </w:rPr>
        <w:t xml:space="preserve">poprawnego</w:t>
      </w:r>
      <w:r w:rsidDel="00000000" w:rsidR="00000000" w:rsidRPr="00000000">
        <w:rPr>
          <w:rFonts w:ascii="Times New Roman" w:cs="Times New Roman" w:eastAsia="Times New Roman" w:hAnsi="Times New Roman"/>
          <w:sz w:val="24"/>
          <w:szCs w:val="24"/>
          <w:rtl w:val="0"/>
        </w:rPr>
        <w:t xml:space="preserve"> i przejrzystego działania serwisu.</w:t>
      </w:r>
      <w:r w:rsidDel="00000000" w:rsidR="00000000" w:rsidRPr="00000000">
        <w:rPr>
          <w:rtl w:val="0"/>
        </w:rPr>
      </w:r>
    </w:p>
    <w:p w:rsidR="00000000" w:rsidDel="00000000" w:rsidP="00000000" w:rsidRDefault="00000000" w:rsidRPr="00000000" w14:paraId="0000014E">
      <w:pPr>
        <w:pStyle w:val="Heading2"/>
        <w:numPr>
          <w:ilvl w:val="0"/>
          <w:numId w:val="7"/>
        </w:numPr>
        <w:ind w:left="1440" w:hanging="360"/>
      </w:pPr>
      <w:bookmarkStart w:colFirst="0" w:colLast="0" w:name="_heading=h.ac7hvv23g15n" w:id="21"/>
      <w:bookmarkEnd w:id="21"/>
      <w:r w:rsidDel="00000000" w:rsidR="00000000" w:rsidRPr="00000000">
        <w:rPr>
          <w:rtl w:val="0"/>
        </w:rPr>
        <w:t xml:space="preserve">Diagram DFD</w:t>
      </w:r>
    </w:p>
    <w:p w:rsidR="00000000" w:rsidDel="00000000" w:rsidP="00000000" w:rsidRDefault="00000000" w:rsidRPr="00000000" w14:paraId="0000014F">
      <w:pPr>
        <w:ind w:left="1440" w:firstLine="0"/>
        <w:rPr/>
      </w:pPr>
      <w:r w:rsidDel="00000000" w:rsidR="00000000" w:rsidRPr="00000000">
        <w:rPr/>
        <w:drawing>
          <wp:inline distB="114300" distT="114300" distL="114300" distR="114300">
            <wp:extent cx="5760410" cy="3784600"/>
            <wp:effectExtent b="0" l="0" r="0" t="0"/>
            <wp:docPr id="1036"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6041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procesie rejestracji agent - użytkownik przesyła swoje dane do funkcji rejestracja użytkownika a ona przesyła te dane do magazynu danych dla użytkownika. Przy operacjach na wydarzeniach użytkownik przesyła wydarzenie do odpowiedniej funkcji a ona przesyła wydarzenie do magazynu danych dla wydarzenia. Podczas wyświetlania kalendarza użytkownik wysyła dane użytkownika do funkcji, która pobiera dane o kalendarzu użytkownika z magazynu danych dla kalendarza i zwraca użytkownikowi jego kalendarz. W procesie dodawania powiadomienia użytkownik przesyła powiadomienie do funkcji która pobiera dane z magazynów danych dla wydarzenia i użytkownika oraz je kontroluje i przesyła powiadomienie użytkownika do magazynu danych dla powiadomienia. Podczas procesu logowania użytkownik wysyła swój login i hasło do funkcji odpowiedzialnej za logowanie, następnie ta funkcja przesyła login i hasło użytkownika do funkcji weryfikującej te dane. Funkcja weryfikująca pobiera dane z magazynu danych dla użytkownika i w przypadku poprawności zwraca do funkcji logowania token. Funkcja logowania w takim przypadku udziela użytkownikowi dostępu do strony.</w:t>
      </w:r>
    </w:p>
    <w:p w:rsidR="00000000" w:rsidDel="00000000" w:rsidP="00000000" w:rsidRDefault="00000000" w:rsidRPr="00000000" w14:paraId="00000151">
      <w:pPr>
        <w:pStyle w:val="Heading2"/>
        <w:numPr>
          <w:ilvl w:val="0"/>
          <w:numId w:val="7"/>
        </w:numPr>
        <w:ind w:left="1440" w:hanging="360"/>
      </w:pPr>
      <w:bookmarkStart w:colFirst="0" w:colLast="0" w:name="_heading=h.tuxrhmhfz2r6" w:id="22"/>
      <w:bookmarkEnd w:id="22"/>
      <w:r w:rsidDel="00000000" w:rsidR="00000000" w:rsidRPr="00000000">
        <w:rPr>
          <w:rtl w:val="0"/>
        </w:rPr>
        <w:t xml:space="preserve">Diagram FHD</w:t>
      </w:r>
    </w:p>
    <w:p w:rsidR="00000000" w:rsidDel="00000000" w:rsidP="00000000" w:rsidRDefault="00000000" w:rsidRPr="00000000" w14:paraId="00000152">
      <w:pPr>
        <w:spacing w:line="360" w:lineRule="auto"/>
        <w:ind w:firstLine="397"/>
        <w:jc w:val="both"/>
        <w:rPr>
          <w:rFonts w:ascii="Times New Roman" w:cs="Times New Roman" w:eastAsia="Times New Roman" w:hAnsi="Times New Roman"/>
          <w:sz w:val="24"/>
          <w:szCs w:val="24"/>
        </w:rPr>
      </w:pPr>
      <w:bookmarkStart w:colFirst="0" w:colLast="0" w:name="_heading=h.tyjcwt" w:id="23"/>
      <w:bookmarkEnd w:id="23"/>
      <w:r w:rsidDel="00000000" w:rsidR="00000000" w:rsidRPr="00000000">
        <w:rPr>
          <w:rFonts w:ascii="Times New Roman" w:cs="Times New Roman" w:eastAsia="Times New Roman" w:hAnsi="Times New Roman"/>
          <w:sz w:val="24"/>
          <w:szCs w:val="24"/>
        </w:rPr>
        <w:drawing>
          <wp:inline distB="114300" distT="114300" distL="114300" distR="114300">
            <wp:extent cx="3534476" cy="6136883"/>
            <wp:effectExtent b="0" l="0" r="0" t="0"/>
            <wp:docPr id="1062"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534476" cy="613688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ind w:firstLine="397"/>
        <w:jc w:val="both"/>
        <w:rPr>
          <w:rFonts w:ascii="Times New Roman" w:cs="Times New Roman" w:eastAsia="Times New Roman" w:hAnsi="Times New Roman"/>
          <w:sz w:val="24"/>
          <w:szCs w:val="24"/>
        </w:rPr>
      </w:pPr>
      <w:bookmarkStart w:colFirst="0" w:colLast="0" w:name="_heading=h.db3hmtu0d2bw" w:id="24"/>
      <w:bookmarkEnd w:id="24"/>
      <w:r w:rsidDel="00000000" w:rsidR="00000000" w:rsidRPr="00000000">
        <w:rPr>
          <w:rFonts w:ascii="Times New Roman" w:cs="Times New Roman" w:eastAsia="Times New Roman" w:hAnsi="Times New Roman"/>
          <w:sz w:val="24"/>
          <w:szCs w:val="24"/>
          <w:rtl w:val="0"/>
        </w:rPr>
        <w:t xml:space="preserve">Kalendarz świąt nietypowych dzieli się na 2 główne podfunkcje odpowiadające za obsługę użytkownika oraz obsługę kalendarza. Obsługa użytkownika składa się z rejestracji użytkownika, logowania użytkownika i usuwania konta. W skład obsługi kalendarza wchodzą sprawdzanie święta, dodawanie wydarzenia, usuwanie wydarzenia, modyfikacja wydarzenia, udostępnienie kalendarza, modyfikacja kalendarza, wyświetlanie kalendarza.</w:t>
      </w:r>
      <w:r w:rsidDel="00000000" w:rsidR="00000000" w:rsidRPr="00000000">
        <w:rPr>
          <w:rtl w:val="0"/>
        </w:rPr>
      </w:r>
    </w:p>
    <w:p w:rsidR="00000000" w:rsidDel="00000000" w:rsidP="00000000" w:rsidRDefault="00000000" w:rsidRPr="00000000" w14:paraId="00000154">
      <w:pPr>
        <w:pStyle w:val="Heading1"/>
        <w:numPr>
          <w:ilvl w:val="0"/>
          <w:numId w:val="1"/>
        </w:numPr>
        <w:rPr/>
      </w:pPr>
      <w:bookmarkStart w:colFirst="0" w:colLast="0" w:name="_heading=h.yu8105kdf1wb" w:id="25"/>
      <w:bookmarkEnd w:id="25"/>
      <w:r w:rsidDel="00000000" w:rsidR="00000000" w:rsidRPr="00000000">
        <w:rPr>
          <w:rtl w:val="0"/>
        </w:rPr>
        <w:t xml:space="preserve">Diagramy sekwencji poszczególnych funkcjonalności i przepływu danych</w:t>
      </w:r>
    </w:p>
    <w:p w:rsidR="00000000" w:rsidDel="00000000" w:rsidP="00000000" w:rsidRDefault="00000000" w:rsidRPr="00000000" w14:paraId="00000155">
      <w:pPr>
        <w:pStyle w:val="Heading2"/>
        <w:ind w:firstLine="360"/>
        <w:rPr/>
      </w:pPr>
      <w:bookmarkStart w:colFirst="0" w:colLast="0" w:name="_heading=h.bysjs3tyn988" w:id="26"/>
      <w:bookmarkEnd w:id="26"/>
      <w:r w:rsidDel="00000000" w:rsidR="00000000" w:rsidRPr="00000000">
        <w:rPr>
          <w:rtl w:val="0"/>
        </w:rPr>
        <w:br w:type="textWrapping"/>
        <w:t xml:space="preserve">Rejestracja użytkownika:</w:t>
      </w:r>
    </w:p>
    <w:p w:rsidR="00000000" w:rsidDel="00000000" w:rsidP="00000000" w:rsidRDefault="00000000" w:rsidRPr="00000000" w14:paraId="00000156">
      <w:pPr>
        <w:keepNext w:val="1"/>
        <w:spacing w:after="60" w:before="240" w:line="259" w:lineRule="auto"/>
        <w:ind w:left="792" w:firstLine="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639118" cy="3124200"/>
            <wp:effectExtent b="0" l="0" r="0" t="0"/>
            <wp:docPr id="104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63911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1"/>
        <w:spacing w:after="60" w:before="240" w:line="259" w:lineRule="auto"/>
        <w:ind w:left="792" w:firstLine="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8">
      <w:pPr>
        <w:keepNext w:val="1"/>
        <w:spacing w:after="60" w:before="240" w:line="259" w:lineRule="auto"/>
        <w:ind w:left="792" w:firstLine="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9">
      <w:pPr>
        <w:keepNext w:val="1"/>
        <w:spacing w:after="60" w:before="240" w:line="259" w:lineRule="auto"/>
        <w:ind w:left="792" w:firstLine="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A">
      <w:pPr>
        <w:keepNext w:val="1"/>
        <w:spacing w:after="60" w:before="240" w:line="259" w:lineRule="auto"/>
        <w:ind w:left="792" w:firstLine="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B">
      <w:pPr>
        <w:keepNext w:val="1"/>
        <w:spacing w:after="60" w:before="240" w:line="259" w:lineRule="auto"/>
        <w:ind w:left="792" w:firstLine="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C">
      <w:pPr>
        <w:keepNext w:val="1"/>
        <w:spacing w:after="60" w:before="240" w:line="259" w:lineRule="auto"/>
        <w:ind w:left="792" w:firstLine="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D">
      <w:pPr>
        <w:keepNext w:val="1"/>
        <w:spacing w:after="60" w:before="240" w:line="259" w:lineRule="auto"/>
        <w:ind w:left="792" w:firstLine="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E">
      <w:pPr>
        <w:pStyle w:val="Heading2"/>
        <w:keepNext w:val="1"/>
        <w:spacing w:after="60" w:before="240" w:line="259" w:lineRule="auto"/>
        <w:rPr/>
      </w:pPr>
      <w:bookmarkStart w:colFirst="0" w:colLast="0" w:name="_heading=h.55y2m2g0lw76" w:id="27"/>
      <w:bookmarkEnd w:id="27"/>
      <w:r w:rsidDel="00000000" w:rsidR="00000000" w:rsidRPr="00000000">
        <w:rPr>
          <w:rtl w:val="0"/>
        </w:rPr>
        <w:t xml:space="preserve">Modyfikacja użytkownika:</w:t>
      </w:r>
    </w:p>
    <w:p w:rsidR="00000000" w:rsidDel="00000000" w:rsidP="00000000" w:rsidRDefault="00000000" w:rsidRPr="00000000" w14:paraId="0000015F">
      <w:pPr>
        <w:keepNext w:val="1"/>
        <w:spacing w:after="60" w:before="240" w:line="259" w:lineRule="auto"/>
        <w:ind w:left="792" w:firstLine="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858190" cy="2783550"/>
            <wp:effectExtent b="0" l="0" r="0" t="0"/>
            <wp:docPr id="1077"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858190" cy="27835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1"/>
        <w:spacing w:after="60" w:before="240" w:line="259" w:lineRule="auto"/>
        <w:ind w:left="792" w:firstLine="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1">
      <w:pPr>
        <w:pStyle w:val="Heading2"/>
        <w:keepNext w:val="1"/>
        <w:spacing w:after="60" w:before="240" w:line="259" w:lineRule="auto"/>
        <w:rPr/>
      </w:pPr>
      <w:bookmarkStart w:colFirst="0" w:colLast="0" w:name="_heading=h.dabaiwtou4yl" w:id="28"/>
      <w:bookmarkEnd w:id="28"/>
      <w:r w:rsidDel="00000000" w:rsidR="00000000" w:rsidRPr="00000000">
        <w:rPr>
          <w:rtl w:val="0"/>
        </w:rPr>
        <w:t xml:space="preserve">Dodawanie wydarzenia:</w:t>
      </w:r>
    </w:p>
    <w:p w:rsidR="00000000" w:rsidDel="00000000" w:rsidP="00000000" w:rsidRDefault="00000000" w:rsidRPr="00000000" w14:paraId="00000162">
      <w:pPr>
        <w:keepNext w:val="1"/>
        <w:spacing w:after="60" w:before="240" w:line="259"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60410" cy="2743200"/>
            <wp:effectExtent b="0" l="0" r="0" t="0"/>
            <wp:docPr id="103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6041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1"/>
        <w:spacing w:after="60" w:before="240" w:line="259"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4">
      <w:pPr>
        <w:pStyle w:val="Heading2"/>
        <w:keepNext w:val="1"/>
        <w:spacing w:after="60" w:before="240" w:line="259" w:lineRule="auto"/>
        <w:rPr/>
      </w:pPr>
      <w:bookmarkStart w:colFirst="0" w:colLast="0" w:name="_heading=h.not8pyj5933k" w:id="29"/>
      <w:bookmarkEnd w:id="29"/>
      <w:r w:rsidDel="00000000" w:rsidR="00000000" w:rsidRPr="00000000">
        <w:rPr>
          <w:rtl w:val="0"/>
        </w:rPr>
        <w:t xml:space="preserve">Modyfikacja wydarzenia:</w:t>
      </w:r>
    </w:p>
    <w:p w:rsidR="00000000" w:rsidDel="00000000" w:rsidP="00000000" w:rsidRDefault="00000000" w:rsidRPr="00000000" w14:paraId="00000165">
      <w:pPr>
        <w:keepNext w:val="1"/>
        <w:spacing w:after="60" w:before="240" w:line="259" w:lineRule="auto"/>
        <w:ind w:left="792" w:firstLine="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60410" cy="2425700"/>
            <wp:effectExtent b="0" l="0" r="0" t="0"/>
            <wp:docPr id="1064"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76041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1"/>
        <w:spacing w:after="60" w:before="240" w:line="259"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7">
      <w:pPr>
        <w:keepNext w:val="1"/>
        <w:spacing w:after="60" w:before="240" w:line="259"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60410" cy="1968500"/>
            <wp:effectExtent b="0" l="0" r="0" t="0"/>
            <wp:docPr id="103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6041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1"/>
        <w:spacing w:after="60" w:before="24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Ukazane powyżej diagramy (kolejno sekwencji oraz przepływu danych) ukazują działanie funkcji modyfikacji utworzonego wydarzenia. Użytkownik wchodzi w interakcję z systemem przy użyciu funkcji ModifyEvent na obiekcie EditEventDTO. Następnie przechodząc przez kolejne warstwy systemu na końcu następuje komunikacja z bazą danych gdzie zapisywane są wprowadzone modyfikacje.</w:t>
      </w:r>
    </w:p>
    <w:p w:rsidR="00000000" w:rsidDel="00000000" w:rsidP="00000000" w:rsidRDefault="00000000" w:rsidRPr="00000000" w14:paraId="00000169">
      <w:pPr>
        <w:keepNext w:val="1"/>
        <w:spacing w:after="60" w:before="240" w:line="259"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A">
      <w:pPr>
        <w:keepNext w:val="1"/>
        <w:spacing w:after="60" w:before="240" w:line="259"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B">
      <w:pPr>
        <w:keepNext w:val="1"/>
        <w:spacing w:after="60" w:before="240" w:line="259"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C">
      <w:pPr>
        <w:keepNext w:val="1"/>
        <w:spacing w:after="60" w:before="240" w:line="259" w:lineRule="auto"/>
        <w:ind w:left="0" w:firstLine="0"/>
        <w:jc w:val="left"/>
        <w:rPr>
          <w:b w:val="1"/>
          <w:sz w:val="36"/>
          <w:szCs w:val="36"/>
        </w:rPr>
      </w:pPr>
      <w:r w:rsidDel="00000000" w:rsidR="00000000" w:rsidRPr="00000000">
        <w:rPr>
          <w:b w:val="1"/>
          <w:sz w:val="36"/>
          <w:szCs w:val="36"/>
          <w:rtl w:val="0"/>
        </w:rPr>
        <w:t xml:space="preserve">Usuwanie wydarzenia:</w:t>
      </w:r>
    </w:p>
    <w:p w:rsidR="00000000" w:rsidDel="00000000" w:rsidP="00000000" w:rsidRDefault="00000000" w:rsidRPr="00000000" w14:paraId="0000016D">
      <w:pPr>
        <w:keepNext w:val="1"/>
        <w:spacing w:after="60" w:before="240" w:line="259" w:lineRule="auto"/>
        <w:ind w:left="0" w:firstLine="0"/>
        <w:jc w:val="left"/>
        <w:rPr>
          <w:b w:val="1"/>
          <w:sz w:val="36"/>
          <w:szCs w:val="36"/>
        </w:rPr>
      </w:pPr>
      <w:r w:rsidDel="00000000" w:rsidR="00000000" w:rsidRPr="00000000">
        <w:rPr>
          <w:b w:val="1"/>
          <w:sz w:val="36"/>
          <w:szCs w:val="36"/>
        </w:rPr>
        <w:drawing>
          <wp:inline distB="114300" distT="114300" distL="114300" distR="114300">
            <wp:extent cx="5760410" cy="2743200"/>
            <wp:effectExtent b="0" l="0" r="0" t="0"/>
            <wp:docPr id="1065"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76041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1"/>
        <w:spacing w:after="60" w:before="240" w:line="259" w:lineRule="auto"/>
        <w:ind w:left="0" w:firstLine="0"/>
        <w:jc w:val="left"/>
        <w:rPr>
          <w:b w:val="1"/>
          <w:sz w:val="36"/>
          <w:szCs w:val="36"/>
        </w:rPr>
      </w:pPr>
      <w:r w:rsidDel="00000000" w:rsidR="00000000" w:rsidRPr="00000000">
        <w:rPr>
          <w:b w:val="1"/>
          <w:sz w:val="36"/>
          <w:szCs w:val="36"/>
        </w:rPr>
        <w:drawing>
          <wp:inline distB="114300" distT="114300" distL="114300" distR="114300">
            <wp:extent cx="5760410" cy="1790700"/>
            <wp:effectExtent b="0" l="0" r="0" t="0"/>
            <wp:docPr id="1063"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576041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1"/>
        <w:spacing w:after="60" w:before="240" w:line="259"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rtl w:val="0"/>
        </w:rPr>
        <w:t xml:space="preserve">Ukazane powyżej diagramy (kolejno sekwencji oraz przepływu danych) ukazują działanie funkcji usuwania utworzonego wydarzenia. Użytkownik wchodzi w interakcję z systemem przy użyciu funkcji DeleteEvent na obiekcie EventOwnerDTO. Następnie przechodząc przez kolejne warstwy systemu na końcu następuje komunikacja z bazą danych skąd usuwane jest dane wydarzenie oraz zapisywane są wprowadzone zmiany.</w:t>
      </w:r>
      <w:r w:rsidDel="00000000" w:rsidR="00000000" w:rsidRPr="00000000">
        <w:rPr>
          <w:rtl w:val="0"/>
        </w:rPr>
      </w:r>
    </w:p>
    <w:p w:rsidR="00000000" w:rsidDel="00000000" w:rsidP="00000000" w:rsidRDefault="00000000" w:rsidRPr="00000000" w14:paraId="00000170">
      <w:pPr>
        <w:keepNext w:val="1"/>
        <w:spacing w:after="60" w:before="240" w:line="259" w:lineRule="auto"/>
        <w:ind w:left="0" w:firstLine="0"/>
        <w:jc w:val="left"/>
        <w:rPr>
          <w:b w:val="1"/>
          <w:sz w:val="36"/>
          <w:szCs w:val="36"/>
        </w:rPr>
      </w:pPr>
      <w:r w:rsidDel="00000000" w:rsidR="00000000" w:rsidRPr="00000000">
        <w:rPr>
          <w:rtl w:val="0"/>
        </w:rPr>
      </w:r>
    </w:p>
    <w:p w:rsidR="00000000" w:rsidDel="00000000" w:rsidP="00000000" w:rsidRDefault="00000000" w:rsidRPr="00000000" w14:paraId="00000171">
      <w:pPr>
        <w:keepNext w:val="1"/>
        <w:spacing w:after="60" w:before="240" w:line="259" w:lineRule="auto"/>
        <w:ind w:left="0" w:firstLine="0"/>
        <w:jc w:val="left"/>
        <w:rPr>
          <w:b w:val="1"/>
          <w:sz w:val="36"/>
          <w:szCs w:val="36"/>
        </w:rPr>
      </w:pPr>
      <w:r w:rsidDel="00000000" w:rsidR="00000000" w:rsidRPr="00000000">
        <w:rPr>
          <w:rtl w:val="0"/>
        </w:rPr>
      </w:r>
    </w:p>
    <w:p w:rsidR="00000000" w:rsidDel="00000000" w:rsidP="00000000" w:rsidRDefault="00000000" w:rsidRPr="00000000" w14:paraId="00000172">
      <w:pPr>
        <w:keepNext w:val="1"/>
        <w:spacing w:after="60" w:before="240" w:line="259" w:lineRule="auto"/>
        <w:ind w:left="0" w:firstLine="0"/>
        <w:jc w:val="left"/>
        <w:rPr>
          <w:b w:val="1"/>
          <w:sz w:val="36"/>
          <w:szCs w:val="36"/>
        </w:rPr>
      </w:pPr>
      <w:r w:rsidDel="00000000" w:rsidR="00000000" w:rsidRPr="00000000">
        <w:rPr>
          <w:rtl w:val="0"/>
        </w:rPr>
      </w:r>
    </w:p>
    <w:p w:rsidR="00000000" w:rsidDel="00000000" w:rsidP="00000000" w:rsidRDefault="00000000" w:rsidRPr="00000000" w14:paraId="00000173">
      <w:pPr>
        <w:pStyle w:val="Heading2"/>
        <w:keepNext w:val="1"/>
        <w:spacing w:after="60" w:before="240" w:line="259" w:lineRule="auto"/>
        <w:rPr/>
      </w:pPr>
      <w:bookmarkStart w:colFirst="0" w:colLast="0" w:name="_heading=h.izarisw0z3ae" w:id="30"/>
      <w:bookmarkEnd w:id="30"/>
      <w:r w:rsidDel="00000000" w:rsidR="00000000" w:rsidRPr="00000000">
        <w:rPr>
          <w:rtl w:val="0"/>
        </w:rPr>
        <w:t xml:space="preserve">Dodawanie święta:</w:t>
      </w:r>
    </w:p>
    <w:p w:rsidR="00000000" w:rsidDel="00000000" w:rsidP="00000000" w:rsidRDefault="00000000" w:rsidRPr="00000000" w14:paraId="00000174">
      <w:pPr>
        <w:keepNext w:val="1"/>
        <w:spacing w:after="6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60410" cy="2679700"/>
            <wp:effectExtent b="0" l="0" r="0" t="0"/>
            <wp:docPr id="102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6041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1"/>
        <w:spacing w:after="6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60410" cy="1016000"/>
            <wp:effectExtent b="0" l="0" r="0" t="0"/>
            <wp:docPr id="1069"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76041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1"/>
        <w:spacing w:after="6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Ukazane powyżej diagramy (kolejno sekwencji oraz przepływu danych) ukazują działanie funkcji dodawania święta. Użytkownik wchodzi w interakcję z systemem przy użyciu funkcji AddHoliday na obiekcie AddHolidayDTO. Następnie przechodząc przez kolejne warstwy systemu na końcu następuje komunikacja z bazą danych gdzie zapisywane są wprowadzone zmiany.</w:t>
      </w:r>
    </w:p>
    <w:p w:rsidR="00000000" w:rsidDel="00000000" w:rsidP="00000000" w:rsidRDefault="00000000" w:rsidRPr="00000000" w14:paraId="00000177">
      <w:pPr>
        <w:keepNext w:val="1"/>
        <w:spacing w:after="6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keepNext w:val="1"/>
        <w:spacing w:after="6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keepNext w:val="1"/>
        <w:spacing w:after="6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keepNext w:val="1"/>
        <w:spacing w:after="6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keepNext w:val="1"/>
        <w:spacing w:after="6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keepNext w:val="1"/>
        <w:spacing w:after="6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pStyle w:val="Heading2"/>
        <w:keepNext w:val="1"/>
        <w:spacing w:after="60" w:before="240" w:line="259" w:lineRule="auto"/>
        <w:rPr/>
      </w:pPr>
      <w:bookmarkStart w:colFirst="0" w:colLast="0" w:name="_heading=h.38snra1vppfo" w:id="31"/>
      <w:bookmarkEnd w:id="31"/>
      <w:r w:rsidDel="00000000" w:rsidR="00000000" w:rsidRPr="00000000">
        <w:rPr>
          <w:rtl w:val="0"/>
        </w:rPr>
        <w:t xml:space="preserve">Edycja święta:</w:t>
      </w:r>
    </w:p>
    <w:p w:rsidR="00000000" w:rsidDel="00000000" w:rsidP="00000000" w:rsidRDefault="00000000" w:rsidRPr="00000000" w14:paraId="0000017E">
      <w:pPr>
        <w:keepNext w:val="1"/>
        <w:spacing w:after="6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60410" cy="3238500"/>
            <wp:effectExtent b="0" l="0" r="0" t="0"/>
            <wp:docPr id="103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1"/>
        <w:spacing w:after="60" w:before="24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0">
      <w:pPr>
        <w:keepNext w:val="1"/>
        <w:spacing w:after="60" w:before="24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60410" cy="1066800"/>
            <wp:effectExtent b="0" l="0" r="0" t="0"/>
            <wp:docPr id="1075"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76041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1"/>
        <w:spacing w:after="6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Ukazane powyżej diagramy (kolejno sekwencji oraz przepływu danych) ukazują działanie funkcji edytowania święta. Użytkownik wchodzi w interakcję z systemem przy użyciu funkcji EditHoliday na obiekcie UpdateHolidayDTO. Następnie przechodząc przez kolejne warstwy systemu na końcu następuje komunikacja z bazą danych gdzie zapisywane są wprowadzone zmiany.</w:t>
      </w:r>
      <w:r w:rsidDel="00000000" w:rsidR="00000000" w:rsidRPr="00000000">
        <w:br w:type="page"/>
      </w:r>
      <w:r w:rsidDel="00000000" w:rsidR="00000000" w:rsidRPr="00000000">
        <w:rPr>
          <w:rtl w:val="0"/>
        </w:rPr>
      </w:r>
    </w:p>
    <w:p w:rsidR="00000000" w:rsidDel="00000000" w:rsidP="00000000" w:rsidRDefault="00000000" w:rsidRPr="00000000" w14:paraId="00000182">
      <w:pPr>
        <w:keepNext w:val="1"/>
        <w:spacing w:after="60" w:before="240" w:line="259" w:lineRule="auto"/>
        <w:ind w:left="0" w:firstLine="0"/>
        <w:jc w:val="left"/>
        <w:rPr>
          <w:b w:val="1"/>
          <w:sz w:val="36"/>
          <w:szCs w:val="36"/>
        </w:rPr>
      </w:pPr>
      <w:r w:rsidDel="00000000" w:rsidR="00000000" w:rsidRPr="00000000">
        <w:rPr>
          <w:b w:val="1"/>
          <w:sz w:val="36"/>
          <w:szCs w:val="36"/>
          <w:rtl w:val="0"/>
        </w:rPr>
        <w:t xml:space="preserve">Pobieranie święta:</w:t>
      </w:r>
    </w:p>
    <w:p w:rsidR="00000000" w:rsidDel="00000000" w:rsidP="00000000" w:rsidRDefault="00000000" w:rsidRPr="00000000" w14:paraId="00000183">
      <w:pPr>
        <w:keepNext w:val="1"/>
        <w:spacing w:after="60" w:before="240"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2451100"/>
            <wp:effectExtent b="0" l="0" r="0" t="0"/>
            <wp:docPr id="1027"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604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1"/>
        <w:spacing w:after="60" w:before="240"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keepNext w:val="1"/>
        <w:spacing w:after="6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Ukazany powyżej diagram sekwencji ukazują działanie funkcji pobierania święta. Użytkownik wchodzi w interakcję z systemem przy użyciu funkcji GetHolidays. Następnie przechodząc przez kolejne warstwy systemu na końcu następuje komunikacja z bazą danych gdzie przeprowadzana jest operacja pobrania danych.</w:t>
      </w:r>
      <w:r w:rsidDel="00000000" w:rsidR="00000000" w:rsidRPr="00000000">
        <w:br w:type="page"/>
      </w:r>
      <w:r w:rsidDel="00000000" w:rsidR="00000000" w:rsidRPr="00000000">
        <w:rPr>
          <w:rtl w:val="0"/>
        </w:rPr>
      </w:r>
    </w:p>
    <w:p w:rsidR="00000000" w:rsidDel="00000000" w:rsidP="00000000" w:rsidRDefault="00000000" w:rsidRPr="00000000" w14:paraId="00000186">
      <w:pPr>
        <w:keepNext w:val="1"/>
        <w:spacing w:after="60" w:before="240"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Style w:val="Heading1"/>
        <w:keepNext w:val="1"/>
        <w:numPr>
          <w:ilvl w:val="0"/>
          <w:numId w:val="1"/>
        </w:numPr>
        <w:spacing w:after="60" w:before="240" w:line="259" w:lineRule="auto"/>
        <w:ind w:left="360"/>
        <w:rPr/>
      </w:pPr>
      <w:bookmarkStart w:colFirst="0" w:colLast="0" w:name="_heading=h.d1e1nl8jof24" w:id="32"/>
      <w:bookmarkEnd w:id="32"/>
      <w:r w:rsidDel="00000000" w:rsidR="00000000" w:rsidRPr="00000000">
        <w:rPr>
          <w:rtl w:val="0"/>
        </w:rPr>
        <w:t xml:space="preserve">Dokumentacja kodu źródłowego</w:t>
      </w:r>
    </w:p>
    <w:p w:rsidR="00000000" w:rsidDel="00000000" w:rsidP="00000000" w:rsidRDefault="00000000" w:rsidRPr="00000000" w14:paraId="00000188">
      <w:pPr>
        <w:ind w:left="0" w:firstLine="0"/>
        <w:rPr>
          <w:sz w:val="28"/>
          <w:szCs w:val="28"/>
        </w:rPr>
      </w:pPr>
      <w:r w:rsidDel="00000000" w:rsidR="00000000" w:rsidRPr="00000000">
        <w:rPr>
          <w:sz w:val="28"/>
          <w:szCs w:val="28"/>
          <w:rtl w:val="0"/>
        </w:rPr>
        <w:t xml:space="preserve">Utworzone modele transferu danych (DTO):</w:t>
      </w:r>
    </w:p>
    <w:p w:rsidR="00000000" w:rsidDel="00000000" w:rsidP="00000000" w:rsidRDefault="00000000" w:rsidRPr="00000000" w14:paraId="00000189">
      <w:pPr>
        <w:ind w:left="0" w:firstLine="0"/>
        <w:rPr>
          <w:b w:val="1"/>
          <w:sz w:val="28"/>
          <w:szCs w:val="28"/>
        </w:rPr>
      </w:pPr>
      <w:r w:rsidDel="00000000" w:rsidR="00000000" w:rsidRPr="00000000">
        <w:rPr>
          <w:b w:val="1"/>
          <w:sz w:val="28"/>
          <w:szCs w:val="28"/>
          <w:rtl w:val="0"/>
        </w:rPr>
        <w:t xml:space="preserve">Account:</w:t>
      </w:r>
    </w:p>
    <w:p w:rsidR="00000000" w:rsidDel="00000000" w:rsidP="00000000" w:rsidRDefault="00000000" w:rsidRPr="00000000" w14:paraId="0000018A">
      <w:pPr>
        <w:numPr>
          <w:ilvl w:val="0"/>
          <w:numId w:val="5"/>
        </w:numPr>
        <w:ind w:left="720" w:hanging="360"/>
        <w:rPr>
          <w:sz w:val="28"/>
          <w:szCs w:val="28"/>
          <w:u w:val="none"/>
        </w:rPr>
      </w:pPr>
      <w:r w:rsidDel="00000000" w:rsidR="00000000" w:rsidRPr="00000000">
        <w:rPr>
          <w:sz w:val="28"/>
          <w:szCs w:val="28"/>
          <w:rtl w:val="0"/>
        </w:rPr>
        <w:t xml:space="preserve">ChangePasswordDTO</w:t>
      </w:r>
    </w:p>
    <w:p w:rsidR="00000000" w:rsidDel="00000000" w:rsidP="00000000" w:rsidRDefault="00000000" w:rsidRPr="00000000" w14:paraId="0000018B">
      <w:pPr>
        <w:numPr>
          <w:ilvl w:val="0"/>
          <w:numId w:val="5"/>
        </w:numPr>
        <w:ind w:left="720" w:hanging="360"/>
        <w:rPr>
          <w:sz w:val="28"/>
          <w:szCs w:val="28"/>
          <w:u w:val="none"/>
        </w:rPr>
      </w:pPr>
      <w:r w:rsidDel="00000000" w:rsidR="00000000" w:rsidRPr="00000000">
        <w:rPr>
          <w:sz w:val="28"/>
          <w:szCs w:val="28"/>
          <w:rtl w:val="0"/>
        </w:rPr>
        <w:t xml:space="preserve">DeleteUserDTO</w:t>
      </w:r>
    </w:p>
    <w:p w:rsidR="00000000" w:rsidDel="00000000" w:rsidP="00000000" w:rsidRDefault="00000000" w:rsidRPr="00000000" w14:paraId="0000018C">
      <w:pPr>
        <w:numPr>
          <w:ilvl w:val="0"/>
          <w:numId w:val="5"/>
        </w:numPr>
        <w:ind w:left="720" w:hanging="360"/>
        <w:rPr>
          <w:sz w:val="28"/>
          <w:szCs w:val="28"/>
          <w:u w:val="none"/>
        </w:rPr>
      </w:pPr>
      <w:r w:rsidDel="00000000" w:rsidR="00000000" w:rsidRPr="00000000">
        <w:rPr>
          <w:sz w:val="28"/>
          <w:szCs w:val="28"/>
          <w:rtl w:val="0"/>
        </w:rPr>
        <w:t xml:space="preserve">EditUserDTO</w:t>
      </w:r>
    </w:p>
    <w:p w:rsidR="00000000" w:rsidDel="00000000" w:rsidP="00000000" w:rsidRDefault="00000000" w:rsidRPr="00000000" w14:paraId="0000018D">
      <w:pPr>
        <w:numPr>
          <w:ilvl w:val="0"/>
          <w:numId w:val="5"/>
        </w:numPr>
        <w:ind w:left="720" w:hanging="360"/>
        <w:rPr>
          <w:sz w:val="28"/>
          <w:szCs w:val="28"/>
          <w:u w:val="none"/>
        </w:rPr>
      </w:pPr>
      <w:r w:rsidDel="00000000" w:rsidR="00000000" w:rsidRPr="00000000">
        <w:rPr>
          <w:sz w:val="28"/>
          <w:szCs w:val="28"/>
          <w:rtl w:val="0"/>
        </w:rPr>
        <w:t xml:space="preserve">EmailDTO</w:t>
      </w:r>
    </w:p>
    <w:p w:rsidR="00000000" w:rsidDel="00000000" w:rsidP="00000000" w:rsidRDefault="00000000" w:rsidRPr="00000000" w14:paraId="0000018E">
      <w:pPr>
        <w:numPr>
          <w:ilvl w:val="0"/>
          <w:numId w:val="5"/>
        </w:numPr>
        <w:ind w:left="720" w:hanging="360"/>
        <w:rPr>
          <w:sz w:val="28"/>
          <w:szCs w:val="28"/>
          <w:u w:val="none"/>
        </w:rPr>
      </w:pPr>
      <w:r w:rsidDel="00000000" w:rsidR="00000000" w:rsidRPr="00000000">
        <w:rPr>
          <w:sz w:val="28"/>
          <w:szCs w:val="28"/>
          <w:rtl w:val="0"/>
        </w:rPr>
        <w:t xml:space="preserve">LoginDTO</w:t>
      </w:r>
    </w:p>
    <w:p w:rsidR="00000000" w:rsidDel="00000000" w:rsidP="00000000" w:rsidRDefault="00000000" w:rsidRPr="00000000" w14:paraId="0000018F">
      <w:pPr>
        <w:numPr>
          <w:ilvl w:val="0"/>
          <w:numId w:val="5"/>
        </w:numPr>
        <w:ind w:left="720" w:hanging="360"/>
        <w:rPr>
          <w:sz w:val="28"/>
          <w:szCs w:val="28"/>
          <w:u w:val="none"/>
        </w:rPr>
      </w:pPr>
      <w:r w:rsidDel="00000000" w:rsidR="00000000" w:rsidRPr="00000000">
        <w:rPr>
          <w:sz w:val="28"/>
          <w:szCs w:val="28"/>
          <w:rtl w:val="0"/>
        </w:rPr>
        <w:t xml:space="preserve">RegisterDTO</w:t>
      </w:r>
    </w:p>
    <w:p w:rsidR="00000000" w:rsidDel="00000000" w:rsidP="00000000" w:rsidRDefault="00000000" w:rsidRPr="00000000" w14:paraId="00000190">
      <w:pPr>
        <w:numPr>
          <w:ilvl w:val="0"/>
          <w:numId w:val="5"/>
        </w:numPr>
        <w:ind w:left="720" w:hanging="360"/>
        <w:rPr>
          <w:sz w:val="28"/>
          <w:szCs w:val="28"/>
          <w:u w:val="none"/>
        </w:rPr>
      </w:pPr>
      <w:r w:rsidDel="00000000" w:rsidR="00000000" w:rsidRPr="00000000">
        <w:rPr>
          <w:sz w:val="28"/>
          <w:szCs w:val="28"/>
          <w:rtl w:val="0"/>
        </w:rPr>
        <w:t xml:space="preserve">ResetPasswordDTO</w:t>
      </w:r>
    </w:p>
    <w:p w:rsidR="00000000" w:rsidDel="00000000" w:rsidP="00000000" w:rsidRDefault="00000000" w:rsidRPr="00000000" w14:paraId="00000191">
      <w:pPr>
        <w:ind w:left="720" w:firstLine="0"/>
        <w:rPr>
          <w:sz w:val="28"/>
          <w:szCs w:val="28"/>
        </w:rPr>
      </w:pPr>
      <w:r w:rsidDel="00000000" w:rsidR="00000000" w:rsidRPr="00000000">
        <w:rPr>
          <w:rtl w:val="0"/>
        </w:rPr>
      </w:r>
    </w:p>
    <w:p w:rsidR="00000000" w:rsidDel="00000000" w:rsidP="00000000" w:rsidRDefault="00000000" w:rsidRPr="00000000" w14:paraId="00000192">
      <w:pPr>
        <w:ind w:left="0" w:firstLine="0"/>
        <w:rPr>
          <w:b w:val="1"/>
          <w:sz w:val="28"/>
          <w:szCs w:val="28"/>
        </w:rPr>
      </w:pPr>
      <w:r w:rsidDel="00000000" w:rsidR="00000000" w:rsidRPr="00000000">
        <w:rPr>
          <w:b w:val="1"/>
          <w:sz w:val="28"/>
          <w:szCs w:val="28"/>
          <w:rtl w:val="0"/>
        </w:rPr>
        <w:t xml:space="preserve">Event:</w:t>
      </w:r>
    </w:p>
    <w:p w:rsidR="00000000" w:rsidDel="00000000" w:rsidP="00000000" w:rsidRDefault="00000000" w:rsidRPr="00000000" w14:paraId="00000193">
      <w:pPr>
        <w:numPr>
          <w:ilvl w:val="0"/>
          <w:numId w:val="9"/>
        </w:numPr>
        <w:ind w:left="720" w:hanging="360"/>
        <w:rPr>
          <w:sz w:val="28"/>
          <w:szCs w:val="28"/>
          <w:u w:val="none"/>
        </w:rPr>
      </w:pPr>
      <w:r w:rsidDel="00000000" w:rsidR="00000000" w:rsidRPr="00000000">
        <w:rPr>
          <w:sz w:val="28"/>
          <w:szCs w:val="28"/>
          <w:rtl w:val="0"/>
        </w:rPr>
        <w:t xml:space="preserve">NewEventDTO</w:t>
      </w:r>
    </w:p>
    <w:p w:rsidR="00000000" w:rsidDel="00000000" w:rsidP="00000000" w:rsidRDefault="00000000" w:rsidRPr="00000000" w14:paraId="00000194">
      <w:pPr>
        <w:numPr>
          <w:ilvl w:val="0"/>
          <w:numId w:val="9"/>
        </w:numPr>
        <w:ind w:left="720" w:hanging="360"/>
        <w:rPr>
          <w:sz w:val="28"/>
          <w:szCs w:val="28"/>
          <w:u w:val="none"/>
        </w:rPr>
      </w:pPr>
      <w:r w:rsidDel="00000000" w:rsidR="00000000" w:rsidRPr="00000000">
        <w:rPr>
          <w:sz w:val="28"/>
          <w:szCs w:val="28"/>
          <w:rtl w:val="0"/>
        </w:rPr>
        <w:t xml:space="preserve">EditEventDTO</w:t>
      </w:r>
    </w:p>
    <w:p w:rsidR="00000000" w:rsidDel="00000000" w:rsidP="00000000" w:rsidRDefault="00000000" w:rsidRPr="00000000" w14:paraId="00000195">
      <w:pPr>
        <w:numPr>
          <w:ilvl w:val="0"/>
          <w:numId w:val="9"/>
        </w:numPr>
        <w:ind w:left="720" w:hanging="360"/>
        <w:rPr>
          <w:sz w:val="28"/>
          <w:szCs w:val="28"/>
          <w:u w:val="none"/>
        </w:rPr>
      </w:pPr>
      <w:r w:rsidDel="00000000" w:rsidR="00000000" w:rsidRPr="00000000">
        <w:rPr>
          <w:sz w:val="28"/>
          <w:szCs w:val="28"/>
          <w:rtl w:val="0"/>
        </w:rPr>
        <w:t xml:space="preserve">EventOwnerDTO</w:t>
      </w:r>
    </w:p>
    <w:p w:rsidR="00000000" w:rsidDel="00000000" w:rsidP="00000000" w:rsidRDefault="00000000" w:rsidRPr="00000000" w14:paraId="00000196">
      <w:pPr>
        <w:numPr>
          <w:ilvl w:val="0"/>
          <w:numId w:val="9"/>
        </w:numPr>
        <w:ind w:left="720" w:hanging="360"/>
        <w:rPr>
          <w:sz w:val="28"/>
          <w:szCs w:val="28"/>
        </w:rPr>
      </w:pPr>
      <w:r w:rsidDel="00000000" w:rsidR="00000000" w:rsidRPr="00000000">
        <w:rPr>
          <w:sz w:val="28"/>
          <w:szCs w:val="28"/>
          <w:rtl w:val="0"/>
        </w:rPr>
        <w:t xml:space="preserve">GetByUserDTO</w:t>
      </w:r>
    </w:p>
    <w:p w:rsidR="00000000" w:rsidDel="00000000" w:rsidP="00000000" w:rsidRDefault="00000000" w:rsidRPr="00000000" w14:paraId="00000197">
      <w:pPr>
        <w:ind w:left="720" w:firstLine="0"/>
        <w:rPr>
          <w:sz w:val="28"/>
          <w:szCs w:val="28"/>
        </w:rPr>
      </w:pPr>
      <w:r w:rsidDel="00000000" w:rsidR="00000000" w:rsidRPr="00000000">
        <w:rPr>
          <w:rtl w:val="0"/>
        </w:rPr>
      </w:r>
    </w:p>
    <w:p w:rsidR="00000000" w:rsidDel="00000000" w:rsidP="00000000" w:rsidRDefault="00000000" w:rsidRPr="00000000" w14:paraId="00000198">
      <w:pPr>
        <w:ind w:left="0" w:firstLine="0"/>
        <w:rPr>
          <w:b w:val="1"/>
          <w:sz w:val="28"/>
          <w:szCs w:val="28"/>
        </w:rPr>
      </w:pPr>
      <w:r w:rsidDel="00000000" w:rsidR="00000000" w:rsidRPr="00000000">
        <w:rPr>
          <w:b w:val="1"/>
          <w:sz w:val="28"/>
          <w:szCs w:val="28"/>
          <w:rtl w:val="0"/>
        </w:rPr>
        <w:t xml:space="preserve">Holiday:</w:t>
      </w:r>
    </w:p>
    <w:p w:rsidR="00000000" w:rsidDel="00000000" w:rsidP="00000000" w:rsidRDefault="00000000" w:rsidRPr="00000000" w14:paraId="00000199">
      <w:pPr>
        <w:numPr>
          <w:ilvl w:val="0"/>
          <w:numId w:val="4"/>
        </w:numPr>
        <w:ind w:left="720" w:hanging="360"/>
        <w:rPr>
          <w:sz w:val="28"/>
          <w:szCs w:val="28"/>
        </w:rPr>
      </w:pPr>
      <w:r w:rsidDel="00000000" w:rsidR="00000000" w:rsidRPr="00000000">
        <w:rPr>
          <w:sz w:val="28"/>
          <w:szCs w:val="28"/>
          <w:rtl w:val="0"/>
        </w:rPr>
        <w:t xml:space="preserve">AddHolidayDTO</w:t>
      </w:r>
    </w:p>
    <w:p w:rsidR="00000000" w:rsidDel="00000000" w:rsidP="00000000" w:rsidRDefault="00000000" w:rsidRPr="00000000" w14:paraId="0000019A">
      <w:pPr>
        <w:numPr>
          <w:ilvl w:val="0"/>
          <w:numId w:val="4"/>
        </w:numPr>
        <w:ind w:left="720" w:hanging="360"/>
        <w:rPr>
          <w:sz w:val="28"/>
          <w:szCs w:val="28"/>
          <w:u w:val="none"/>
        </w:rPr>
      </w:pPr>
      <w:r w:rsidDel="00000000" w:rsidR="00000000" w:rsidRPr="00000000">
        <w:rPr>
          <w:sz w:val="28"/>
          <w:szCs w:val="28"/>
          <w:rtl w:val="0"/>
        </w:rPr>
        <w:t xml:space="preserve">DeleteHolidayDTO</w:t>
      </w:r>
    </w:p>
    <w:p w:rsidR="00000000" w:rsidDel="00000000" w:rsidP="00000000" w:rsidRDefault="00000000" w:rsidRPr="00000000" w14:paraId="0000019B">
      <w:pPr>
        <w:numPr>
          <w:ilvl w:val="0"/>
          <w:numId w:val="4"/>
        </w:numPr>
        <w:ind w:left="720" w:hanging="360"/>
        <w:rPr>
          <w:sz w:val="28"/>
          <w:szCs w:val="28"/>
          <w:u w:val="none"/>
        </w:rPr>
      </w:pPr>
      <w:r w:rsidDel="00000000" w:rsidR="00000000" w:rsidRPr="00000000">
        <w:rPr>
          <w:sz w:val="28"/>
          <w:szCs w:val="28"/>
          <w:rtl w:val="0"/>
        </w:rPr>
        <w:t xml:space="preserve">UpdateHolidayDTO</w:t>
      </w:r>
    </w:p>
    <w:p w:rsidR="00000000" w:rsidDel="00000000" w:rsidP="00000000" w:rsidRDefault="00000000" w:rsidRPr="00000000" w14:paraId="0000019C">
      <w:pPr>
        <w:numPr>
          <w:ilvl w:val="0"/>
          <w:numId w:val="4"/>
        </w:numPr>
        <w:ind w:left="720" w:hanging="360"/>
        <w:rPr>
          <w:sz w:val="28"/>
          <w:szCs w:val="28"/>
          <w:u w:val="none"/>
        </w:rPr>
      </w:pPr>
      <w:r w:rsidDel="00000000" w:rsidR="00000000" w:rsidRPr="00000000">
        <w:rPr>
          <w:sz w:val="28"/>
          <w:szCs w:val="28"/>
          <w:rtl w:val="0"/>
        </w:rPr>
        <w:t xml:space="preserve">HolidayDTO</w:t>
      </w:r>
    </w:p>
    <w:p w:rsidR="00000000" w:rsidDel="00000000" w:rsidP="00000000" w:rsidRDefault="00000000" w:rsidRPr="00000000" w14:paraId="0000019D">
      <w:pPr>
        <w:rPr>
          <w:sz w:val="28"/>
          <w:szCs w:val="28"/>
        </w:rPr>
      </w:pPr>
      <w:r w:rsidDel="00000000" w:rsidR="00000000" w:rsidRPr="00000000">
        <w:rPr>
          <w:rtl w:val="0"/>
        </w:rPr>
      </w:r>
    </w:p>
    <w:p w:rsidR="00000000" w:rsidDel="00000000" w:rsidP="00000000" w:rsidRDefault="00000000" w:rsidRPr="00000000" w14:paraId="0000019E">
      <w:pPr>
        <w:rPr>
          <w:sz w:val="28"/>
          <w:szCs w:val="28"/>
        </w:rPr>
      </w:pPr>
      <w:r w:rsidDel="00000000" w:rsidR="00000000" w:rsidRPr="00000000">
        <w:rPr>
          <w:rtl w:val="0"/>
        </w:rPr>
      </w:r>
    </w:p>
    <w:p w:rsidR="00000000" w:rsidDel="00000000" w:rsidP="00000000" w:rsidRDefault="00000000" w:rsidRPr="00000000" w14:paraId="0000019F">
      <w:pPr>
        <w:rPr>
          <w:sz w:val="28"/>
          <w:szCs w:val="28"/>
        </w:rPr>
      </w:pPr>
      <w:r w:rsidDel="00000000" w:rsidR="00000000" w:rsidRPr="00000000">
        <w:rPr>
          <w:rtl w:val="0"/>
        </w:rPr>
      </w:r>
    </w:p>
    <w:p w:rsidR="00000000" w:rsidDel="00000000" w:rsidP="00000000" w:rsidRDefault="00000000" w:rsidRPr="00000000" w14:paraId="000001A0">
      <w:pPr>
        <w:rPr>
          <w:sz w:val="28"/>
          <w:szCs w:val="28"/>
        </w:rPr>
      </w:pPr>
      <w:r w:rsidDel="00000000" w:rsidR="00000000" w:rsidRPr="00000000">
        <w:rPr>
          <w:rtl w:val="0"/>
        </w:rPr>
      </w:r>
    </w:p>
    <w:p w:rsidR="00000000" w:rsidDel="00000000" w:rsidP="00000000" w:rsidRDefault="00000000" w:rsidRPr="00000000" w14:paraId="000001A1">
      <w:pPr>
        <w:rPr>
          <w:sz w:val="28"/>
          <w:szCs w:val="28"/>
        </w:rPr>
      </w:pPr>
      <w:r w:rsidDel="00000000" w:rsidR="00000000" w:rsidRPr="00000000">
        <w:rPr>
          <w:rtl w:val="0"/>
        </w:rPr>
      </w:r>
    </w:p>
    <w:p w:rsidR="00000000" w:rsidDel="00000000" w:rsidP="00000000" w:rsidRDefault="00000000" w:rsidRPr="00000000" w14:paraId="000001A2">
      <w:pPr>
        <w:rPr>
          <w:sz w:val="28"/>
          <w:szCs w:val="28"/>
        </w:rPr>
      </w:pPr>
      <w:r w:rsidDel="00000000" w:rsidR="00000000" w:rsidRPr="00000000">
        <w:rPr>
          <w:rtl w:val="0"/>
        </w:rPr>
      </w:r>
    </w:p>
    <w:p w:rsidR="00000000" w:rsidDel="00000000" w:rsidP="00000000" w:rsidRDefault="00000000" w:rsidRPr="00000000" w14:paraId="000001A3">
      <w:pPr>
        <w:rPr>
          <w:sz w:val="28"/>
          <w:szCs w:val="28"/>
        </w:rPr>
      </w:pPr>
      <w:r w:rsidDel="00000000" w:rsidR="00000000" w:rsidRPr="00000000">
        <w:rPr>
          <w:rtl w:val="0"/>
        </w:rPr>
      </w:r>
    </w:p>
    <w:p w:rsidR="00000000" w:rsidDel="00000000" w:rsidP="00000000" w:rsidRDefault="00000000" w:rsidRPr="00000000" w14:paraId="000001A4">
      <w:pPr>
        <w:rPr>
          <w:sz w:val="28"/>
          <w:szCs w:val="28"/>
        </w:rPr>
      </w:pPr>
      <w:r w:rsidDel="00000000" w:rsidR="00000000" w:rsidRPr="00000000">
        <w:rPr>
          <w:rtl w:val="0"/>
        </w:rPr>
      </w:r>
    </w:p>
    <w:p w:rsidR="00000000" w:rsidDel="00000000" w:rsidP="00000000" w:rsidRDefault="00000000" w:rsidRPr="00000000" w14:paraId="000001A5">
      <w:pPr>
        <w:rPr>
          <w:sz w:val="28"/>
          <w:szCs w:val="28"/>
        </w:rPr>
      </w:pPr>
      <w:r w:rsidDel="00000000" w:rsidR="00000000" w:rsidRPr="00000000">
        <w:rPr>
          <w:rtl w:val="0"/>
        </w:rPr>
      </w:r>
    </w:p>
    <w:p w:rsidR="00000000" w:rsidDel="00000000" w:rsidP="00000000" w:rsidRDefault="00000000" w:rsidRPr="00000000" w14:paraId="000001A6">
      <w:pPr>
        <w:rPr>
          <w:sz w:val="28"/>
          <w:szCs w:val="28"/>
        </w:rPr>
      </w:pPr>
      <w:r w:rsidDel="00000000" w:rsidR="00000000" w:rsidRPr="00000000">
        <w:rPr>
          <w:rtl w:val="0"/>
        </w:rPr>
      </w:r>
    </w:p>
    <w:p w:rsidR="00000000" w:rsidDel="00000000" w:rsidP="00000000" w:rsidRDefault="00000000" w:rsidRPr="00000000" w14:paraId="000001A7">
      <w:pPr>
        <w:rPr>
          <w:sz w:val="28"/>
          <w:szCs w:val="28"/>
        </w:rPr>
      </w:pP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rtl w:val="0"/>
        </w:rPr>
      </w:r>
    </w:p>
    <w:p w:rsidR="00000000" w:rsidDel="00000000" w:rsidP="00000000" w:rsidRDefault="00000000" w:rsidRPr="00000000" w14:paraId="000001A9">
      <w:pPr>
        <w:rPr>
          <w:sz w:val="28"/>
          <w:szCs w:val="28"/>
        </w:rPr>
      </w:pPr>
      <w:r w:rsidDel="00000000" w:rsidR="00000000" w:rsidRPr="00000000">
        <w:rPr>
          <w:rtl w:val="0"/>
        </w:rPr>
      </w:r>
    </w:p>
    <w:p w:rsidR="00000000" w:rsidDel="00000000" w:rsidP="00000000" w:rsidRDefault="00000000" w:rsidRPr="00000000" w14:paraId="000001AA">
      <w:pPr>
        <w:pStyle w:val="Heading1"/>
        <w:numPr>
          <w:ilvl w:val="0"/>
          <w:numId w:val="1"/>
        </w:numPr>
        <w:ind w:left="360"/>
      </w:pPr>
      <w:bookmarkStart w:colFirst="0" w:colLast="0" w:name="_heading=h.k590mi9xagac" w:id="33"/>
      <w:bookmarkEnd w:id="33"/>
      <w:r w:rsidDel="00000000" w:rsidR="00000000" w:rsidRPr="00000000">
        <w:rPr>
          <w:rtl w:val="0"/>
        </w:rPr>
        <w:t xml:space="preserve">Dokumentacja użytkownika</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rPr>
          <w:sz w:val="28"/>
          <w:szCs w:val="28"/>
          <w:rtl w:val="0"/>
        </w:rPr>
        <w:t xml:space="preserve">Ekran główny aplikacji przed zalogowaniem:</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Pr>
        <w:drawing>
          <wp:inline distB="114300" distT="114300" distL="114300" distR="114300">
            <wp:extent cx="5760410" cy="2946400"/>
            <wp:effectExtent b="0" l="0" r="0" t="0"/>
            <wp:docPr id="1061"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76041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Rejestracj</w:t>
      </w:r>
      <w:r w:rsidDel="00000000" w:rsidR="00000000" w:rsidRPr="00000000">
        <w:rPr>
          <w:rFonts w:ascii="Times New Roman" w:cs="Times New Roman" w:eastAsia="Times New Roman" w:hAnsi="Times New Roman"/>
          <w:sz w:val="28"/>
          <w:szCs w:val="28"/>
          <w:rtl w:val="0"/>
        </w:rPr>
        <w:t xml:space="preserve">a nowego użytkownika:</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908300"/>
            <wp:effectExtent b="0" l="0" r="0" t="0"/>
            <wp:docPr id="103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6041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Dokończenie procesu rejestracji wymaga kliknięcia w link potwierdzający wysyłany na podany adres E-mail</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Logowanie użytkownika:</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946400"/>
            <wp:effectExtent b="0" l="0" r="0" t="0"/>
            <wp:docPr id="1049"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6041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Ekran główny aplikacji po zalogowaniu:</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2946400"/>
            <wp:effectExtent b="0" l="0" r="0" t="0"/>
            <wp:docPr id="1050"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6041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Główny ekran po dodaniu przykładowych wydarzeń:</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971800"/>
            <wp:effectExtent b="0" l="0" r="0" t="0"/>
            <wp:docPr id="1040"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6041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Dodawanie nowego wydarzenia:</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933700"/>
            <wp:effectExtent b="0" l="0" r="0" t="0"/>
            <wp:docPr id="1035"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6041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Zmiana ustawień użytkownika:</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908300"/>
            <wp:effectExtent b="0" l="0" r="0" t="0"/>
            <wp:docPr id="1055"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76041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Zmiana hasła:</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933700"/>
            <wp:effectExtent b="0" l="0" r="0" t="0"/>
            <wp:docPr id="1032"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76041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Powiadomienia użytkownika:</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908300"/>
            <wp:effectExtent b="0" l="0" r="0" t="0"/>
            <wp:docPr id="1041"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6041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Działanie akcji rejestracji użytkownika po stronie frontendu:</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naciśnięciu przycisku “Sign in” uruchamiana jest funkcja handleSubmit:</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1475" cy="2181225"/>
            <wp:effectExtent b="0" l="0" r="0" t="0"/>
            <wp:docPr id="1058"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41814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Funkcja zapobiega domyślnemu działaniu akcji wysłania formularza (np. odświeżenie strony), następnie w pętli sprawdzane są wszystkie wpisane przez użytkownika wartości pod kątem poprawności (np. hasło musi być dłuższe niż 5 znaków), znajdują się one w zmiennej </w:t>
      </w:r>
      <w:r w:rsidDel="00000000" w:rsidR="00000000" w:rsidRPr="00000000">
        <w:rPr>
          <w:rFonts w:ascii="Times New Roman" w:cs="Times New Roman" w:eastAsia="Times New Roman" w:hAnsi="Times New Roman"/>
          <w:i w:val="1"/>
          <w:sz w:val="24"/>
          <w:szCs w:val="24"/>
          <w:rtl w:val="0"/>
        </w:rPr>
        <w:t xml:space="preserve">credits. </w:t>
      </w:r>
      <w:r w:rsidDel="00000000" w:rsidR="00000000" w:rsidRPr="00000000">
        <w:rPr>
          <w:rFonts w:ascii="Times New Roman" w:cs="Times New Roman" w:eastAsia="Times New Roman" w:hAnsi="Times New Roman"/>
          <w:sz w:val="24"/>
          <w:szCs w:val="24"/>
          <w:rtl w:val="0"/>
        </w:rPr>
        <w:t xml:space="preserve">W razie wykrycia błędnych danych wypisywany jest odpowiedni komunikat na ekranie.</w:t>
      </w:r>
    </w:p>
    <w:p w:rsidR="00000000" w:rsidDel="00000000" w:rsidP="00000000" w:rsidRDefault="00000000" w:rsidRPr="00000000" w14:paraId="000001C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581025"/>
            <wp:effectExtent b="0" l="0" r="0" t="0"/>
            <wp:docPr id="1031"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962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poprawnym przejściu przez walidator danych wysyłana jest akcja registerAction z danymi i dane z formularza są czyszczone. </w:t>
      </w:r>
    </w:p>
    <w:p w:rsidR="00000000" w:rsidDel="00000000" w:rsidP="00000000" w:rsidRDefault="00000000" w:rsidRPr="00000000" w14:paraId="000001D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1809750"/>
            <wp:effectExtent b="0" l="0" r="0" t="0"/>
            <wp:docPr id="1071"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36195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Akcja registerAction uruchamia w serwisie autoryzacji funkcję register przesyłając dane dalej.</w:t>
      </w:r>
    </w:p>
    <w:p w:rsidR="00000000" w:rsidDel="00000000" w:rsidP="00000000" w:rsidRDefault="00000000" w:rsidRPr="00000000" w14:paraId="000001D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1628775"/>
            <wp:effectExtent b="0" l="0" r="0" t="0"/>
            <wp:docPr id="1045"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38671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Funkcja register serwisu authSrv wysyła zapytanie do api i oczekuje na odpowiedź. Jeśli operacja się powiodła, użytkownik dostaje informacje o tym, że musi wejść na swoją pocztę i kliknąć link. Po tym zostanie on  zweryfikowany i będzie mógł zalogować się na swoje konto. </w:t>
      </w:r>
    </w:p>
    <w:p w:rsidR="00000000" w:rsidDel="00000000" w:rsidP="00000000" w:rsidRDefault="00000000" w:rsidRPr="00000000" w14:paraId="000001D5">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4"/>
          <w:szCs w:val="34"/>
          <w:rtl w:val="0"/>
        </w:rPr>
        <w:t xml:space="preserve">Działanie akcji rejestracji użytkownika po stronie backendu:</w:t>
      </w:r>
      <w:r w:rsidDel="00000000" w:rsidR="00000000" w:rsidRPr="00000000">
        <w:rPr>
          <w:rtl w:val="0"/>
        </w:rPr>
      </w:r>
    </w:p>
    <w:p w:rsidR="00000000" w:rsidDel="00000000" w:rsidP="00000000" w:rsidRDefault="00000000" w:rsidRPr="00000000" w14:paraId="000001D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frontendu napływa odpowiednie zapytanie, które jest przez program odpowiednio interpretowane i w zależności od ścieżki uruchamiany jest odpowiedni kod. W tym przypadku zapytanie jest wysyłane do AccountController, który przy wykorzystaniu interfejsu fasady, przesyła zapytanie dalej. Kontroler na podstawie ścieżki oraz otrzymanego czasownika http odróżnia, którą funkcję włączyć. Tak wygląda akcje dla rejestracji użytkownika w kontrolerze:</w:t>
      </w:r>
    </w:p>
    <w:p w:rsidR="00000000" w:rsidDel="00000000" w:rsidP="00000000" w:rsidRDefault="00000000" w:rsidRPr="00000000" w14:paraId="000001D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292438" cy="930272"/>
            <wp:effectExtent b="0" l="0" r="0" t="0"/>
            <wp:docPr id="1078"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4292438" cy="930272"/>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Następnie przechodzi do fasady, jest to wzorzec projektowy, który odpowiada za wykonywanie funkcji nie związanych z połączeniem bazy danych. W tej funkcjonalności, jedyną akcją było zmniejszenie wszystkich liter e-mail, w przypadku, gdyby użytkownik wpisał dane z wciśniętym klawiszem Caps lock. Po zmniejszeniu liter, wykonywany jest kod z serwisu odpowiedzialnego za obsługę konta.</w:t>
      </w:r>
    </w:p>
    <w:p w:rsidR="00000000" w:rsidDel="00000000" w:rsidP="00000000" w:rsidRDefault="00000000" w:rsidRPr="00000000" w14:paraId="000001D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2217" cy="905665"/>
            <wp:effectExtent b="0" l="0" r="0" t="0"/>
            <wp:docPr id="1056" name="image22.png"/>
            <a:graphic>
              <a:graphicData uri="http://schemas.openxmlformats.org/drawingml/2006/picture">
                <pic:pic>
                  <pic:nvPicPr>
                    <pic:cNvPr id="0" name="image22.png"/>
                    <pic:cNvPicPr preferRelativeResize="0"/>
                  </pic:nvPicPr>
                  <pic:blipFill>
                    <a:blip r:embed="rId48"/>
                    <a:srcRect b="5838" l="0" r="0" t="0"/>
                    <a:stretch>
                      <a:fillRect/>
                    </a:stretch>
                  </pic:blipFill>
                  <pic:spPr>
                    <a:xfrm>
                      <a:off x="0" y="0"/>
                      <a:ext cx="3772217" cy="90566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 serwisie wykonywany jest cały kod odpowiedzialny za rejestrację. Na samym początku funkcji sprawdzane są otrzymane dane, jeśli użyty e-mail znajduje się już w bazie danych, program przerywa kod i wysyłany jest wyjątek z odpowiednią wiadomością. W przypadku, gdy e-mail jest wolny możliwe jest utworzenie użytkownika i dodanie go do bazy danych. Później utworzony zostaje model DTO użytkownika, który zostaje przesłany do funkcji wysyłającej mail z linkiem do potwierdzenia konta. Później hasło zostało zaszyfrowane, tak, aby nie było jawnych informacji w bazie danych. </w:t>
        <w:br w:type="textWrapping"/>
        <w:tab/>
        <w:tab/>
      </w:r>
      <w:r w:rsidDel="00000000" w:rsidR="00000000" w:rsidRPr="00000000">
        <w:rPr>
          <w:rFonts w:ascii="Times New Roman" w:cs="Times New Roman" w:eastAsia="Times New Roman" w:hAnsi="Times New Roman"/>
          <w:sz w:val="24"/>
          <w:szCs w:val="24"/>
        </w:rPr>
        <w:drawing>
          <wp:inline distB="114300" distT="114300" distL="114300" distR="114300">
            <wp:extent cx="4010342" cy="5391797"/>
            <wp:effectExtent b="0" l="0" r="0" t="0"/>
            <wp:docPr id="1060"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4010342" cy="539179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 frontend zostaje wysłany odpowiednie dane i na podstawie ich oraz architektury stanów, w zależności od stanu zostaje wywołane odpowiednie akcje.</w:t>
      </w:r>
    </w:p>
    <w:p w:rsidR="00000000" w:rsidDel="00000000" w:rsidP="00000000" w:rsidRDefault="00000000" w:rsidRPr="00000000" w14:paraId="000001DF">
      <w:pPr>
        <w:spacing w:line="36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Działanie akcji dodania wydarzenia po stronie frontendu:</w:t>
      </w:r>
    </w:p>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naciśnięciu przycisku “Submit” uruchamiana jest funkcja handleSubmit:</w:t>
      </w:r>
    </w:p>
    <w:p w:rsidR="00000000" w:rsidDel="00000000" w:rsidP="00000000" w:rsidRDefault="00000000" w:rsidRPr="00000000" w14:paraId="000001E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5054600"/>
            <wp:effectExtent b="0" l="0" r="0" t="0"/>
            <wp:docPr id="1047"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76041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Funkcja ta jest bardzo podobna do poprzedniej, różni się walidatorem danych oraz tym, że ręcznie są przypisane: id użytkownika, powtarzalność wydarzenia, oraz flaga isDeleted ustawiana jest na false. Następnie wysyłana jest akcja i czyszczony jest formularz.</w:t>
      </w:r>
    </w:p>
    <w:p w:rsidR="00000000" w:rsidDel="00000000" w:rsidP="00000000" w:rsidRDefault="00000000" w:rsidRPr="00000000" w14:paraId="000001E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7125" cy="1800225"/>
            <wp:effectExtent b="0" l="0" r="0" t="0"/>
            <wp:docPr id="1029"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36671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Akcja addEventAction uruchamia w serwisie wydarzeń funkcję addEvent przesyłając dane dalej.</w:t>
      </w:r>
    </w:p>
    <w:p w:rsidR="00000000" w:rsidDel="00000000" w:rsidP="00000000" w:rsidRDefault="00000000" w:rsidRPr="00000000" w14:paraId="000001E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1638300"/>
            <wp:effectExtent b="0" l="0" r="0" t="0"/>
            <wp:docPr id="1051"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37433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Funkcja register serwisu eventSrv wysyła zapytanie do api i oczekuje na odpowiedź.</w:t>
      </w:r>
    </w:p>
    <w:p w:rsidR="00000000" w:rsidDel="00000000" w:rsidP="00000000" w:rsidRDefault="00000000" w:rsidRPr="00000000" w14:paraId="000001E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8053" cy="3304436"/>
            <wp:effectExtent b="0" l="0" r="0" t="0"/>
            <wp:docPr id="1059"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3808053" cy="3304436"/>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poprawnym wykonaniu zapytania oraz uzyskaniu odpowiedzi tworzone jest nowe wydarzenie i dodawane jest do istniejących wydarzeń w </w:t>
      </w:r>
      <w:r w:rsidDel="00000000" w:rsidR="00000000" w:rsidRPr="00000000">
        <w:rPr>
          <w:rFonts w:ascii="Times New Roman" w:cs="Times New Roman" w:eastAsia="Times New Roman" w:hAnsi="Times New Roman"/>
          <w:i w:val="1"/>
          <w:sz w:val="24"/>
          <w:szCs w:val="24"/>
          <w:rtl w:val="0"/>
        </w:rPr>
        <w:t xml:space="preserve">state.</w:t>
      </w:r>
      <w:r w:rsidDel="00000000" w:rsidR="00000000" w:rsidRPr="00000000">
        <w:rPr>
          <w:rFonts w:ascii="Times New Roman" w:cs="Times New Roman" w:eastAsia="Times New Roman" w:hAnsi="Times New Roman"/>
          <w:sz w:val="24"/>
          <w:szCs w:val="24"/>
          <w:rtl w:val="0"/>
        </w:rPr>
        <w:t xml:space="preserve"> State jest to pojemnik na dane przechowywane po stronie frontu, z którego poszczególne komponenty mogą wyciągać informację i zmieniać wygląd aplikacji oraz wyświetlane dane.</w:t>
      </w:r>
    </w:p>
    <w:p w:rsidR="00000000" w:rsidDel="00000000" w:rsidP="00000000" w:rsidRDefault="00000000" w:rsidRPr="00000000" w14:paraId="000001E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Przykład:</w:t>
      </w:r>
    </w:p>
    <w:p w:rsidR="00000000" w:rsidDel="00000000" w:rsidP="00000000" w:rsidRDefault="00000000" w:rsidRPr="00000000" w14:paraId="000001E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0175" cy="238125"/>
            <wp:effectExtent b="0" l="0" r="0" t="0"/>
            <wp:docPr id="1043"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2101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linijka kodu wywołuje selector SelectColors, który przypisuje do zmiennej calendarColors informacje o wyglądzie kalendarza.</w:t>
      </w:r>
    </w:p>
    <w:p w:rsidR="00000000" w:rsidDel="00000000" w:rsidP="00000000" w:rsidRDefault="00000000" w:rsidRPr="00000000" w14:paraId="000001E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5225" cy="1076325"/>
            <wp:effectExtent b="0" l="0" r="0" t="0"/>
            <wp:docPr id="1053"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37052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Selector pobiera z </w:t>
      </w:r>
      <w:r w:rsidDel="00000000" w:rsidR="00000000" w:rsidRPr="00000000">
        <w:rPr>
          <w:rFonts w:ascii="Times New Roman" w:cs="Times New Roman" w:eastAsia="Times New Roman" w:hAnsi="Times New Roman"/>
          <w:i w:val="1"/>
          <w:sz w:val="24"/>
          <w:szCs w:val="24"/>
          <w:rtl w:val="0"/>
        </w:rPr>
        <w:t xml:space="preserve">state</w:t>
      </w:r>
      <w:r w:rsidDel="00000000" w:rsidR="00000000" w:rsidRPr="00000000">
        <w:rPr>
          <w:rFonts w:ascii="Times New Roman" w:cs="Times New Roman" w:eastAsia="Times New Roman" w:hAnsi="Times New Roman"/>
          <w:sz w:val="24"/>
          <w:szCs w:val="24"/>
          <w:rtl w:val="0"/>
        </w:rPr>
        <w:t xml:space="preserve"> bieżący kolor kalendarza oraz informacje o trybie wyświetlania. </w:t>
      </w:r>
    </w:p>
    <w:p w:rsidR="00000000" w:rsidDel="00000000" w:rsidP="00000000" w:rsidRDefault="00000000" w:rsidRPr="00000000" w14:paraId="000001EF">
      <w:pPr>
        <w:spacing w:line="360" w:lineRule="auto"/>
        <w:rPr>
          <w:rFonts w:ascii="Times New Roman" w:cs="Times New Roman" w:eastAsia="Times New Roman" w:hAnsi="Times New Roman"/>
          <w:sz w:val="24"/>
          <w:szCs w:val="24"/>
        </w:rPr>
      </w:pPr>
      <w:r w:rsidDel="00000000" w:rsidR="00000000" w:rsidRPr="00000000">
        <w:rPr>
          <w:rtl w:val="0"/>
        </w:rPr>
      </w:r>
    </w:p>
    <w:sectPr>
      <w:headerReference r:id="rId56" w:type="default"/>
      <w:footerReference r:id="rId57"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3458845</wp:posOffset>
          </wp:positionH>
          <wp:positionV relativeFrom="paragraph">
            <wp:posOffset>154940</wp:posOffset>
          </wp:positionV>
          <wp:extent cx="2814320" cy="869950"/>
          <wp:effectExtent b="0" l="0" r="0" t="0"/>
          <wp:wrapNone/>
          <wp:docPr id="1076" name="image49.png"/>
          <a:graphic>
            <a:graphicData uri="http://schemas.openxmlformats.org/drawingml/2006/picture">
              <pic:pic>
                <pic:nvPicPr>
                  <pic:cNvPr id="0" name="image49.png"/>
                  <pic:cNvPicPr preferRelativeResize="0"/>
                </pic:nvPicPr>
                <pic:blipFill>
                  <a:blip r:embed="rId1"/>
                  <a:srcRect b="0" l="0" r="0" t="0"/>
                  <a:stretch>
                    <a:fillRect/>
                  </a:stretch>
                </pic:blipFill>
                <pic:spPr>
                  <a:xfrm>
                    <a:off x="0" y="0"/>
                    <a:ext cx="2814320" cy="869950"/>
                  </a:xfrm>
                  <a:prstGeom prst="rect"/>
                  <a:ln/>
                </pic:spPr>
              </pic:pic>
            </a:graphicData>
          </a:graphic>
        </wp:anchor>
      </w:drawing>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857375" cy="832485"/>
          <wp:effectExtent b="0" l="0" r="0" t="0"/>
          <wp:docPr descr="http://www.augereventure.pl/upload/LogoPRz.png" id="1067" name="image35.png"/>
          <a:graphic>
            <a:graphicData uri="http://schemas.openxmlformats.org/drawingml/2006/picture">
              <pic:pic>
                <pic:nvPicPr>
                  <pic:cNvPr descr="http://www.augereventure.pl/upload/LogoPRz.png" id="0" name="image35.png"/>
                  <pic:cNvPicPr preferRelativeResize="0"/>
                </pic:nvPicPr>
                <pic:blipFill>
                  <a:blip r:embed="rId2"/>
                  <a:srcRect b="0" l="0" r="0" t="0"/>
                  <a:stretch>
                    <a:fillRect/>
                  </a:stretch>
                </pic:blipFill>
                <pic:spPr>
                  <a:xfrm>
                    <a:off x="0" y="0"/>
                    <a:ext cx="1857375" cy="83248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pl-P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259" w:lineRule="auto"/>
      <w:ind w:left="360"/>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ny">
    <w:name w:val="Normalny"/>
    <w:next w:val="Normalny"/>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pl-PL"/>
    </w:rPr>
  </w:style>
  <w:style w:type="paragraph" w:styleId="Nagłówek1">
    <w:name w:val="Nagłówek 1"/>
    <w:basedOn w:val="Normalny"/>
    <w:next w:val="Normalny"/>
    <w:autoRedefine w:val="0"/>
    <w:hidden w:val="0"/>
    <w:qFormat w:val="0"/>
    <w:pPr>
      <w:keepNext w:val="1"/>
      <w:suppressAutoHyphens w:val="1"/>
      <w:spacing w:after="60" w:before="240" w:line="259" w:lineRule="auto"/>
      <w:ind w:leftChars="-1" w:rightChars="0" w:firstLineChars="-1"/>
      <w:textDirection w:val="btLr"/>
      <w:textAlignment w:val="top"/>
      <w:outlineLvl w:val="0"/>
    </w:pPr>
    <w:rPr>
      <w:rFonts w:ascii="Calibri Light" w:cs="Times New Roman" w:eastAsia="Times New Roman" w:hAnsi="Calibri Light"/>
      <w:b w:val="1"/>
      <w:bCs w:val="1"/>
      <w:w w:val="100"/>
      <w:kern w:val="32"/>
      <w:position w:val="-1"/>
      <w:sz w:val="32"/>
      <w:szCs w:val="32"/>
      <w:effect w:val="none"/>
      <w:vertAlign w:val="baseline"/>
      <w:cs w:val="0"/>
      <w:em w:val="none"/>
      <w:lang w:bidi="ar-SA" w:eastAsia="en-US" w:val="pl-PL"/>
    </w:rPr>
  </w:style>
  <w:style w:type="paragraph" w:styleId="Nagłówek2">
    <w:name w:val="Nagłówek 2"/>
    <w:basedOn w:val="Normalny"/>
    <w:next w:val="Normalny"/>
    <w:autoRedefine w:val="0"/>
    <w:hidden w:val="0"/>
    <w:qFormat w:val="1"/>
    <w:pPr>
      <w:keepNext w:val="1"/>
      <w:suppressAutoHyphens w:val="1"/>
      <w:spacing w:after="60" w:before="240" w:line="259" w:lineRule="auto"/>
      <w:ind w:leftChars="-1" w:rightChars="0" w:firstLineChars="-1"/>
      <w:textDirection w:val="btLr"/>
      <w:textAlignment w:val="top"/>
      <w:outlineLvl w:val="1"/>
    </w:pPr>
    <w:rPr>
      <w:rFonts w:ascii="Calibri Light" w:cs="Times New Roman" w:eastAsia="Times New Roman" w:hAnsi="Calibri Light"/>
      <w:b w:val="1"/>
      <w:bCs w:val="1"/>
      <w:i w:val="1"/>
      <w:iCs w:val="1"/>
      <w:w w:val="100"/>
      <w:position w:val="-1"/>
      <w:sz w:val="28"/>
      <w:szCs w:val="28"/>
      <w:effect w:val="none"/>
      <w:vertAlign w:val="baseline"/>
      <w:cs w:val="0"/>
      <w:em w:val="none"/>
      <w:lang w:bidi="ar-SA" w:eastAsia="en-US" w:val="pl-PL"/>
    </w:rPr>
  </w:style>
  <w:style w:type="character" w:styleId="Domyślnaczcionkaakapitu">
    <w:name w:val="Domyślna czcionka akapitu"/>
    <w:next w:val="Domyślnaczcionkaakapitu"/>
    <w:autoRedefine w:val="0"/>
    <w:hidden w:val="0"/>
    <w:qFormat w:val="1"/>
    <w:rPr>
      <w:w w:val="100"/>
      <w:position w:val="-1"/>
      <w:effect w:val="none"/>
      <w:vertAlign w:val="baseline"/>
      <w:cs w:val="0"/>
      <w:em w:val="none"/>
      <w:lang/>
    </w:rPr>
  </w:style>
  <w:style w:type="table" w:styleId="Standardowy">
    <w:name w:val="Standardowy"/>
    <w:next w:val="Standardowy"/>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Bezlisty">
    <w:name w:val="Bez listy"/>
    <w:next w:val="Bezlisty"/>
    <w:autoRedefine w:val="0"/>
    <w:hidden w:val="0"/>
    <w:qFormat w:val="1"/>
    <w:pPr>
      <w:suppressAutoHyphens w:val="1"/>
      <w:spacing w:line="1" w:lineRule="atLeast"/>
      <w:ind w:leftChars="-1" w:rightChars="0" w:firstLineChars="-1"/>
      <w:textDirection w:val="btLr"/>
      <w:textAlignment w:val="top"/>
      <w:outlineLvl w:val="0"/>
    </w:pPr>
  </w:style>
  <w:style w:type="paragraph" w:styleId="Tytuł">
    <w:name w:val="Tytuł"/>
    <w:basedOn w:val="Normalny"/>
    <w:next w:val="Normalny"/>
    <w:autoRedefine w:val="0"/>
    <w:hidden w:val="0"/>
    <w:qFormat w:val="0"/>
    <w:pPr>
      <w:suppressAutoHyphens w:val="1"/>
      <w:spacing w:after="0" w:line="240" w:lineRule="auto"/>
      <w:ind w:leftChars="-1" w:rightChars="0" w:firstLineChars="-1"/>
      <w:contextualSpacing w:val="1"/>
      <w:textDirection w:val="btLr"/>
      <w:textAlignment w:val="top"/>
      <w:outlineLvl w:val="0"/>
    </w:pPr>
    <w:rPr>
      <w:rFonts w:ascii="Calibri Light" w:cs="Times New Roman" w:eastAsia="Times New Roman" w:hAnsi="Calibri Light"/>
      <w:spacing w:val="-10"/>
      <w:w w:val="100"/>
      <w:kern w:val="28"/>
      <w:position w:val="-1"/>
      <w:sz w:val="56"/>
      <w:szCs w:val="56"/>
      <w:effect w:val="none"/>
      <w:vertAlign w:val="baseline"/>
      <w:cs w:val="0"/>
      <w:em w:val="none"/>
      <w:lang w:bidi="ar-SA" w:eastAsia="en-US" w:val="pl-PL"/>
    </w:rPr>
  </w:style>
  <w:style w:type="character" w:styleId="TytułZnak">
    <w:name w:val="Tytuł Znak"/>
    <w:next w:val="TytułZnak"/>
    <w:autoRedefine w:val="0"/>
    <w:hidden w:val="0"/>
    <w:qFormat w:val="0"/>
    <w:rPr>
      <w:rFonts w:ascii="Calibri Light" w:cs="Times New Roman" w:eastAsia="Times New Roman" w:hAnsi="Calibri Light"/>
      <w:spacing w:val="-10"/>
      <w:w w:val="100"/>
      <w:kern w:val="28"/>
      <w:position w:val="-1"/>
      <w:sz w:val="56"/>
      <w:szCs w:val="56"/>
      <w:effect w:val="none"/>
      <w:vertAlign w:val="baseline"/>
      <w:cs w:val="0"/>
      <w:em w:val="none"/>
      <w:lang/>
    </w:rPr>
  </w:style>
  <w:style w:type="paragraph" w:styleId="Nagłówek">
    <w:name w:val="Nagłówek"/>
    <w:basedOn w:val="Normalny"/>
    <w:next w:val="Nagłówek"/>
    <w:autoRedefine w:val="0"/>
    <w:hidden w:val="0"/>
    <w:qFormat w:val="1"/>
    <w:pPr>
      <w:tabs>
        <w:tab w:val="center" w:leader="none" w:pos="4536"/>
        <w:tab w:val="right" w:leader="none" w:pos="9072"/>
      </w:tabs>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pl-PL"/>
    </w:rPr>
  </w:style>
  <w:style w:type="character" w:styleId="NagłówekZnak">
    <w:name w:val="Nagłówek Znak"/>
    <w:basedOn w:val="Domyślnaczcionkaakapitu"/>
    <w:next w:val="NagłówekZnak"/>
    <w:autoRedefine w:val="0"/>
    <w:hidden w:val="0"/>
    <w:qFormat w:val="0"/>
    <w:rPr>
      <w:w w:val="100"/>
      <w:position w:val="-1"/>
      <w:effect w:val="none"/>
      <w:vertAlign w:val="baseline"/>
      <w:cs w:val="0"/>
      <w:em w:val="none"/>
      <w:lang/>
    </w:rPr>
  </w:style>
  <w:style w:type="paragraph" w:styleId="Stopka">
    <w:name w:val="Stopka"/>
    <w:basedOn w:val="Normalny"/>
    <w:next w:val="Stopka"/>
    <w:autoRedefine w:val="0"/>
    <w:hidden w:val="0"/>
    <w:qFormat w:val="1"/>
    <w:pPr>
      <w:tabs>
        <w:tab w:val="center" w:leader="none" w:pos="4536"/>
        <w:tab w:val="right" w:leader="none" w:pos="9072"/>
      </w:tabs>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pl-PL"/>
    </w:rPr>
  </w:style>
  <w:style w:type="character" w:styleId="StopkaZnak">
    <w:name w:val="Stopka Znak"/>
    <w:basedOn w:val="Domyślnaczcionkaakapitu"/>
    <w:next w:val="StopkaZnak"/>
    <w:autoRedefine w:val="0"/>
    <w:hidden w:val="0"/>
    <w:qFormat w:val="0"/>
    <w:rPr>
      <w:w w:val="100"/>
      <w:position w:val="-1"/>
      <w:effect w:val="none"/>
      <w:vertAlign w:val="baseline"/>
      <w:cs w:val="0"/>
      <w:em w:val="none"/>
      <w:lang/>
    </w:rPr>
  </w:style>
  <w:style w:type="paragraph" w:styleId="Tekstdymka">
    <w:name w:val="Tekst dymka"/>
    <w:basedOn w:val="Normalny"/>
    <w:next w:val="Tekstdymka"/>
    <w:autoRedefine w:val="0"/>
    <w:hidden w:val="0"/>
    <w:qFormat w:val="1"/>
    <w:pPr>
      <w:suppressAutoHyphens w:val="1"/>
      <w:spacing w:after="0" w:line="240" w:lineRule="auto"/>
      <w:ind w:leftChars="-1" w:rightChars="0" w:firstLineChars="-1"/>
      <w:textDirection w:val="btLr"/>
      <w:textAlignment w:val="top"/>
      <w:outlineLvl w:val="0"/>
    </w:pPr>
    <w:rPr>
      <w:rFonts w:ascii="Segoe UI" w:cs="Segoe UI" w:hAnsi="Segoe UI"/>
      <w:w w:val="100"/>
      <w:position w:val="-1"/>
      <w:sz w:val="18"/>
      <w:szCs w:val="18"/>
      <w:effect w:val="none"/>
      <w:vertAlign w:val="baseline"/>
      <w:cs w:val="0"/>
      <w:em w:val="none"/>
      <w:lang w:bidi="ar-SA" w:eastAsia="en-US" w:val="pl-PL"/>
    </w:rPr>
  </w:style>
  <w:style w:type="character" w:styleId="TekstdymkaZnak">
    <w:name w:val="Tekst dymka Znak"/>
    <w:next w:val="TekstdymkaZnak"/>
    <w:autoRedefine w:val="0"/>
    <w:hidden w:val="0"/>
    <w:qFormat w:val="0"/>
    <w:rPr>
      <w:rFonts w:ascii="Segoe UI" w:cs="Segoe UI" w:hAnsi="Segoe UI"/>
      <w:w w:val="100"/>
      <w:position w:val="-1"/>
      <w:sz w:val="18"/>
      <w:szCs w:val="18"/>
      <w:effect w:val="none"/>
      <w:vertAlign w:val="baseline"/>
      <w:cs w:val="0"/>
      <w:em w:val="none"/>
      <w:lang/>
    </w:rPr>
  </w:style>
  <w:style w:type="table" w:styleId="Tabela-Siatka">
    <w:name w:val="Tabela - Siatka"/>
    <w:basedOn w:val="Standardowy"/>
    <w:next w:val="Tabela-Siatk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ela-Siatk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ytułSpr">
    <w:name w:val="TytułSpr"/>
    <w:basedOn w:val="Tytuł"/>
    <w:next w:val="TytułSpr"/>
    <w:autoRedefine w:val="0"/>
    <w:hidden w:val="0"/>
    <w:qFormat w:val="0"/>
    <w:pPr>
      <w:suppressAutoHyphens w:val="1"/>
      <w:spacing w:after="0" w:line="240" w:lineRule="auto"/>
      <w:ind w:leftChars="-1" w:rightChars="0" w:firstLineChars="-1"/>
      <w:contextualSpacing w:val="1"/>
      <w:jc w:val="center"/>
      <w:textDirection w:val="btLr"/>
      <w:textAlignment w:val="top"/>
      <w:outlineLvl w:val="0"/>
    </w:pPr>
    <w:rPr>
      <w:rFonts w:ascii="Times New Roman" w:cs="Times New Roman" w:eastAsia="Times New Roman" w:hAnsi="Times New Roman"/>
      <w:b w:val="1"/>
      <w:spacing w:val="-10"/>
      <w:w w:val="100"/>
      <w:kern w:val="28"/>
      <w:position w:val="-1"/>
      <w:sz w:val="56"/>
      <w:szCs w:val="56"/>
      <w:effect w:val="none"/>
      <w:vertAlign w:val="baseline"/>
      <w:cs w:val="0"/>
      <w:em w:val="none"/>
      <w:lang w:bidi="ar-SA" w:eastAsia="en-US" w:val="pl-PL"/>
    </w:rPr>
  </w:style>
  <w:style w:type="paragraph" w:styleId="TytułSpr2">
    <w:name w:val="TytułSpr2"/>
    <w:basedOn w:val="Normalny"/>
    <w:next w:val="TytułSpr2"/>
    <w:autoRedefine w:val="0"/>
    <w:hidden w:val="0"/>
    <w:qFormat w:val="0"/>
    <w:pPr>
      <w:suppressAutoHyphens w:val="1"/>
      <w:spacing w:after="160" w:line="360" w:lineRule="auto"/>
      <w:ind w:leftChars="-1" w:rightChars="0" w:firstLineChars="-1"/>
      <w:jc w:val="center"/>
      <w:textDirection w:val="btLr"/>
      <w:textAlignment w:val="top"/>
      <w:outlineLvl w:val="0"/>
    </w:pPr>
    <w:rPr>
      <w:w w:val="100"/>
      <w:position w:val="-1"/>
      <w:sz w:val="44"/>
      <w:szCs w:val="44"/>
      <w:effect w:val="none"/>
      <w:vertAlign w:val="baseline"/>
      <w:cs w:val="0"/>
      <w:em w:val="none"/>
      <w:lang w:bidi="ar-SA" w:eastAsia="en-US" w:val="pl-PL"/>
    </w:rPr>
  </w:style>
  <w:style w:type="character" w:styleId="TytułSprZnak">
    <w:name w:val="TytułSpr Znak"/>
    <w:next w:val="TytułSprZnak"/>
    <w:autoRedefine w:val="0"/>
    <w:hidden w:val="0"/>
    <w:qFormat w:val="0"/>
    <w:rPr>
      <w:rFonts w:ascii="Times New Roman" w:cs="Times New Roman" w:eastAsia="Times New Roman" w:hAnsi="Times New Roman"/>
      <w:b w:val="1"/>
      <w:spacing w:val="-10"/>
      <w:w w:val="100"/>
      <w:kern w:val="28"/>
      <w:position w:val="-1"/>
      <w:sz w:val="56"/>
      <w:szCs w:val="56"/>
      <w:effect w:val="none"/>
      <w:vertAlign w:val="baseline"/>
      <w:cs w:val="0"/>
      <w:em w:val="none"/>
      <w:lang/>
    </w:rPr>
  </w:style>
  <w:style w:type="paragraph" w:styleId="TekstSpr1">
    <w:name w:val="TekstSpr1"/>
    <w:basedOn w:val="Normalny"/>
    <w:next w:val="TekstSpr1"/>
    <w:autoRedefine w:val="0"/>
    <w:hidden w:val="0"/>
    <w:qFormat w:val="0"/>
    <w:pPr>
      <w:suppressAutoHyphens w:val="1"/>
      <w:spacing w:after="0" w:line="360" w:lineRule="auto"/>
      <w:ind w:leftChars="-1" w:rightChars="0" w:firstLine="397" w:firstLineChars="-1"/>
      <w:jc w:val="both"/>
      <w:textDirection w:val="btLr"/>
      <w:textAlignment w:val="top"/>
      <w:outlineLvl w:val="0"/>
    </w:pPr>
    <w:rPr>
      <w:rFonts w:ascii="Times New Roman" w:cs="Times New Roman" w:hAnsi="Times New Roman"/>
      <w:w w:val="100"/>
      <w:position w:val="-1"/>
      <w:sz w:val="24"/>
      <w:szCs w:val="24"/>
      <w:effect w:val="none"/>
      <w:vertAlign w:val="baseline"/>
      <w:cs w:val="0"/>
      <w:em w:val="none"/>
      <w:lang w:bidi="ar-SA" w:eastAsia="en-US" w:val="pl-PL"/>
    </w:rPr>
  </w:style>
  <w:style w:type="character" w:styleId="TytułSpr2Znak">
    <w:name w:val="TytułSpr2 Znak"/>
    <w:next w:val="TytułSpr2Znak"/>
    <w:autoRedefine w:val="0"/>
    <w:hidden w:val="0"/>
    <w:qFormat w:val="0"/>
    <w:rPr>
      <w:w w:val="100"/>
      <w:position w:val="-1"/>
      <w:sz w:val="44"/>
      <w:szCs w:val="44"/>
      <w:effect w:val="none"/>
      <w:vertAlign w:val="baseline"/>
      <w:cs w:val="0"/>
      <w:em w:val="none"/>
      <w:lang/>
    </w:rPr>
  </w:style>
  <w:style w:type="paragraph" w:styleId="RozdziałSpr1">
    <w:name w:val="RozdziałSpr1"/>
    <w:basedOn w:val="Nagłówek1"/>
    <w:next w:val="RozdziałSpr1"/>
    <w:autoRedefine w:val="0"/>
    <w:hidden w:val="0"/>
    <w:qFormat w:val="0"/>
    <w:pPr>
      <w:keepNext w:val="1"/>
      <w:numPr>
        <w:ilvl w:val="0"/>
        <w:numId w:val="4"/>
      </w:numPr>
      <w:suppressAutoHyphens w:val="1"/>
      <w:spacing w:after="60" w:before="240" w:line="259" w:lineRule="auto"/>
      <w:ind w:leftChars="-1" w:rightChars="0" w:firstLineChars="-1"/>
      <w:textDirection w:val="btLr"/>
      <w:textAlignment w:val="top"/>
      <w:outlineLvl w:val="0"/>
    </w:pPr>
    <w:rPr>
      <w:rFonts w:ascii="Times New Roman" w:cs="Times New Roman" w:eastAsia="Times New Roman" w:hAnsi="Times New Roman"/>
      <w:b w:val="1"/>
      <w:bCs w:val="1"/>
      <w:w w:val="100"/>
      <w:kern w:val="32"/>
      <w:position w:val="-1"/>
      <w:sz w:val="32"/>
      <w:szCs w:val="32"/>
      <w:effect w:val="none"/>
      <w:vertAlign w:val="baseline"/>
      <w:cs w:val="0"/>
      <w:em w:val="none"/>
      <w:lang w:bidi="ar-SA" w:eastAsia="en-US" w:val="pl-PL"/>
    </w:rPr>
  </w:style>
  <w:style w:type="character" w:styleId="TekstSpr1Znak">
    <w:name w:val="TekstSpr1 Znak"/>
    <w:next w:val="TekstSpr1Znak"/>
    <w:autoRedefine w:val="0"/>
    <w:hidden w:val="0"/>
    <w:qFormat w:val="0"/>
    <w:rPr>
      <w:rFonts w:ascii="Times New Roman" w:hAnsi="Times New Roman"/>
      <w:w w:val="100"/>
      <w:position w:val="-1"/>
      <w:sz w:val="24"/>
      <w:szCs w:val="24"/>
      <w:effect w:val="none"/>
      <w:vertAlign w:val="baseline"/>
      <w:cs w:val="0"/>
      <w:em w:val="none"/>
      <w:lang w:eastAsia="en-US"/>
    </w:rPr>
  </w:style>
  <w:style w:type="paragraph" w:styleId="Nagłówekspisutreści">
    <w:name w:val="Nagłówek spisu treści"/>
    <w:basedOn w:val="Nagłówek1"/>
    <w:next w:val="Normalny"/>
    <w:autoRedefine w:val="0"/>
    <w:hidden w:val="0"/>
    <w:qFormat w:val="1"/>
    <w:pPr>
      <w:keepNext w:val="1"/>
      <w:keepLines w:val="1"/>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0"/>
      <w:bCs w:val="0"/>
      <w:color w:val="2f5496"/>
      <w:w w:val="100"/>
      <w:kern w:val="0"/>
      <w:position w:val="-1"/>
      <w:sz w:val="32"/>
      <w:szCs w:val="32"/>
      <w:effect w:val="none"/>
      <w:vertAlign w:val="baseline"/>
      <w:cs w:val="0"/>
      <w:em w:val="none"/>
      <w:lang w:bidi="ar-SA" w:eastAsia="pl-PL" w:val="pl-PL"/>
    </w:rPr>
  </w:style>
  <w:style w:type="character" w:styleId="RozdziałSpr1Znak">
    <w:name w:val="RozdziałSpr1 Znak"/>
    <w:next w:val="RozdziałSpr1Znak"/>
    <w:autoRedefine w:val="0"/>
    <w:hidden w:val="0"/>
    <w:qFormat w:val="0"/>
    <w:rPr>
      <w:rFonts w:ascii="Times New Roman" w:cs="Times New Roman" w:eastAsia="Times New Roman" w:hAnsi="Times New Roman"/>
      <w:b w:val="1"/>
      <w:bCs w:val="1"/>
      <w:w w:val="100"/>
      <w:kern w:val="32"/>
      <w:position w:val="-1"/>
      <w:sz w:val="32"/>
      <w:szCs w:val="32"/>
      <w:effect w:val="none"/>
      <w:vertAlign w:val="baseline"/>
      <w:cs w:val="0"/>
      <w:em w:val="none"/>
      <w:lang w:eastAsia="en-US"/>
    </w:rPr>
  </w:style>
  <w:style w:type="character" w:styleId="Nagłówek1Znak">
    <w:name w:val="Nagłówek 1 Znak"/>
    <w:next w:val="Nagłówek1Znak"/>
    <w:autoRedefine w:val="0"/>
    <w:hidden w:val="0"/>
    <w:qFormat w:val="0"/>
    <w:rPr>
      <w:rFonts w:ascii="Calibri Light" w:cs="Times New Roman" w:eastAsia="Times New Roman" w:hAnsi="Calibri Light"/>
      <w:b w:val="1"/>
      <w:bCs w:val="1"/>
      <w:w w:val="100"/>
      <w:kern w:val="32"/>
      <w:position w:val="-1"/>
      <w:sz w:val="32"/>
      <w:szCs w:val="32"/>
      <w:effect w:val="none"/>
      <w:vertAlign w:val="baseline"/>
      <w:cs w:val="0"/>
      <w:em w:val="none"/>
      <w:lang w:eastAsia="en-US"/>
    </w:rPr>
  </w:style>
  <w:style w:type="paragraph" w:styleId="Spistreści1">
    <w:name w:val="Spis treści 1"/>
    <w:basedOn w:val="Normalny"/>
    <w:next w:val="Normalny"/>
    <w:autoRedefine w:val="0"/>
    <w:hidden w:val="0"/>
    <w:qFormat w:val="1"/>
    <w:pPr>
      <w:suppressAutoHyphens w:val="1"/>
      <w:spacing w:after="160" w:line="259" w:lineRule="auto"/>
      <w:ind w:leftChars="-1" w:rightChars="0" w:firstLineChars="-1"/>
      <w:textDirection w:val="btLr"/>
      <w:textAlignment w:val="top"/>
      <w:outlineLvl w:val="0"/>
    </w:pPr>
    <w:rPr>
      <w:rFonts w:ascii="Times New Roman" w:hAnsi="Times New Roman"/>
      <w:w w:val="100"/>
      <w:position w:val="-1"/>
      <w:sz w:val="24"/>
      <w:szCs w:val="22"/>
      <w:effect w:val="none"/>
      <w:vertAlign w:val="baseline"/>
      <w:cs w:val="0"/>
      <w:em w:val="none"/>
      <w:lang w:bidi="ar-SA" w:eastAsia="en-US" w:val="pl-PL"/>
    </w:rPr>
  </w:style>
  <w:style w:type="character" w:styleId="Hiperłącze">
    <w:name w:val="Hiperłącze"/>
    <w:next w:val="Hiperłącze"/>
    <w:autoRedefine w:val="0"/>
    <w:hidden w:val="0"/>
    <w:qFormat w:val="1"/>
    <w:rPr>
      <w:color w:val="0563c1"/>
      <w:w w:val="100"/>
      <w:position w:val="-1"/>
      <w:u w:val="single"/>
      <w:effect w:val="none"/>
      <w:vertAlign w:val="baseline"/>
      <w:cs w:val="0"/>
      <w:em w:val="none"/>
      <w:lang/>
    </w:rPr>
  </w:style>
  <w:style w:type="paragraph" w:styleId="PodrozdziałSpr">
    <w:name w:val="PodrozdziałSpr"/>
    <w:basedOn w:val="Nagłówek2"/>
    <w:next w:val="PodrozdziałSpr"/>
    <w:autoRedefine w:val="0"/>
    <w:hidden w:val="0"/>
    <w:qFormat w:val="0"/>
    <w:pPr>
      <w:keepNext w:val="1"/>
      <w:numPr>
        <w:ilvl w:val="0"/>
        <w:numId w:val="2"/>
      </w:numPr>
      <w:suppressAutoHyphens w:val="1"/>
      <w:spacing w:after="60" w:before="240" w:line="360" w:lineRule="auto"/>
      <w:ind w:leftChars="-1" w:rightChars="0" w:firstLineChars="-1"/>
      <w:textDirection w:val="btLr"/>
      <w:textAlignment w:val="top"/>
      <w:outlineLvl w:val="1"/>
    </w:pPr>
    <w:rPr>
      <w:rFonts w:ascii="Times New Roman" w:cs="Times New Roman" w:eastAsia="Times New Roman" w:hAnsi="Times New Roman"/>
      <w:b w:val="1"/>
      <w:bCs w:val="1"/>
      <w:i w:val="0"/>
      <w:iCs w:val="1"/>
      <w:w w:val="100"/>
      <w:position w:val="-1"/>
      <w:sz w:val="28"/>
      <w:szCs w:val="28"/>
      <w:effect w:val="none"/>
      <w:vertAlign w:val="baseline"/>
      <w:cs w:val="0"/>
      <w:em w:val="none"/>
      <w:lang w:bidi="ar-SA" w:eastAsia="en-US" w:val="pl-PL"/>
    </w:rPr>
  </w:style>
  <w:style w:type="paragraph" w:styleId="KodSpr">
    <w:name w:val="KodSpr"/>
    <w:basedOn w:val="Normalny"/>
    <w:next w:val="KodSpr"/>
    <w:autoRedefine w:val="0"/>
    <w:hidden w:val="0"/>
    <w:qFormat w:val="0"/>
    <w:pPr>
      <w:suppressAutoHyphens w:val="1"/>
      <w:spacing w:after="160" w:line="240" w:lineRule="auto"/>
      <w:ind w:leftChars="-1" w:rightChars="0" w:firstLineChars="-1"/>
      <w:textDirection w:val="btLr"/>
      <w:textAlignment w:val="top"/>
      <w:outlineLvl w:val="0"/>
    </w:pPr>
    <w:rPr>
      <w:rFonts w:ascii="Consolas" w:hAnsi="Consolas"/>
      <w:w w:val="100"/>
      <w:position w:val="-1"/>
      <w:sz w:val="24"/>
      <w:szCs w:val="22"/>
      <w:effect w:val="none"/>
      <w:vertAlign w:val="baseline"/>
      <w:cs w:val="0"/>
      <w:em w:val="none"/>
      <w:lang w:bidi="ar-SA" w:eastAsia="en-US" w:val="pl-PL"/>
    </w:rPr>
  </w:style>
  <w:style w:type="character" w:styleId="PodrozdziałSprZnak">
    <w:name w:val="PodrozdziałSpr Znak"/>
    <w:next w:val="PodrozdziałSprZnak"/>
    <w:autoRedefine w:val="0"/>
    <w:hidden w:val="0"/>
    <w:qFormat w:val="0"/>
    <w:rPr>
      <w:rFonts w:ascii="Times New Roman" w:cs="Times New Roman" w:eastAsia="Times New Roman" w:hAnsi="Times New Roman"/>
      <w:b w:val="1"/>
      <w:bCs w:val="1"/>
      <w:iCs w:val="1"/>
      <w:w w:val="100"/>
      <w:kern w:val="32"/>
      <w:position w:val="-1"/>
      <w:sz w:val="28"/>
      <w:szCs w:val="28"/>
      <w:effect w:val="none"/>
      <w:vertAlign w:val="baseline"/>
      <w:cs w:val="0"/>
      <w:em w:val="none"/>
      <w:lang w:eastAsia="en-US"/>
    </w:rPr>
  </w:style>
  <w:style w:type="character" w:styleId="Nagłówek2Znak">
    <w:name w:val="Nagłówek 2 Znak"/>
    <w:next w:val="Nagłówek2Znak"/>
    <w:autoRedefine w:val="0"/>
    <w:hidden w:val="0"/>
    <w:qFormat w:val="0"/>
    <w:rPr>
      <w:rFonts w:ascii="Calibri Light" w:cs="Times New Roman" w:eastAsia="Times New Roman" w:hAnsi="Calibri Light"/>
      <w:b w:val="1"/>
      <w:bCs w:val="1"/>
      <w:i w:val="1"/>
      <w:iCs w:val="1"/>
      <w:w w:val="100"/>
      <w:position w:val="-1"/>
      <w:sz w:val="28"/>
      <w:szCs w:val="28"/>
      <w:effect w:val="none"/>
      <w:vertAlign w:val="baseline"/>
      <w:cs w:val="0"/>
      <w:em w:val="none"/>
      <w:lang w:eastAsia="en-US"/>
    </w:rPr>
  </w:style>
  <w:style w:type="paragraph" w:styleId="Legenda">
    <w:name w:val="Legenda"/>
    <w:basedOn w:val="Normalny"/>
    <w:next w:val="Normalny"/>
    <w:autoRedefine w:val="0"/>
    <w:hidden w:val="0"/>
    <w:qFormat w:val="1"/>
    <w:pPr>
      <w:suppressAutoHyphens w:val="1"/>
      <w:spacing w:after="160" w:line="259" w:lineRule="auto"/>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pl-PL"/>
    </w:rPr>
  </w:style>
  <w:style w:type="character" w:styleId="KodSprZnak">
    <w:name w:val="KodSpr Znak"/>
    <w:next w:val="KodSprZnak"/>
    <w:autoRedefine w:val="0"/>
    <w:hidden w:val="0"/>
    <w:qFormat w:val="0"/>
    <w:rPr>
      <w:rFonts w:ascii="Consolas" w:hAnsi="Consolas"/>
      <w:w w:val="100"/>
      <w:position w:val="-1"/>
      <w:sz w:val="24"/>
      <w:szCs w:val="22"/>
      <w:effect w:val="none"/>
      <w:vertAlign w:val="baseline"/>
      <w:cs w:val="0"/>
      <w:em w:val="none"/>
      <w:lang w:eastAsia="en-US"/>
    </w:rPr>
  </w:style>
  <w:style w:type="paragraph" w:styleId="Spisilustracji">
    <w:name w:val="Spis ilustracji"/>
    <w:basedOn w:val="Normalny"/>
    <w:next w:val="Normalny"/>
    <w:autoRedefine w:val="0"/>
    <w:hidden w:val="0"/>
    <w:qFormat w:val="1"/>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pl-P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12.png"/><Relationship Id="rId41" Type="http://schemas.openxmlformats.org/officeDocument/2006/relationships/image" Target="media/image15.png"/><Relationship Id="rId44" Type="http://schemas.openxmlformats.org/officeDocument/2006/relationships/image" Target="media/image9.png"/><Relationship Id="rId43" Type="http://schemas.openxmlformats.org/officeDocument/2006/relationships/image" Target="media/image32.png"/><Relationship Id="rId46" Type="http://schemas.openxmlformats.org/officeDocument/2006/relationships/image" Target="media/image18.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22.png"/><Relationship Id="rId47" Type="http://schemas.openxmlformats.org/officeDocument/2006/relationships/image" Target="media/image51.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png"/><Relationship Id="rId8" Type="http://schemas.openxmlformats.org/officeDocument/2006/relationships/image" Target="media/image41.png"/><Relationship Id="rId31" Type="http://schemas.openxmlformats.org/officeDocument/2006/relationships/image" Target="media/image13.png"/><Relationship Id="rId30" Type="http://schemas.openxmlformats.org/officeDocument/2006/relationships/image" Target="media/image42.png"/><Relationship Id="rId33" Type="http://schemas.openxmlformats.org/officeDocument/2006/relationships/image" Target="media/image5.png"/><Relationship Id="rId32" Type="http://schemas.openxmlformats.org/officeDocument/2006/relationships/image" Target="media/image48.png"/><Relationship Id="rId35" Type="http://schemas.openxmlformats.org/officeDocument/2006/relationships/image" Target="media/image6.png"/><Relationship Id="rId34" Type="http://schemas.openxmlformats.org/officeDocument/2006/relationships/image" Target="media/image40.png"/><Relationship Id="rId37" Type="http://schemas.openxmlformats.org/officeDocument/2006/relationships/image" Target="media/image26.png"/><Relationship Id="rId36" Type="http://schemas.openxmlformats.org/officeDocument/2006/relationships/image" Target="media/image23.png"/><Relationship Id="rId39" Type="http://schemas.openxmlformats.org/officeDocument/2006/relationships/image" Target="media/image1.png"/><Relationship Id="rId38" Type="http://schemas.openxmlformats.org/officeDocument/2006/relationships/image" Target="media/image11.png"/><Relationship Id="rId20" Type="http://schemas.openxmlformats.org/officeDocument/2006/relationships/image" Target="media/image29.png"/><Relationship Id="rId22" Type="http://schemas.openxmlformats.org/officeDocument/2006/relationships/image" Target="media/image19.png"/><Relationship Id="rId21" Type="http://schemas.openxmlformats.org/officeDocument/2006/relationships/image" Target="media/image39.png"/><Relationship Id="rId24" Type="http://schemas.openxmlformats.org/officeDocument/2006/relationships/image" Target="media/image14.png"/><Relationship Id="rId23" Type="http://schemas.openxmlformats.org/officeDocument/2006/relationships/image" Target="media/image50.png"/><Relationship Id="rId26" Type="http://schemas.openxmlformats.org/officeDocument/2006/relationships/image" Target="media/image4.png"/><Relationship Id="rId25" Type="http://schemas.openxmlformats.org/officeDocument/2006/relationships/image" Target="media/image37.png"/><Relationship Id="rId28" Type="http://schemas.openxmlformats.org/officeDocument/2006/relationships/image" Target="media/image44.png"/><Relationship Id="rId27" Type="http://schemas.openxmlformats.org/officeDocument/2006/relationships/image" Target="media/image38.png"/><Relationship Id="rId29" Type="http://schemas.openxmlformats.org/officeDocument/2006/relationships/image" Target="media/image7.png"/><Relationship Id="rId51" Type="http://schemas.openxmlformats.org/officeDocument/2006/relationships/image" Target="media/image8.png"/><Relationship Id="rId50" Type="http://schemas.openxmlformats.org/officeDocument/2006/relationships/image" Target="media/image30.png"/><Relationship Id="rId53" Type="http://schemas.openxmlformats.org/officeDocument/2006/relationships/image" Target="media/image31.png"/><Relationship Id="rId52" Type="http://schemas.openxmlformats.org/officeDocument/2006/relationships/image" Target="media/image24.png"/><Relationship Id="rId11" Type="http://schemas.openxmlformats.org/officeDocument/2006/relationships/image" Target="media/image20.png"/><Relationship Id="rId55" Type="http://schemas.openxmlformats.org/officeDocument/2006/relationships/image" Target="media/image33.png"/><Relationship Id="rId10" Type="http://schemas.openxmlformats.org/officeDocument/2006/relationships/image" Target="media/image16.png"/><Relationship Id="rId54" Type="http://schemas.openxmlformats.org/officeDocument/2006/relationships/image" Target="media/image3.png"/><Relationship Id="rId13" Type="http://schemas.openxmlformats.org/officeDocument/2006/relationships/image" Target="media/image28.png"/><Relationship Id="rId57" Type="http://schemas.openxmlformats.org/officeDocument/2006/relationships/footer" Target="footer1.xml"/><Relationship Id="rId12" Type="http://schemas.openxmlformats.org/officeDocument/2006/relationships/image" Target="media/image46.png"/><Relationship Id="rId56" Type="http://schemas.openxmlformats.org/officeDocument/2006/relationships/header" Target="header1.xml"/><Relationship Id="rId15" Type="http://schemas.openxmlformats.org/officeDocument/2006/relationships/image" Target="media/image21.png"/><Relationship Id="rId14" Type="http://schemas.openxmlformats.org/officeDocument/2006/relationships/image" Target="media/image43.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47.png"/><Relationship Id="rId1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 Id="rId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IgA1LcH0unT2WVuMoo8kHoNHww==">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2019-03-13T14:46:00Z</dcterms:created>
  <dc:creator>Woźniak Piotr</dc:creator>
</cp:coreProperties>
</file>

<file path=docProps/custom.xml><?xml version="1.0" encoding="utf-8"?>
<Properties xmlns="http://schemas.openxmlformats.org/officeDocument/2006/custom-properties" xmlns:vt="http://schemas.openxmlformats.org/officeDocument/2006/docPropsVTypes"/>
</file>