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36A" w:rsidRPr="0035434C" w:rsidRDefault="00F329EB" w:rsidP="000003B6">
      <w:pPr>
        <w:jc w:val="center"/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35434C">
        <w:rPr>
          <w:rFonts w:ascii="Times New Roman" w:hAnsi="Times New Roman" w:cs="Times New Roman"/>
          <w:b/>
          <w:color w:val="C00000"/>
          <w:sz w:val="28"/>
          <w:szCs w:val="24"/>
        </w:rPr>
        <w:t>Лабораторная работа №</w:t>
      </w:r>
      <w:r w:rsidR="0035434C" w:rsidRPr="0035434C">
        <w:rPr>
          <w:rFonts w:ascii="Times New Roman" w:hAnsi="Times New Roman" w:cs="Times New Roman"/>
          <w:b/>
          <w:color w:val="C00000"/>
          <w:sz w:val="28"/>
          <w:szCs w:val="24"/>
        </w:rPr>
        <w:t>6</w:t>
      </w:r>
      <w:r w:rsidR="004B236A" w:rsidRPr="0035434C">
        <w:rPr>
          <w:rFonts w:ascii="Times New Roman" w:hAnsi="Times New Roman" w:cs="Times New Roman"/>
          <w:b/>
          <w:color w:val="C00000"/>
          <w:sz w:val="28"/>
          <w:szCs w:val="24"/>
        </w:rPr>
        <w:t xml:space="preserve"> </w:t>
      </w:r>
    </w:p>
    <w:p w:rsidR="000003B6" w:rsidRPr="0035434C" w:rsidRDefault="005138E6" w:rsidP="000003B6">
      <w:pPr>
        <w:jc w:val="center"/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35434C">
        <w:rPr>
          <w:rFonts w:ascii="Times New Roman" w:hAnsi="Times New Roman" w:cs="Times New Roman"/>
          <w:b/>
          <w:color w:val="C00000"/>
          <w:sz w:val="28"/>
          <w:szCs w:val="24"/>
        </w:rPr>
        <w:t>Триггеры, хранимые процедуры и события.</w:t>
      </w:r>
    </w:p>
    <w:p w:rsidR="00CE57DA" w:rsidRDefault="00CE57DA" w:rsidP="00CE57D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57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Хранимая процедура</w:t>
      </w:r>
      <w:r w:rsidRPr="00CE5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это последовательность операций, хранящаяся как единое целое в каталоге базы данных на сервере. Приложения могут вызывать и запускать хранимые процедуры. Таким образом, вместо того, чтобы хранить часто используемый запрос, клиенты могут ссылаться на соответствующую хранимую процедуру. Это обеспечивает лучшую производительность, поскольку данный запрос должен анализироваться только однажды и уменьшается трафик между сервером и клиентом. Концептуальный уровень можно также повысить за счет создания на сервере библиотеки функций.</w:t>
      </w:r>
    </w:p>
    <w:p w:rsidR="0035434C" w:rsidRPr="0035434C" w:rsidRDefault="0035434C" w:rsidP="0035434C">
      <w:pPr>
        <w:pBdr>
          <w:top w:val="single" w:sz="6" w:space="0" w:color="EEEEEE"/>
          <w:left w:val="single" w:sz="18" w:space="11" w:color="A1D700"/>
          <w:bottom w:val="single" w:sz="6" w:space="0" w:color="EEEEEE"/>
          <w:right w:val="single" w:sz="6" w:space="0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5434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CREATE PROCEDURE</w:t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имя_процедуры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([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параметр_процедуры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[,...]])</w:t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[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характеристёика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...] 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тело_подпрограммы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5434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CREATE FUNCTION</w:t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имя_функции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([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параметр_функции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[,...]])</w:t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5434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RETURNS</w:t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тип</w:t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[характеристика ...] 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тело_подпрограммы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параметр_процедуры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[ </w:t>
      </w:r>
      <w:r w:rsidRPr="0035434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IN</w:t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| </w:t>
      </w:r>
      <w:r w:rsidRPr="0035434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OUT</w:t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| </w:t>
      </w:r>
      <w:r w:rsidRPr="0035434C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ru-RU"/>
        </w:rPr>
        <w:t>INOUT</w:t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] 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имя_параметра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тип</w:t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параметр_функции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имя_параметра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тип</w:t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тип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Любой тип данных 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MySQL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>характеристика:</w:t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LANGUAGE SQL</w:t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| [NOT] DETERMINISTIC</w:t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| { CONTAINS SQL | NO SQL | READS SQL DATA | MODIFIES SQL DATA }</w:t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| SQL SECURITY { DEFINER | INVOKER }</w:t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| COMMENT '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'</w:t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тело_подпрограммы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Правильное  SQL выражение.</w:t>
      </w:r>
    </w:p>
    <w:p w:rsidR="0035434C" w:rsidRPr="00CE57DA" w:rsidRDefault="0035434C" w:rsidP="00CE57D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57DA" w:rsidRDefault="00CE57DA" w:rsidP="00CE57DA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57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Триггер</w:t>
      </w:r>
      <w:r w:rsidRPr="00CE5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это хранимая процедура особого типа, которую пользователь не вызывает непосредственно, а исполнение которой обусловлено наступлением определенного события (действием) — по сути добавлением INSERT или удалением DELETE строки в заданной таблице, или модификации UPDATE данных в определенном столбце заданной таблицы реляционной базы данных. Триггеры применяются для обеспечения целостности данных и реализации сложной бизнес-логики. Триггер запускается сервером автоматически при попытке изменения данных в таблице, с которой он связан. Все производимые им модификации данных рассматриваются как выполняемые в транзакции, в которой выполнено действие, в</w:t>
      </w:r>
      <w:r w:rsidRPr="00CE57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ызвавшее срабатывание триггера.</w:t>
      </w:r>
    </w:p>
    <w:p w:rsidR="0035434C" w:rsidRPr="0035434C" w:rsidRDefault="0035434C" w:rsidP="0035434C">
      <w:pPr>
        <w:pBdr>
          <w:left w:val="single" w:sz="12" w:space="4" w:color="00B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CREATE</w:t>
      </w:r>
    </w:p>
    <w:p w:rsidR="0035434C" w:rsidRPr="0035434C" w:rsidRDefault="0035434C" w:rsidP="0035434C">
      <w:pPr>
        <w:pBdr>
          <w:left w:val="single" w:sz="12" w:space="4" w:color="00B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[DEFINER = {user | CURRENT_USER}]</w:t>
      </w:r>
    </w:p>
    <w:p w:rsidR="0035434C" w:rsidRPr="0035434C" w:rsidRDefault="0035434C" w:rsidP="0035434C">
      <w:pPr>
        <w:pBdr>
          <w:left w:val="single" w:sz="12" w:space="4" w:color="00B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TRIGGER 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trigger_name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trigger_time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trigger_event</w:t>
      </w:r>
      <w:proofErr w:type="spellEnd"/>
    </w:p>
    <w:p w:rsidR="0035434C" w:rsidRPr="0035434C" w:rsidRDefault="0035434C" w:rsidP="0035434C">
      <w:pPr>
        <w:pBdr>
          <w:left w:val="single" w:sz="12" w:space="4" w:color="00B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ON 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tbl_name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FOR EACH ROW 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trigger_stmt</w:t>
      </w:r>
      <w:proofErr w:type="spellEnd"/>
    </w:p>
    <w:p w:rsidR="0035434C" w:rsidRPr="0035434C" w:rsidRDefault="0035434C" w:rsidP="00CE57DA">
      <w:pPr>
        <w:ind w:firstLine="708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5138E6" w:rsidRDefault="00CE57DA" w:rsidP="00CE57D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57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События </w:t>
      </w:r>
      <w:proofErr w:type="spellStart"/>
      <w:r w:rsidRPr="00CE57DA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CE57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 задачи, которые выполняются согласно плану. Следовательно, мы иногда обращаемся к ним как к планируемым событиям. Когда Вы создаете событие, </w:t>
      </w:r>
      <w:r w:rsidRPr="00CE57D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Вы создаете именованный объект базы данных, содержащий одну или большее количество инструкций SQL, которые будут выполнены в одном или более регулярных интервалах, начиная и заканчивая в специфическую дату и время.</w:t>
      </w:r>
    </w:p>
    <w:p w:rsidR="0035434C" w:rsidRPr="0035434C" w:rsidRDefault="0035434C" w:rsidP="0035434C">
      <w:pPr>
        <w:pBdr>
          <w:left w:val="single" w:sz="12" w:space="4" w:color="C45911" w:themeColor="accent2" w:themeShade="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CREATE EVENT [IF NOT EXISTS] 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event_name</w:t>
      </w:r>
      <w:proofErr w:type="spellEnd"/>
    </w:p>
    <w:p w:rsidR="0035434C" w:rsidRPr="0035434C" w:rsidRDefault="0035434C" w:rsidP="0035434C">
      <w:pPr>
        <w:pBdr>
          <w:left w:val="single" w:sz="12" w:space="4" w:color="C45911" w:themeColor="accent2" w:themeShade="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ON SCHEDULE 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schedule</w:t>
      </w:r>
      <w:proofErr w:type="spellEnd"/>
    </w:p>
    <w:p w:rsidR="0035434C" w:rsidRPr="0035434C" w:rsidRDefault="0035434C" w:rsidP="0035434C">
      <w:pPr>
        <w:pBdr>
          <w:left w:val="single" w:sz="12" w:space="4" w:color="C45911" w:themeColor="accent2" w:themeShade="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[ON COMPLETION [NOT] PRESERVE] [ENABLE | DISABLE]</w:t>
      </w:r>
    </w:p>
    <w:p w:rsidR="0035434C" w:rsidRPr="0035434C" w:rsidRDefault="0035434C" w:rsidP="0035434C">
      <w:pPr>
        <w:pBdr>
          <w:left w:val="single" w:sz="12" w:space="4" w:color="C45911" w:themeColor="accent2" w:themeShade="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[COMMENT '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comment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']</w:t>
      </w:r>
    </w:p>
    <w:p w:rsidR="0035434C" w:rsidRPr="0035434C" w:rsidRDefault="0035434C" w:rsidP="0035434C">
      <w:pPr>
        <w:pBdr>
          <w:left w:val="single" w:sz="12" w:space="4" w:color="C45911" w:themeColor="accent2" w:themeShade="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DO 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sql_statement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</w:p>
    <w:p w:rsidR="0035434C" w:rsidRPr="0035434C" w:rsidRDefault="0035434C" w:rsidP="0035434C">
      <w:pPr>
        <w:pBdr>
          <w:left w:val="single" w:sz="12" w:space="4" w:color="C45911" w:themeColor="accent2" w:themeShade="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5434C" w:rsidRPr="0035434C" w:rsidRDefault="0035434C" w:rsidP="0035434C">
      <w:pPr>
        <w:pBdr>
          <w:left w:val="single" w:sz="12" w:space="4" w:color="C45911" w:themeColor="accent2" w:themeShade="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schedule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</w:p>
    <w:p w:rsidR="0035434C" w:rsidRPr="0035434C" w:rsidRDefault="0035434C" w:rsidP="0035434C">
      <w:pPr>
        <w:pBdr>
          <w:left w:val="single" w:sz="12" w:space="4" w:color="C45911" w:themeColor="accent2" w:themeShade="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AT 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timestamp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[+ INTERVAL 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interval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</w:t>
      </w:r>
    </w:p>
    <w:p w:rsidR="0035434C" w:rsidRPr="0035434C" w:rsidRDefault="0035434C" w:rsidP="0035434C">
      <w:pPr>
        <w:pBdr>
          <w:left w:val="single" w:sz="12" w:space="4" w:color="C45911" w:themeColor="accent2" w:themeShade="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| EVERY 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interval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[STARTS 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timestamp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</w:t>
      </w:r>
    </w:p>
    <w:p w:rsidR="0035434C" w:rsidRPr="0035434C" w:rsidRDefault="0035434C" w:rsidP="0035434C">
      <w:pPr>
        <w:pBdr>
          <w:left w:val="single" w:sz="12" w:space="4" w:color="C45911" w:themeColor="accent2" w:themeShade="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[ENDS </w:t>
      </w: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timestamp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</w:t>
      </w:r>
    </w:p>
    <w:p w:rsidR="0035434C" w:rsidRPr="0035434C" w:rsidRDefault="0035434C" w:rsidP="0035434C">
      <w:pPr>
        <w:pBdr>
          <w:left w:val="single" w:sz="12" w:space="4" w:color="C45911" w:themeColor="accent2" w:themeShade="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5434C" w:rsidRPr="0035434C" w:rsidRDefault="0035434C" w:rsidP="0035434C">
      <w:pPr>
        <w:pBdr>
          <w:left w:val="single" w:sz="12" w:space="4" w:color="C45911" w:themeColor="accent2" w:themeShade="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interval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</w:p>
    <w:p w:rsidR="0035434C" w:rsidRPr="0035434C" w:rsidRDefault="0035434C" w:rsidP="0035434C">
      <w:pPr>
        <w:pBdr>
          <w:left w:val="single" w:sz="12" w:space="4" w:color="C45911" w:themeColor="accent2" w:themeShade="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quantity</w:t>
      </w:r>
      <w:proofErr w:type="spellEnd"/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{YEAR | QUARTER | MONTH | DAY | HOUR |</w:t>
      </w:r>
    </w:p>
    <w:p w:rsidR="0035434C" w:rsidRPr="0035434C" w:rsidRDefault="0035434C" w:rsidP="0035434C">
      <w:pPr>
        <w:pBdr>
          <w:left w:val="single" w:sz="12" w:space="4" w:color="C45911" w:themeColor="accent2" w:themeShade="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   MINUTE | WEEK | SECOND | YEAR_MONTH | DAY_HOUR |</w:t>
      </w:r>
    </w:p>
    <w:p w:rsidR="0035434C" w:rsidRPr="0035434C" w:rsidRDefault="0035434C" w:rsidP="0035434C">
      <w:pPr>
        <w:pBdr>
          <w:left w:val="single" w:sz="12" w:space="4" w:color="C45911" w:themeColor="accent2" w:themeShade="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   DAY_MINUTE | DAY_SECOND | HOUR_MINUTE | HOUR_SECOND |</w:t>
      </w:r>
    </w:p>
    <w:p w:rsidR="0035434C" w:rsidRPr="0035434C" w:rsidRDefault="0035434C" w:rsidP="0035434C">
      <w:pPr>
        <w:pBdr>
          <w:left w:val="single" w:sz="12" w:space="4" w:color="C45911" w:themeColor="accent2" w:themeShade="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5434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   MINUTE_SECOND}</w:t>
      </w:r>
    </w:p>
    <w:p w:rsidR="0035434C" w:rsidRPr="00CE57DA" w:rsidRDefault="0035434C" w:rsidP="00CE57D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251F0" w:rsidRPr="004B236A" w:rsidRDefault="008251F0" w:rsidP="00CE57DA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</w:pPr>
      <w:r w:rsidRPr="004B236A"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  <w:t xml:space="preserve">Задания к лабораторной работе </w:t>
      </w:r>
    </w:p>
    <w:p w:rsidR="00AC11EC" w:rsidRDefault="00AC11EC" w:rsidP="00AC11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Создайте в таблице автор и в таблице жанр поля с названием «Количество».</w:t>
      </w:r>
    </w:p>
    <w:p w:rsidR="00AC11EC" w:rsidRPr="00AC11EC" w:rsidRDefault="00AC11EC" w:rsidP="00F26815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1EC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Разработайте</w:t>
      </w:r>
      <w:r w:rsidRPr="00AC11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хранимую процедуру для согласования количества </w:t>
      </w:r>
      <w:r w:rsidRPr="00AC11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книг автора по текущему состоянию БД. </w:t>
      </w:r>
      <w:r w:rsidRPr="00AC11E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</w:t>
      </w:r>
      <w:r w:rsidRPr="00AC11EC">
        <w:rPr>
          <w:rFonts w:ascii="Times New Roman" w:hAnsi="Times New Roman" w:cs="Times New Roman"/>
          <w:i/>
          <w:sz w:val="24"/>
          <w:szCs w:val="24"/>
        </w:rPr>
        <w:t>риггеры решает проблему согласованности данн</w:t>
      </w:r>
      <w:r w:rsidRPr="00AC11EC">
        <w:rPr>
          <w:rFonts w:ascii="Times New Roman" w:hAnsi="Times New Roman" w:cs="Times New Roman"/>
          <w:i/>
          <w:sz w:val="24"/>
          <w:szCs w:val="24"/>
        </w:rPr>
        <w:t xml:space="preserve">ых в двух таблицах. Однако </w:t>
      </w:r>
      <w:r w:rsidRPr="00AC11EC">
        <w:rPr>
          <w:rFonts w:ascii="Times New Roman" w:hAnsi="Times New Roman" w:cs="Times New Roman"/>
          <w:i/>
          <w:sz w:val="24"/>
          <w:szCs w:val="24"/>
        </w:rPr>
        <w:t>на</w:t>
      </w:r>
      <w:r w:rsidRPr="00AC11EC">
        <w:rPr>
          <w:rFonts w:ascii="Times New Roman" w:hAnsi="Times New Roman" w:cs="Times New Roman"/>
          <w:i/>
          <w:sz w:val="24"/>
          <w:szCs w:val="24"/>
        </w:rPr>
        <w:t xml:space="preserve"> данный</w:t>
      </w:r>
      <w:r w:rsidRPr="00AC11EC">
        <w:rPr>
          <w:rFonts w:ascii="Times New Roman" w:hAnsi="Times New Roman" w:cs="Times New Roman"/>
          <w:i/>
          <w:sz w:val="24"/>
          <w:szCs w:val="24"/>
        </w:rPr>
        <w:t xml:space="preserve"> момент база данных находится в рассогласованном состоянии, триггеры </w:t>
      </w:r>
      <w:r w:rsidRPr="00AC11EC">
        <w:rPr>
          <w:rFonts w:ascii="Times New Roman" w:hAnsi="Times New Roman" w:cs="Times New Roman"/>
          <w:i/>
          <w:sz w:val="24"/>
          <w:szCs w:val="24"/>
        </w:rPr>
        <w:t>являются</w:t>
      </w:r>
      <w:r w:rsidRPr="00AC11EC">
        <w:rPr>
          <w:rFonts w:ascii="Times New Roman" w:hAnsi="Times New Roman" w:cs="Times New Roman"/>
          <w:i/>
          <w:sz w:val="24"/>
          <w:szCs w:val="24"/>
        </w:rPr>
        <w:t xml:space="preserve"> бесполезными, поскольку в них учиты</w:t>
      </w:r>
      <w:r w:rsidRPr="00AC11EC">
        <w:rPr>
          <w:rFonts w:ascii="Times New Roman" w:hAnsi="Times New Roman" w:cs="Times New Roman"/>
          <w:i/>
          <w:sz w:val="24"/>
          <w:szCs w:val="24"/>
        </w:rPr>
        <w:t xml:space="preserve">ваются только текущие изменения. </w:t>
      </w:r>
      <w:r w:rsidRPr="00AC11EC">
        <w:rPr>
          <w:rFonts w:ascii="Times New Roman" w:hAnsi="Times New Roman" w:cs="Times New Roman"/>
          <w:sz w:val="24"/>
          <w:szCs w:val="24"/>
        </w:rPr>
        <w:t>Выполните согласование количество книг в таблице жанры.</w:t>
      </w:r>
    </w:p>
    <w:p w:rsidR="008A222D" w:rsidRPr="000003B6" w:rsidRDefault="00AC11EC" w:rsidP="00A5161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Реализуйте</w:t>
      </w:r>
      <w:r w:rsidR="008A222D" w:rsidRPr="000003B6">
        <w:rPr>
          <w:rFonts w:ascii="Times New Roman" w:hAnsi="Times New Roman" w:cs="Times New Roman"/>
          <w:sz w:val="24"/>
          <w:szCs w:val="24"/>
        </w:rPr>
        <w:t xml:space="preserve"> триггер, увеличивающий на единицу количество </w:t>
      </w:r>
      <w:r>
        <w:rPr>
          <w:rFonts w:ascii="Times New Roman" w:hAnsi="Times New Roman" w:cs="Times New Roman"/>
          <w:sz w:val="24"/>
          <w:szCs w:val="24"/>
        </w:rPr>
        <w:t>книг для соответствующего жанра</w:t>
      </w:r>
      <w:r w:rsidR="008A222D" w:rsidRPr="000003B6">
        <w:rPr>
          <w:rFonts w:ascii="Times New Roman" w:hAnsi="Times New Roman" w:cs="Times New Roman"/>
          <w:sz w:val="24"/>
          <w:szCs w:val="24"/>
        </w:rPr>
        <w:t xml:space="preserve"> в таблице </w:t>
      </w:r>
      <w:r>
        <w:rPr>
          <w:rFonts w:ascii="Times New Roman" w:hAnsi="Times New Roman" w:cs="Times New Roman"/>
          <w:sz w:val="24"/>
          <w:szCs w:val="24"/>
        </w:rPr>
        <w:t>Жанр</w:t>
      </w:r>
      <w:r w:rsidR="008A222D" w:rsidRPr="000003B6">
        <w:rPr>
          <w:rFonts w:ascii="Times New Roman" w:hAnsi="Times New Roman" w:cs="Times New Roman"/>
          <w:sz w:val="24"/>
          <w:szCs w:val="24"/>
        </w:rPr>
        <w:t xml:space="preserve"> при добавлении новой записи в таблицу </w:t>
      </w:r>
      <w:r>
        <w:rPr>
          <w:rFonts w:ascii="Times New Roman" w:hAnsi="Times New Roman" w:cs="Times New Roman"/>
          <w:sz w:val="24"/>
          <w:szCs w:val="24"/>
        </w:rPr>
        <w:t>Жанра. Выполните аналогичную операцию для таблицы Автор.</w:t>
      </w:r>
    </w:p>
    <w:p w:rsidR="005138E6" w:rsidRDefault="00AC11EC" w:rsidP="005138E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Напишите </w:t>
      </w:r>
      <w:r w:rsidR="00A51616" w:rsidRPr="000003B6">
        <w:rPr>
          <w:rFonts w:ascii="Times New Roman" w:hAnsi="Times New Roman" w:cs="Times New Roman"/>
          <w:sz w:val="24"/>
          <w:szCs w:val="24"/>
        </w:rPr>
        <w:t>триггер, которы</w:t>
      </w:r>
      <w:r>
        <w:rPr>
          <w:rFonts w:ascii="Times New Roman" w:hAnsi="Times New Roman" w:cs="Times New Roman"/>
          <w:sz w:val="24"/>
          <w:szCs w:val="24"/>
        </w:rPr>
        <w:t>й</w:t>
      </w:r>
      <w:r w:rsidR="00A51616" w:rsidRPr="000003B6">
        <w:rPr>
          <w:rFonts w:ascii="Times New Roman" w:hAnsi="Times New Roman" w:cs="Times New Roman"/>
          <w:sz w:val="24"/>
          <w:szCs w:val="24"/>
        </w:rPr>
        <w:t xml:space="preserve"> будет делать операцию, обратную операции добавления, а именно: при удалении записи из таблицы </w:t>
      </w:r>
      <w:r>
        <w:rPr>
          <w:rFonts w:ascii="Times New Roman" w:hAnsi="Times New Roman" w:cs="Times New Roman"/>
          <w:sz w:val="24"/>
          <w:szCs w:val="24"/>
        </w:rPr>
        <w:t>Книги</w:t>
      </w:r>
      <w:r w:rsidR="00A51616" w:rsidRPr="000003B6">
        <w:rPr>
          <w:rFonts w:ascii="Times New Roman" w:hAnsi="Times New Roman" w:cs="Times New Roman"/>
          <w:sz w:val="24"/>
          <w:szCs w:val="24"/>
        </w:rPr>
        <w:t xml:space="preserve"> триггер должен привести в соответствие значения количества </w:t>
      </w:r>
      <w:r>
        <w:rPr>
          <w:rFonts w:ascii="Times New Roman" w:hAnsi="Times New Roman" w:cs="Times New Roman"/>
          <w:sz w:val="24"/>
          <w:szCs w:val="24"/>
        </w:rPr>
        <w:t>книг</w:t>
      </w:r>
      <w:r w:rsidR="00A51616" w:rsidRPr="000003B6">
        <w:rPr>
          <w:rFonts w:ascii="Times New Roman" w:hAnsi="Times New Roman" w:cs="Times New Roman"/>
          <w:sz w:val="24"/>
          <w:szCs w:val="24"/>
        </w:rPr>
        <w:t xml:space="preserve"> в таблице </w:t>
      </w:r>
      <w:r>
        <w:rPr>
          <w:rFonts w:ascii="Times New Roman" w:hAnsi="Times New Roman" w:cs="Times New Roman"/>
          <w:sz w:val="24"/>
          <w:szCs w:val="24"/>
        </w:rPr>
        <w:t>Жанр</w:t>
      </w:r>
      <w:r w:rsidR="00A51616" w:rsidRPr="0035470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Выполните аналогичную операцию для таблицы Автор.</w:t>
      </w:r>
    </w:p>
    <w:p w:rsidR="005138E6" w:rsidRPr="005138E6" w:rsidRDefault="005138E6" w:rsidP="00D503DC">
      <w:pPr>
        <w:numPr>
          <w:ilvl w:val="0"/>
          <w:numId w:val="1"/>
        </w:numPr>
        <w:spacing w:after="0" w:line="24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5138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операции поиска:</w:t>
      </w:r>
    </w:p>
    <w:p w:rsidR="005138E6" w:rsidRPr="00AB0AE1" w:rsidRDefault="005138E6" w:rsidP="00D503DC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0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Найти </w:t>
      </w:r>
      <w:r w:rsidR="00AC11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жанры;</w:t>
      </w:r>
    </w:p>
    <w:p w:rsidR="005138E6" w:rsidRPr="00AB0AE1" w:rsidRDefault="005138E6" w:rsidP="005138E6">
      <w:pPr>
        <w:pStyle w:val="a3"/>
        <w:numPr>
          <w:ilvl w:val="0"/>
          <w:numId w:val="9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0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Найти </w:t>
      </w:r>
      <w:r w:rsidR="00AC11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жанр данной книги</w:t>
      </w:r>
      <w:r w:rsidR="003547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5138E6" w:rsidRDefault="00AC11EC" w:rsidP="005138E6">
      <w:pPr>
        <w:pStyle w:val="a3"/>
        <w:numPr>
          <w:ilvl w:val="0"/>
          <w:numId w:val="9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все книги данного жанра</w:t>
      </w:r>
      <w:r w:rsidR="003547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D503DC" w:rsidRPr="00D503DC" w:rsidRDefault="00AC11EC" w:rsidP="00D503DC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Получить информацию об авторе</w:t>
      </w:r>
      <w:r w:rsidR="00D503DC" w:rsidRPr="00AB0A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книги</w:t>
      </w:r>
      <w:r w:rsidR="00D5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(вводить название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книги</w:t>
      </w:r>
      <w:r w:rsidR="00D5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AC11EC" w:rsidRDefault="0035470D" w:rsidP="00AC11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Добавь</w:t>
      </w:r>
      <w:r w:rsidR="00AC11EC">
        <w:rPr>
          <w:rFonts w:ascii="Times New Roman" w:hAnsi="Times New Roman" w:cs="Times New Roman"/>
          <w:sz w:val="24"/>
          <w:szCs w:val="24"/>
        </w:rPr>
        <w:t>те в планировщик событий событие, которое бы добавляло все книги жанра «Детектив» в архивную таблицу «Корзина»</w:t>
      </w:r>
    </w:p>
    <w:p w:rsidR="0035470D" w:rsidRPr="00AC11EC" w:rsidRDefault="0035470D" w:rsidP="00AC11EC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35470D" w:rsidRPr="00AC1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56D8"/>
    <w:multiLevelType w:val="hybridMultilevel"/>
    <w:tmpl w:val="BC94252E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425981"/>
    <w:multiLevelType w:val="hybridMultilevel"/>
    <w:tmpl w:val="D86C4DEE"/>
    <w:lvl w:ilvl="0" w:tplc="04190017">
      <w:start w:val="1"/>
      <w:numFmt w:val="lowerLetter"/>
      <w:lvlText w:val="%1)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 w15:restartNumberingAfterBreak="0">
    <w:nsid w:val="1E7C2863"/>
    <w:multiLevelType w:val="multilevel"/>
    <w:tmpl w:val="21A2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8641C"/>
    <w:multiLevelType w:val="hybridMultilevel"/>
    <w:tmpl w:val="5ABA0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1650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D6A1723"/>
    <w:multiLevelType w:val="multilevel"/>
    <w:tmpl w:val="BC907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52867"/>
    <w:multiLevelType w:val="hybridMultilevel"/>
    <w:tmpl w:val="4A2A89B6"/>
    <w:lvl w:ilvl="0" w:tplc="1B26EC0C">
      <w:start w:val="8"/>
      <w:numFmt w:val="decimal"/>
      <w:lvlText w:val="%1"/>
      <w:lvlJc w:val="left"/>
      <w:pPr>
        <w:ind w:left="1488" w:hanging="360"/>
      </w:pPr>
      <w:rPr>
        <w:rFonts w:asciiTheme="minorHAnsi" w:eastAsiaTheme="minorHAnsi" w:hAnsiTheme="minorHAnsi" w:cstheme="minorBidi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607355F8"/>
    <w:multiLevelType w:val="multilevel"/>
    <w:tmpl w:val="A46A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9F00B8"/>
    <w:multiLevelType w:val="hybridMultilevel"/>
    <w:tmpl w:val="D86C4DEE"/>
    <w:lvl w:ilvl="0" w:tplc="04190017">
      <w:start w:val="1"/>
      <w:numFmt w:val="lowerLetter"/>
      <w:lvlText w:val="%1)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9" w15:restartNumberingAfterBreak="0">
    <w:nsid w:val="6EFB6BB8"/>
    <w:multiLevelType w:val="hybridMultilevel"/>
    <w:tmpl w:val="78AAA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D730A"/>
    <w:multiLevelType w:val="hybridMultilevel"/>
    <w:tmpl w:val="09D6A63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0"/>
  </w:num>
  <w:num w:numId="6">
    <w:abstractNumId w:val="9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16"/>
    <w:rsid w:val="000003B6"/>
    <w:rsid w:val="00062FE9"/>
    <w:rsid w:val="000F3365"/>
    <w:rsid w:val="001F09B4"/>
    <w:rsid w:val="002B28EB"/>
    <w:rsid w:val="00331634"/>
    <w:rsid w:val="0035434C"/>
    <w:rsid w:val="0035470D"/>
    <w:rsid w:val="0045353A"/>
    <w:rsid w:val="004737F8"/>
    <w:rsid w:val="004A7DF9"/>
    <w:rsid w:val="004B236A"/>
    <w:rsid w:val="004F192A"/>
    <w:rsid w:val="005138E6"/>
    <w:rsid w:val="00555E9A"/>
    <w:rsid w:val="005C2323"/>
    <w:rsid w:val="007524FA"/>
    <w:rsid w:val="008251F0"/>
    <w:rsid w:val="008338A3"/>
    <w:rsid w:val="00873299"/>
    <w:rsid w:val="00881404"/>
    <w:rsid w:val="008A222D"/>
    <w:rsid w:val="00977F3B"/>
    <w:rsid w:val="00A51616"/>
    <w:rsid w:val="00A93C44"/>
    <w:rsid w:val="00AC11EC"/>
    <w:rsid w:val="00B01A1E"/>
    <w:rsid w:val="00B03190"/>
    <w:rsid w:val="00BE0F73"/>
    <w:rsid w:val="00CB0084"/>
    <w:rsid w:val="00CE40E2"/>
    <w:rsid w:val="00CE57DA"/>
    <w:rsid w:val="00D235C5"/>
    <w:rsid w:val="00D503DC"/>
    <w:rsid w:val="00F329EB"/>
    <w:rsid w:val="00F52468"/>
    <w:rsid w:val="00FA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5159A-3DAE-4162-B6B0-149A7FA7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616"/>
    <w:pPr>
      <w:ind w:left="720"/>
      <w:contextualSpacing/>
    </w:pPr>
  </w:style>
  <w:style w:type="character" w:customStyle="1" w:styleId="apple-converted-space">
    <w:name w:val="apple-converted-space"/>
    <w:basedOn w:val="a0"/>
    <w:rsid w:val="001F09B4"/>
  </w:style>
  <w:style w:type="paragraph" w:styleId="HTML">
    <w:name w:val="HTML Preformatted"/>
    <w:basedOn w:val="a"/>
    <w:link w:val="HTML0"/>
    <w:uiPriority w:val="99"/>
    <w:semiHidden/>
    <w:unhideWhenUsed/>
    <w:rsid w:val="005C2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23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5C2323"/>
    <w:rPr>
      <w:i/>
      <w:iCs/>
    </w:rPr>
  </w:style>
  <w:style w:type="character" w:styleId="HTML1">
    <w:name w:val="HTML Code"/>
    <w:basedOn w:val="a0"/>
    <w:uiPriority w:val="99"/>
    <w:semiHidden/>
    <w:unhideWhenUsed/>
    <w:rsid w:val="005C2323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5C2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rsid w:val="005138E6"/>
    <w:pPr>
      <w:numPr>
        <w:ilvl w:val="12"/>
      </w:num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513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keyworddef">
    <w:name w:val="keyword_def"/>
    <w:basedOn w:val="a0"/>
    <w:rsid w:val="008251F0"/>
  </w:style>
  <w:style w:type="character" w:styleId="a6">
    <w:name w:val="Strong"/>
    <w:basedOn w:val="a0"/>
    <w:uiPriority w:val="22"/>
    <w:qFormat/>
    <w:rsid w:val="00825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</dc:creator>
  <cp:keywords/>
  <dc:description/>
  <cp:lastModifiedBy>Мария Ступина</cp:lastModifiedBy>
  <cp:revision>39</cp:revision>
  <dcterms:created xsi:type="dcterms:W3CDTF">2015-03-29T18:48:00Z</dcterms:created>
  <dcterms:modified xsi:type="dcterms:W3CDTF">2019-08-12T17:44:00Z</dcterms:modified>
</cp:coreProperties>
</file>