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AC8" w:rsidRPr="00F703ED" w:rsidRDefault="00AC2AC8" w:rsidP="00F703ED">
      <w:pPr>
        <w:pStyle w:val="Title"/>
      </w:pPr>
      <w:r w:rsidRPr="00F703ED">
        <w:t>VMAT vs. DCAT for SBRT Lung Planning</w:t>
      </w:r>
      <w:r w:rsidR="00A94712" w:rsidRPr="00F703ED">
        <w:t xml:space="preserve"> Webinar (</w:t>
      </w:r>
      <w:r w:rsidRPr="00F703ED">
        <w:t>8-21-2020</w:t>
      </w:r>
      <w:r w:rsidR="00A94712" w:rsidRPr="00F703ED">
        <w:t>)</w:t>
      </w:r>
    </w:p>
    <w:p w:rsidR="00F703ED" w:rsidRDefault="00F703ED" w:rsidP="00F703ED">
      <w:pPr>
        <w:pStyle w:val="Heading1"/>
      </w:pPr>
      <w:r>
        <w:t>Presenter</w:t>
      </w:r>
    </w:p>
    <w:p w:rsidR="00AC2AC8" w:rsidRDefault="00AC2AC8" w:rsidP="00AC2AC8">
      <w:pPr>
        <w:rPr>
          <w:rFonts w:ascii="Times New Roman" w:hAnsi="Times New Roman"/>
          <w:sz w:val="24"/>
        </w:rPr>
      </w:pPr>
      <w:r>
        <w:rPr>
          <w:rFonts w:ascii="Times New Roman" w:hAnsi="Times New Roman"/>
          <w:sz w:val="24"/>
        </w:rPr>
        <w:t>Angel Martinez, Elekta TPS Ap</w:t>
      </w:r>
      <w:r w:rsidR="00A94712">
        <w:rPr>
          <w:rFonts w:ascii="Times New Roman" w:hAnsi="Times New Roman"/>
          <w:sz w:val="24"/>
        </w:rPr>
        <w:t>p</w:t>
      </w:r>
      <w:r>
        <w:rPr>
          <w:rFonts w:ascii="Times New Roman" w:hAnsi="Times New Roman"/>
          <w:sz w:val="24"/>
        </w:rPr>
        <w:t>lications Support</w:t>
      </w:r>
    </w:p>
    <w:p w:rsidR="00F703ED" w:rsidRDefault="00F703ED" w:rsidP="00F703ED">
      <w:pPr>
        <w:pStyle w:val="Heading1"/>
      </w:pPr>
      <w:r>
        <w:t>Webinar Overview</w:t>
      </w:r>
    </w:p>
    <w:p w:rsidR="00A94712" w:rsidRDefault="00A94712" w:rsidP="00AC2AC8">
      <w:pPr>
        <w:rPr>
          <w:rFonts w:ascii="Times New Roman" w:hAnsi="Times New Roman"/>
          <w:sz w:val="24"/>
        </w:rPr>
      </w:pPr>
      <w:r>
        <w:rPr>
          <w:rFonts w:ascii="Times New Roman" w:hAnsi="Times New Roman"/>
          <w:sz w:val="24"/>
        </w:rPr>
        <w:t>The presenter first discussed Elekta offerings for SBRT in general, then discussed the merits of VMAT versus DCAT for SBRT lung planning. He ended with a demo of a DCAT plan in Monaco.</w:t>
      </w:r>
      <w:r w:rsidR="00C14DC0">
        <w:rPr>
          <w:rFonts w:ascii="Times New Roman" w:hAnsi="Times New Roman"/>
          <w:sz w:val="24"/>
        </w:rPr>
        <w:t xml:space="preserve"> The webinar largely focused on Monaco, but a lot of the information is still generalizable to other TPSs.</w:t>
      </w:r>
    </w:p>
    <w:p w:rsidR="00A94712" w:rsidRPr="00C14DC0" w:rsidRDefault="00A94712" w:rsidP="00F703ED">
      <w:pPr>
        <w:pStyle w:val="Heading1"/>
      </w:pPr>
      <w:r w:rsidRPr="00C14DC0">
        <w:t>Elekta Solutions for SBRT</w:t>
      </w:r>
      <w:bookmarkStart w:id="0" w:name="_GoBack"/>
      <w:bookmarkEnd w:id="0"/>
    </w:p>
    <w:p w:rsidR="00AC2AC8" w:rsidRDefault="00A94712" w:rsidP="00AC2AC8">
      <w:pPr>
        <w:rPr>
          <w:rFonts w:ascii="Times New Roman" w:hAnsi="Times New Roman"/>
          <w:sz w:val="24"/>
        </w:rPr>
      </w:pPr>
      <w:r>
        <w:rPr>
          <w:rFonts w:ascii="Times New Roman" w:hAnsi="Times New Roman"/>
          <w:sz w:val="24"/>
        </w:rPr>
        <w:t xml:space="preserve">The Versa HD can deliver simple to complex plans. It is very well integrated with Monaco, which includes Monte Carlo for both photons and electrons. </w:t>
      </w:r>
      <w:proofErr w:type="spellStart"/>
      <w:r>
        <w:rPr>
          <w:rFonts w:ascii="Times New Roman" w:hAnsi="Times New Roman"/>
          <w:sz w:val="24"/>
        </w:rPr>
        <w:t>Intellibeam</w:t>
      </w:r>
      <w:proofErr w:type="spellEnd"/>
      <w:r>
        <w:rPr>
          <w:rFonts w:ascii="Times New Roman" w:hAnsi="Times New Roman"/>
          <w:sz w:val="24"/>
        </w:rPr>
        <w:t xml:space="preserve"> uses smart sequencing to deliver up to six times more modulation than traditional plans. This means fewer arcs and rotations and thus shorter treatment times, maximizing patient comfort and minimizing likelihood of patient movement.</w:t>
      </w:r>
    </w:p>
    <w:p w:rsidR="005F7725" w:rsidRDefault="00A94712" w:rsidP="00AC2AC8">
      <w:pPr>
        <w:rPr>
          <w:rFonts w:ascii="Times New Roman" w:hAnsi="Times New Roman"/>
          <w:sz w:val="24"/>
        </w:rPr>
      </w:pPr>
      <w:r>
        <w:rPr>
          <w:rFonts w:ascii="Times New Roman" w:hAnsi="Times New Roman"/>
          <w:sz w:val="24"/>
        </w:rPr>
        <w:t xml:space="preserve">Although this doesn’t directly apply to SBRT, Versa provides a virtual leaf width of just 1 mm, which allows for </w:t>
      </w:r>
      <w:r w:rsidR="00DF283C">
        <w:rPr>
          <w:rFonts w:ascii="Times New Roman" w:hAnsi="Times New Roman"/>
          <w:sz w:val="24"/>
        </w:rPr>
        <w:t>more accurate MLC shapes. This comes in handy for intracranial targets.</w:t>
      </w:r>
    </w:p>
    <w:p w:rsidR="00DF283C" w:rsidRDefault="00DF283C" w:rsidP="00AC2AC8">
      <w:pPr>
        <w:rPr>
          <w:rFonts w:ascii="Times New Roman" w:hAnsi="Times New Roman"/>
          <w:sz w:val="24"/>
        </w:rPr>
      </w:pPr>
      <w:r>
        <w:rPr>
          <w:rFonts w:ascii="Times New Roman" w:hAnsi="Times New Roman"/>
          <w:sz w:val="24"/>
        </w:rPr>
        <w:t xml:space="preserve">Monaco features Class Solutions, which I gather are similar to Protocols in </w:t>
      </w:r>
      <w:proofErr w:type="spellStart"/>
      <w:r>
        <w:rPr>
          <w:rFonts w:ascii="Times New Roman" w:hAnsi="Times New Roman"/>
          <w:sz w:val="24"/>
        </w:rPr>
        <w:t>RayStation</w:t>
      </w:r>
      <w:proofErr w:type="spellEnd"/>
      <w:r>
        <w:rPr>
          <w:rFonts w:ascii="Times New Roman" w:hAnsi="Times New Roman"/>
          <w:sz w:val="24"/>
        </w:rPr>
        <w:t>.</w:t>
      </w:r>
      <w:r w:rsidR="005F7725">
        <w:rPr>
          <w:rFonts w:ascii="Times New Roman" w:hAnsi="Times New Roman"/>
          <w:sz w:val="24"/>
        </w:rPr>
        <w:t xml:space="preserve"> </w:t>
      </w:r>
      <w:r>
        <w:rPr>
          <w:rFonts w:ascii="Times New Roman" w:hAnsi="Times New Roman"/>
          <w:sz w:val="24"/>
        </w:rPr>
        <w:t>Monaco comes with some of these, such as RTOG 0813.</w:t>
      </w:r>
      <w:r w:rsidR="001E62FD">
        <w:rPr>
          <w:rFonts w:ascii="Times New Roman" w:hAnsi="Times New Roman"/>
          <w:sz w:val="24"/>
        </w:rPr>
        <w:t xml:space="preserve"> </w:t>
      </w:r>
    </w:p>
    <w:p w:rsidR="00C14DC0" w:rsidRDefault="00DF283C" w:rsidP="00AC2AC8">
      <w:pPr>
        <w:rPr>
          <w:rFonts w:ascii="Times New Roman" w:hAnsi="Times New Roman"/>
          <w:sz w:val="24"/>
        </w:rPr>
      </w:pPr>
      <w:r>
        <w:rPr>
          <w:rFonts w:ascii="Times New Roman" w:hAnsi="Times New Roman"/>
          <w:sz w:val="24"/>
        </w:rPr>
        <w:t xml:space="preserve">Versa features </w:t>
      </w:r>
      <w:r w:rsidR="005F7725">
        <w:rPr>
          <w:rFonts w:ascii="Times New Roman" w:hAnsi="Times New Roman"/>
          <w:sz w:val="24"/>
        </w:rPr>
        <w:t>Agility 160</w:t>
      </w:r>
      <w:r>
        <w:rPr>
          <w:rFonts w:ascii="Times New Roman" w:hAnsi="Times New Roman"/>
          <w:sz w:val="24"/>
        </w:rPr>
        <w:t xml:space="preserve">-leaf MLCs with </w:t>
      </w:r>
      <w:r w:rsidR="005F7725">
        <w:rPr>
          <w:rFonts w:ascii="Times New Roman" w:hAnsi="Times New Roman"/>
          <w:sz w:val="24"/>
        </w:rPr>
        <w:t>5</w:t>
      </w:r>
      <w:r>
        <w:rPr>
          <w:rFonts w:ascii="Times New Roman" w:hAnsi="Times New Roman"/>
          <w:sz w:val="24"/>
        </w:rPr>
        <w:t xml:space="preserve"> mm VLC and </w:t>
      </w:r>
      <w:r w:rsidR="005F7725">
        <w:rPr>
          <w:rFonts w:ascii="Times New Roman" w:hAnsi="Times New Roman"/>
          <w:sz w:val="24"/>
        </w:rPr>
        <w:t>low leakage</w:t>
      </w:r>
      <w:r>
        <w:rPr>
          <w:rFonts w:ascii="Times New Roman" w:hAnsi="Times New Roman"/>
          <w:sz w:val="24"/>
        </w:rPr>
        <w:t>. They are ready for use when Versa is installed</w:t>
      </w:r>
      <w:r w:rsidR="00DA1F08">
        <w:rPr>
          <w:rFonts w:ascii="Times New Roman" w:hAnsi="Times New Roman"/>
          <w:sz w:val="24"/>
        </w:rPr>
        <w:t xml:space="preserve"> and come with jaw tracking, which means that the jaws are not marked at one position for the entire treatment time.</w:t>
      </w:r>
    </w:p>
    <w:p w:rsidR="00D0308B" w:rsidRPr="00467588" w:rsidRDefault="00DF283C" w:rsidP="00467588">
      <w:pPr>
        <w:pStyle w:val="Heading1"/>
      </w:pPr>
      <w:r w:rsidRPr="00C14DC0">
        <w:t>VMAT vs. DCAT</w:t>
      </w:r>
    </w:p>
    <w:p w:rsidR="00AC2AC8" w:rsidRDefault="00DF283C" w:rsidP="00AC2AC8">
      <w:pPr>
        <w:rPr>
          <w:rFonts w:ascii="Times New Roman" w:hAnsi="Times New Roman"/>
          <w:sz w:val="24"/>
        </w:rPr>
      </w:pPr>
      <w:r>
        <w:rPr>
          <w:rFonts w:ascii="Times New Roman" w:hAnsi="Times New Roman"/>
          <w:sz w:val="24"/>
        </w:rPr>
        <w:t>VMAT and DCAT are different techniques that yield similar results.</w:t>
      </w:r>
      <w:r w:rsidR="00B44023">
        <w:rPr>
          <w:rFonts w:ascii="Times New Roman" w:hAnsi="Times New Roman"/>
          <w:sz w:val="24"/>
        </w:rPr>
        <w:t xml:space="preserve"> The most common beam setup is partial arc(s) facing the side with the lesion.</w:t>
      </w:r>
    </w:p>
    <w:p w:rsidR="001E62FD" w:rsidRDefault="00B44023" w:rsidP="00AC2AC8">
      <w:pPr>
        <w:rPr>
          <w:rFonts w:ascii="Times New Roman" w:hAnsi="Times New Roman"/>
          <w:sz w:val="24"/>
        </w:rPr>
      </w:pPr>
      <w:r>
        <w:rPr>
          <w:rFonts w:ascii="Times New Roman" w:hAnsi="Times New Roman"/>
          <w:sz w:val="24"/>
        </w:rPr>
        <w:t xml:space="preserve">Most TPSs allow up to 180 equidistant control points, typically 2 or 4 cm apart. </w:t>
      </w:r>
      <w:r w:rsidR="00DA1F08">
        <w:rPr>
          <w:rFonts w:ascii="Times New Roman" w:hAnsi="Times New Roman"/>
          <w:sz w:val="24"/>
        </w:rPr>
        <w:t xml:space="preserve">The limitations of fixed control points are a uniform target margin, lower modulation, and lower </w:t>
      </w:r>
      <w:proofErr w:type="spellStart"/>
      <w:r w:rsidR="00DA1F08">
        <w:rPr>
          <w:rFonts w:ascii="Times New Roman" w:hAnsi="Times New Roman"/>
          <w:sz w:val="24"/>
        </w:rPr>
        <w:t>conformality</w:t>
      </w:r>
      <w:proofErr w:type="spellEnd"/>
      <w:r w:rsidR="00DA1F08">
        <w:rPr>
          <w:rFonts w:ascii="Times New Roman" w:hAnsi="Times New Roman"/>
          <w:sz w:val="24"/>
        </w:rPr>
        <w:t xml:space="preserve">. </w:t>
      </w:r>
      <w:r>
        <w:rPr>
          <w:rFonts w:ascii="Times New Roman" w:hAnsi="Times New Roman"/>
          <w:sz w:val="24"/>
        </w:rPr>
        <w:t>Monaco’s Segment Shape Optimization (SSO) provides variable control point size, which allows for better OAR sparing, more control of the dose gradient (e.g., spaces without control points receive lower dose), and fewer arcs for more efficient delivery.</w:t>
      </w:r>
      <w:r w:rsidR="00DA1F08">
        <w:rPr>
          <w:rFonts w:ascii="Times New Roman" w:hAnsi="Times New Roman"/>
          <w:sz w:val="24"/>
        </w:rPr>
        <w:t xml:space="preserve"> Even with Versa, variable control points are unique to Monaco.</w:t>
      </w:r>
    </w:p>
    <w:p w:rsidR="003B55BF" w:rsidRDefault="00B44023" w:rsidP="00AC2AC8">
      <w:pPr>
        <w:rPr>
          <w:rFonts w:ascii="Times New Roman" w:hAnsi="Times New Roman"/>
          <w:sz w:val="24"/>
        </w:rPr>
      </w:pPr>
      <w:r>
        <w:rPr>
          <w:rFonts w:ascii="Times New Roman" w:hAnsi="Times New Roman"/>
          <w:sz w:val="24"/>
        </w:rPr>
        <w:t xml:space="preserve">Monaco’s jaw dropping also allows for more </w:t>
      </w:r>
      <w:proofErr w:type="spellStart"/>
      <w:r>
        <w:rPr>
          <w:rFonts w:ascii="Times New Roman" w:hAnsi="Times New Roman"/>
          <w:sz w:val="24"/>
        </w:rPr>
        <w:t>conformality</w:t>
      </w:r>
      <w:proofErr w:type="spellEnd"/>
      <w:r>
        <w:rPr>
          <w:rFonts w:ascii="Times New Roman" w:hAnsi="Times New Roman"/>
          <w:sz w:val="24"/>
        </w:rPr>
        <w:t xml:space="preserve"> and smaller fields.</w:t>
      </w:r>
    </w:p>
    <w:p w:rsidR="00B44023" w:rsidRDefault="00B44023" w:rsidP="00AC2AC8">
      <w:pPr>
        <w:rPr>
          <w:rFonts w:ascii="Times New Roman" w:hAnsi="Times New Roman"/>
          <w:sz w:val="24"/>
        </w:rPr>
      </w:pPr>
      <w:r>
        <w:rPr>
          <w:rFonts w:ascii="Times New Roman" w:hAnsi="Times New Roman"/>
          <w:sz w:val="24"/>
        </w:rPr>
        <w:lastRenderedPageBreak/>
        <w:t xml:space="preserve">Both VMAT and DCAT provide good dose gradient control, </w:t>
      </w:r>
      <w:r w:rsidR="001511F9">
        <w:rPr>
          <w:rFonts w:ascii="Times New Roman" w:hAnsi="Times New Roman"/>
          <w:sz w:val="24"/>
        </w:rPr>
        <w:t>coverage, and OAR sparing.</w:t>
      </w:r>
    </w:p>
    <w:p w:rsidR="00AF385C" w:rsidRDefault="00B44023" w:rsidP="001511F9">
      <w:pPr>
        <w:rPr>
          <w:rFonts w:ascii="Times New Roman" w:hAnsi="Times New Roman"/>
          <w:sz w:val="24"/>
        </w:rPr>
      </w:pPr>
      <w:r>
        <w:rPr>
          <w:rFonts w:ascii="Times New Roman" w:hAnsi="Times New Roman"/>
          <w:sz w:val="24"/>
        </w:rPr>
        <w:t>VMAT is best for</w:t>
      </w:r>
      <w:r w:rsidR="00BA0205">
        <w:rPr>
          <w:rFonts w:ascii="Times New Roman" w:hAnsi="Times New Roman"/>
          <w:sz w:val="24"/>
        </w:rPr>
        <w:t xml:space="preserve"> “extremely conformal dose dist</w:t>
      </w:r>
      <w:r>
        <w:rPr>
          <w:rFonts w:ascii="Times New Roman" w:hAnsi="Times New Roman"/>
          <w:sz w:val="24"/>
        </w:rPr>
        <w:t>ribution</w:t>
      </w:r>
      <w:r w:rsidR="00BA0205">
        <w:rPr>
          <w:rFonts w:ascii="Times New Roman" w:hAnsi="Times New Roman"/>
          <w:sz w:val="24"/>
        </w:rPr>
        <w:t>s for complex target vol</w:t>
      </w:r>
      <w:r>
        <w:rPr>
          <w:rFonts w:ascii="Times New Roman" w:hAnsi="Times New Roman"/>
          <w:sz w:val="24"/>
        </w:rPr>
        <w:t>ume</w:t>
      </w:r>
      <w:r w:rsidR="00BA0205">
        <w:rPr>
          <w:rFonts w:ascii="Times New Roman" w:hAnsi="Times New Roman"/>
          <w:sz w:val="24"/>
        </w:rPr>
        <w:t>s</w:t>
      </w:r>
      <w:r>
        <w:rPr>
          <w:rFonts w:ascii="Times New Roman" w:hAnsi="Times New Roman"/>
          <w:sz w:val="24"/>
        </w:rPr>
        <w:t>.</w:t>
      </w:r>
      <w:r w:rsidR="00BA0205">
        <w:rPr>
          <w:rFonts w:ascii="Times New Roman" w:hAnsi="Times New Roman"/>
          <w:sz w:val="24"/>
        </w:rPr>
        <w:t>”</w:t>
      </w:r>
      <w:r w:rsidR="001511F9">
        <w:rPr>
          <w:rFonts w:ascii="Times New Roman" w:hAnsi="Times New Roman"/>
          <w:sz w:val="24"/>
        </w:rPr>
        <w:t xml:space="preserve"> MLC interplay can be a problem in SBRT since there are fewer fractions for MLC positions to “average out” over. More MUs would appear to increase treatment time, but this is not usually the case if you have FFF. However, VMAT can be slower because it uses more arcs. VMAT works well for complex lesions close to OARs.</w:t>
      </w:r>
    </w:p>
    <w:p w:rsidR="003B55BF" w:rsidRDefault="001511F9" w:rsidP="001511F9">
      <w:pPr>
        <w:rPr>
          <w:rFonts w:ascii="Times New Roman" w:hAnsi="Times New Roman"/>
          <w:sz w:val="24"/>
        </w:rPr>
      </w:pPr>
      <w:r>
        <w:rPr>
          <w:rFonts w:ascii="Times New Roman" w:hAnsi="Times New Roman"/>
          <w:sz w:val="24"/>
        </w:rPr>
        <w:t>(Optimized) DCAT (dynamic conformal arc therapy) is</w:t>
      </w:r>
      <w:r w:rsidR="00BA0205">
        <w:rPr>
          <w:rFonts w:ascii="Times New Roman" w:hAnsi="Times New Roman"/>
          <w:sz w:val="24"/>
        </w:rPr>
        <w:t xml:space="preserve"> </w:t>
      </w:r>
      <w:r w:rsidR="009E4247">
        <w:rPr>
          <w:rFonts w:ascii="Times New Roman" w:hAnsi="Times New Roman"/>
          <w:sz w:val="24"/>
        </w:rPr>
        <w:t xml:space="preserve">“similar to VMAT, but w/o </w:t>
      </w:r>
      <w:r>
        <w:rPr>
          <w:rFonts w:ascii="Times New Roman" w:hAnsi="Times New Roman"/>
          <w:sz w:val="24"/>
        </w:rPr>
        <w:t>segments dissecting</w:t>
      </w:r>
      <w:r w:rsidR="009E4247">
        <w:rPr>
          <w:rFonts w:ascii="Times New Roman" w:hAnsi="Times New Roman"/>
          <w:sz w:val="24"/>
        </w:rPr>
        <w:t xml:space="preserve"> the </w:t>
      </w:r>
      <w:r>
        <w:rPr>
          <w:rFonts w:ascii="Times New Roman" w:hAnsi="Times New Roman"/>
          <w:sz w:val="24"/>
        </w:rPr>
        <w:t>target”; this means less MLC interplay. Only Monaco + Versa provides optimization for DCAT. DCAT is useful for simpler/spherical lesions farther from OARs. It uses fewer</w:t>
      </w:r>
      <w:r w:rsidR="003B55BF">
        <w:rPr>
          <w:rFonts w:ascii="Times New Roman" w:hAnsi="Times New Roman"/>
          <w:sz w:val="24"/>
        </w:rPr>
        <w:t xml:space="preserve"> </w:t>
      </w:r>
      <w:r>
        <w:rPr>
          <w:rFonts w:ascii="Times New Roman" w:hAnsi="Times New Roman"/>
          <w:sz w:val="24"/>
        </w:rPr>
        <w:t xml:space="preserve">MUs </w:t>
      </w:r>
      <w:r w:rsidR="00DA1F08">
        <w:rPr>
          <w:rFonts w:ascii="Times New Roman" w:hAnsi="Times New Roman"/>
          <w:sz w:val="24"/>
        </w:rPr>
        <w:t xml:space="preserve">and fewer arcs </w:t>
      </w:r>
      <w:r>
        <w:rPr>
          <w:rFonts w:ascii="Times New Roman" w:hAnsi="Times New Roman"/>
          <w:sz w:val="24"/>
        </w:rPr>
        <w:t>than VMAT does, so treatment time is theoretically shorter.</w:t>
      </w:r>
      <w:r w:rsidR="00DA1F08">
        <w:rPr>
          <w:rFonts w:ascii="Times New Roman" w:hAnsi="Times New Roman"/>
          <w:sz w:val="24"/>
        </w:rPr>
        <w:t xml:space="preserve"> Because segments are larger, MLCs don’t “</w:t>
      </w:r>
      <w:proofErr w:type="spellStart"/>
      <w:r w:rsidR="00DA1F08">
        <w:rPr>
          <w:rFonts w:ascii="Times New Roman" w:hAnsi="Times New Roman"/>
          <w:sz w:val="24"/>
        </w:rPr>
        <w:t>cross over</w:t>
      </w:r>
      <w:proofErr w:type="spellEnd"/>
      <w:r w:rsidR="00DA1F08">
        <w:rPr>
          <w:rFonts w:ascii="Times New Roman" w:hAnsi="Times New Roman"/>
          <w:sz w:val="24"/>
        </w:rPr>
        <w:t>” the target.</w:t>
      </w:r>
    </w:p>
    <w:p w:rsidR="00DA1F08" w:rsidRPr="00C14DC0" w:rsidRDefault="00DA1F08" w:rsidP="00F703ED">
      <w:pPr>
        <w:pStyle w:val="Heading1"/>
      </w:pPr>
      <w:r w:rsidRPr="00C14DC0">
        <w:t>Viewer Questions</w:t>
      </w:r>
    </w:p>
    <w:p w:rsidR="00DA1F08" w:rsidRDefault="00DA1F08" w:rsidP="00DA1F08">
      <w:pPr>
        <w:rPr>
          <w:rFonts w:ascii="Times New Roman" w:hAnsi="Times New Roman"/>
          <w:sz w:val="24"/>
        </w:rPr>
      </w:pPr>
      <w:r>
        <w:rPr>
          <w:rFonts w:ascii="Times New Roman" w:hAnsi="Times New Roman"/>
          <w:b/>
          <w:sz w:val="24"/>
        </w:rPr>
        <w:t xml:space="preserve">Q: </w:t>
      </w:r>
      <w:r>
        <w:rPr>
          <w:rFonts w:ascii="Times New Roman" w:hAnsi="Times New Roman"/>
          <w:sz w:val="24"/>
        </w:rPr>
        <w:t xml:space="preserve">Does MLC width make a difference in </w:t>
      </w:r>
      <w:proofErr w:type="spellStart"/>
      <w:r>
        <w:rPr>
          <w:rFonts w:ascii="Times New Roman" w:hAnsi="Times New Roman"/>
          <w:sz w:val="24"/>
        </w:rPr>
        <w:t>conformality</w:t>
      </w:r>
      <w:proofErr w:type="spellEnd"/>
      <w:r>
        <w:rPr>
          <w:rFonts w:ascii="Times New Roman" w:hAnsi="Times New Roman"/>
          <w:sz w:val="24"/>
        </w:rPr>
        <w:t xml:space="preserve"> when using Monaco + Versa?</w:t>
      </w:r>
    </w:p>
    <w:p w:rsidR="00DA1F08" w:rsidRPr="00DA1F08" w:rsidRDefault="00DA1F08" w:rsidP="00DA1F08">
      <w:pPr>
        <w:rPr>
          <w:rFonts w:ascii="Times New Roman" w:hAnsi="Times New Roman"/>
          <w:sz w:val="24"/>
        </w:rPr>
      </w:pPr>
      <w:r>
        <w:rPr>
          <w:rFonts w:ascii="Times New Roman" w:hAnsi="Times New Roman"/>
          <w:b/>
          <w:sz w:val="24"/>
        </w:rPr>
        <w:t xml:space="preserve">A: </w:t>
      </w:r>
      <w:r>
        <w:rPr>
          <w:rFonts w:ascii="Times New Roman" w:hAnsi="Times New Roman"/>
          <w:sz w:val="24"/>
        </w:rPr>
        <w:t xml:space="preserve">It shouldn’t, since jaw dropping can create </w:t>
      </w:r>
      <w:proofErr w:type="spellStart"/>
      <w:r>
        <w:rPr>
          <w:rFonts w:ascii="Times New Roman" w:hAnsi="Times New Roman"/>
          <w:sz w:val="24"/>
        </w:rPr>
        <w:t>fluence</w:t>
      </w:r>
      <w:proofErr w:type="spellEnd"/>
      <w:r>
        <w:rPr>
          <w:rFonts w:ascii="Times New Roman" w:hAnsi="Times New Roman"/>
          <w:sz w:val="24"/>
        </w:rPr>
        <w:t xml:space="preserve"> maps much smaller than the MLC width (e.g., 5 mm).</w:t>
      </w:r>
    </w:p>
    <w:p w:rsidR="00B42EF3" w:rsidRDefault="00DA1F08" w:rsidP="00DA1F08">
      <w:pPr>
        <w:rPr>
          <w:rFonts w:ascii="Times New Roman" w:hAnsi="Times New Roman"/>
          <w:sz w:val="24"/>
        </w:rPr>
      </w:pPr>
      <w:r>
        <w:rPr>
          <w:rFonts w:ascii="Times New Roman" w:hAnsi="Times New Roman"/>
          <w:b/>
          <w:sz w:val="24"/>
        </w:rPr>
        <w:t xml:space="preserve">Q: </w:t>
      </w:r>
      <w:r w:rsidR="00982D96">
        <w:rPr>
          <w:rFonts w:ascii="Times New Roman" w:hAnsi="Times New Roman"/>
          <w:sz w:val="24"/>
        </w:rPr>
        <w:t xml:space="preserve">How is </w:t>
      </w:r>
      <w:r>
        <w:rPr>
          <w:rFonts w:ascii="Times New Roman" w:hAnsi="Times New Roman"/>
          <w:sz w:val="24"/>
        </w:rPr>
        <w:t>MCO</w:t>
      </w:r>
      <w:r w:rsidR="00982D96">
        <w:rPr>
          <w:rFonts w:ascii="Times New Roman" w:hAnsi="Times New Roman"/>
          <w:sz w:val="24"/>
        </w:rPr>
        <w:t xml:space="preserve"> utilized</w:t>
      </w:r>
      <w:r w:rsidR="00B42EF3">
        <w:rPr>
          <w:rFonts w:ascii="Times New Roman" w:hAnsi="Times New Roman"/>
          <w:sz w:val="24"/>
        </w:rPr>
        <w:t xml:space="preserve"> in VMAT and DCAT planning</w:t>
      </w:r>
      <w:r w:rsidR="00982D96">
        <w:rPr>
          <w:rFonts w:ascii="Times New Roman" w:hAnsi="Times New Roman"/>
          <w:sz w:val="24"/>
        </w:rPr>
        <w:t>?</w:t>
      </w:r>
    </w:p>
    <w:p w:rsidR="00982D96" w:rsidRDefault="00B42EF3" w:rsidP="00DA1F08">
      <w:pPr>
        <w:rPr>
          <w:rFonts w:ascii="Times New Roman" w:hAnsi="Times New Roman"/>
          <w:sz w:val="24"/>
        </w:rPr>
      </w:pPr>
      <w:r>
        <w:rPr>
          <w:rFonts w:ascii="Times New Roman" w:hAnsi="Times New Roman"/>
          <w:b/>
          <w:sz w:val="24"/>
        </w:rPr>
        <w:t>A:</w:t>
      </w:r>
      <w:r w:rsidR="00982D96">
        <w:rPr>
          <w:rFonts w:ascii="Times New Roman" w:hAnsi="Times New Roman"/>
          <w:sz w:val="24"/>
        </w:rPr>
        <w:t xml:space="preserve"> </w:t>
      </w:r>
      <w:r>
        <w:rPr>
          <w:rFonts w:ascii="Times New Roman" w:hAnsi="Times New Roman"/>
          <w:sz w:val="24"/>
        </w:rPr>
        <w:t xml:space="preserve">You can create multiple criteria in your personalized templates (as we do with Clinical Goal templates in </w:t>
      </w:r>
      <w:proofErr w:type="spellStart"/>
      <w:r>
        <w:rPr>
          <w:rFonts w:ascii="Times New Roman" w:hAnsi="Times New Roman"/>
          <w:sz w:val="24"/>
        </w:rPr>
        <w:t>RayStation</w:t>
      </w:r>
      <w:proofErr w:type="spellEnd"/>
      <w:r>
        <w:rPr>
          <w:rFonts w:ascii="Times New Roman" w:hAnsi="Times New Roman"/>
          <w:sz w:val="24"/>
        </w:rPr>
        <w:t>).</w:t>
      </w:r>
      <w:r w:rsidR="009553B2">
        <w:rPr>
          <w:rFonts w:ascii="Times New Roman" w:hAnsi="Times New Roman"/>
          <w:sz w:val="24"/>
        </w:rPr>
        <w:t xml:space="preserve"> </w:t>
      </w:r>
      <w:r>
        <w:rPr>
          <w:rFonts w:ascii="Times New Roman" w:hAnsi="Times New Roman"/>
          <w:sz w:val="24"/>
        </w:rPr>
        <w:t>Play around with constraints on “rings” around the target to try to squeeze the dose without compromising coverage?</w:t>
      </w:r>
    </w:p>
    <w:p w:rsidR="009553B2" w:rsidRDefault="00B42EF3" w:rsidP="00B42EF3">
      <w:pPr>
        <w:rPr>
          <w:rFonts w:ascii="Times New Roman" w:hAnsi="Times New Roman"/>
          <w:sz w:val="24"/>
        </w:rPr>
      </w:pPr>
      <w:r>
        <w:rPr>
          <w:rFonts w:ascii="Times New Roman" w:hAnsi="Times New Roman"/>
          <w:b/>
          <w:sz w:val="24"/>
        </w:rPr>
        <w:t xml:space="preserve">Q: </w:t>
      </w:r>
      <w:r>
        <w:rPr>
          <w:rFonts w:ascii="Times New Roman" w:hAnsi="Times New Roman"/>
          <w:sz w:val="24"/>
        </w:rPr>
        <w:t xml:space="preserve">What is the uncertainty in Monte Carlo dose </w:t>
      </w:r>
      <w:proofErr w:type="spellStart"/>
      <w:r>
        <w:rPr>
          <w:rFonts w:ascii="Times New Roman" w:hAnsi="Times New Roman"/>
          <w:sz w:val="24"/>
        </w:rPr>
        <w:t>calcs</w:t>
      </w:r>
      <w:proofErr w:type="spellEnd"/>
      <w:proofErr w:type="gramStart"/>
      <w:r>
        <w:rPr>
          <w:rFonts w:ascii="Times New Roman" w:hAnsi="Times New Roman"/>
          <w:sz w:val="24"/>
        </w:rPr>
        <w:t>?</w:t>
      </w:r>
      <w:r w:rsidR="009553B2">
        <w:rPr>
          <w:rFonts w:ascii="Times New Roman" w:hAnsi="Times New Roman"/>
          <w:sz w:val="24"/>
        </w:rPr>
        <w:t>:</w:t>
      </w:r>
      <w:proofErr w:type="gramEnd"/>
      <w:r w:rsidR="009553B2">
        <w:rPr>
          <w:rFonts w:ascii="Times New Roman" w:hAnsi="Times New Roman"/>
          <w:sz w:val="24"/>
        </w:rPr>
        <w:t xml:space="preserve"> </w:t>
      </w:r>
    </w:p>
    <w:p w:rsidR="00B42EF3" w:rsidRPr="00B42EF3" w:rsidRDefault="00B42EF3" w:rsidP="00B42EF3">
      <w:pPr>
        <w:rPr>
          <w:rFonts w:ascii="Times New Roman" w:hAnsi="Times New Roman"/>
          <w:sz w:val="24"/>
        </w:rPr>
      </w:pPr>
      <w:r>
        <w:rPr>
          <w:rFonts w:ascii="Times New Roman" w:hAnsi="Times New Roman"/>
          <w:b/>
          <w:sz w:val="24"/>
        </w:rPr>
        <w:t xml:space="preserve">A: </w:t>
      </w:r>
      <w:r>
        <w:rPr>
          <w:rFonts w:ascii="Times New Roman" w:hAnsi="Times New Roman"/>
          <w:sz w:val="24"/>
        </w:rPr>
        <w:t>Monte Carlo has no uncertainty.</w:t>
      </w:r>
    </w:p>
    <w:p w:rsidR="00B42EF3" w:rsidRDefault="00B42EF3" w:rsidP="00982D96">
      <w:pPr>
        <w:rPr>
          <w:rFonts w:ascii="Times New Roman" w:hAnsi="Times New Roman"/>
          <w:sz w:val="24"/>
        </w:rPr>
      </w:pPr>
      <w:r>
        <w:rPr>
          <w:rFonts w:ascii="Times New Roman" w:hAnsi="Times New Roman"/>
          <w:b/>
          <w:sz w:val="24"/>
        </w:rPr>
        <w:t xml:space="preserve">Q: </w:t>
      </w:r>
      <w:r>
        <w:rPr>
          <w:rFonts w:ascii="Times New Roman" w:hAnsi="Times New Roman"/>
          <w:sz w:val="24"/>
        </w:rPr>
        <w:t>Is DCAT ever used for breast?</w:t>
      </w:r>
    </w:p>
    <w:p w:rsidR="009553B2" w:rsidRDefault="00B42EF3" w:rsidP="00982D96">
      <w:pPr>
        <w:rPr>
          <w:rFonts w:ascii="Times New Roman" w:hAnsi="Times New Roman"/>
          <w:sz w:val="24"/>
        </w:rPr>
      </w:pPr>
      <w:r>
        <w:rPr>
          <w:rFonts w:ascii="Times New Roman" w:hAnsi="Times New Roman"/>
          <w:b/>
          <w:sz w:val="24"/>
        </w:rPr>
        <w:t xml:space="preserve">A: </w:t>
      </w:r>
      <w:r>
        <w:rPr>
          <w:rFonts w:ascii="Times New Roman" w:hAnsi="Times New Roman"/>
          <w:sz w:val="24"/>
        </w:rPr>
        <w:t>Not really. Breast plans usually require more modulation than DCAT provides because the tumor is shaped differently, the lungs must be avoided as much as possible, and there are often nodes. DCAT works for SBRT because all the latter needs is a well-controlled dose gradient for OARs such as the liver and lung.</w:t>
      </w:r>
      <w:r w:rsidR="009553B2">
        <w:rPr>
          <w:rFonts w:ascii="Times New Roman" w:hAnsi="Times New Roman"/>
          <w:sz w:val="24"/>
        </w:rPr>
        <w:t xml:space="preserve"> </w:t>
      </w:r>
    </w:p>
    <w:p w:rsidR="00B42EF3" w:rsidRDefault="00B42EF3" w:rsidP="00982D96">
      <w:pPr>
        <w:rPr>
          <w:rFonts w:ascii="Times New Roman" w:hAnsi="Times New Roman"/>
          <w:sz w:val="24"/>
        </w:rPr>
      </w:pPr>
      <w:r>
        <w:rPr>
          <w:rFonts w:ascii="Times New Roman" w:hAnsi="Times New Roman"/>
          <w:b/>
          <w:sz w:val="24"/>
        </w:rPr>
        <w:t xml:space="preserve">Q: </w:t>
      </w:r>
      <w:r>
        <w:rPr>
          <w:rFonts w:ascii="Times New Roman" w:hAnsi="Times New Roman"/>
          <w:sz w:val="24"/>
        </w:rPr>
        <w:t xml:space="preserve">When should I use a </w:t>
      </w:r>
      <w:proofErr w:type="spellStart"/>
      <w:r>
        <w:rPr>
          <w:rFonts w:ascii="Times New Roman" w:hAnsi="Times New Roman"/>
          <w:sz w:val="24"/>
        </w:rPr>
        <w:t>conformality</w:t>
      </w:r>
      <w:proofErr w:type="spellEnd"/>
      <w:r>
        <w:rPr>
          <w:rFonts w:ascii="Times New Roman" w:hAnsi="Times New Roman"/>
          <w:sz w:val="24"/>
        </w:rPr>
        <w:t xml:space="preserve"> cost </w:t>
      </w:r>
      <w:proofErr w:type="spellStart"/>
      <w:r>
        <w:rPr>
          <w:rFonts w:ascii="Times New Roman" w:hAnsi="Times New Roman"/>
          <w:sz w:val="24"/>
        </w:rPr>
        <w:t>function</w:t>
      </w:r>
      <w:proofErr w:type="gramStart"/>
      <w:r>
        <w:rPr>
          <w:rFonts w:ascii="Times New Roman" w:hAnsi="Times New Roman"/>
          <w:sz w:val="24"/>
        </w:rPr>
        <w:t>?</w:t>
      </w:r>
      <w:r w:rsidR="009553B2">
        <w:rPr>
          <w:rFonts w:ascii="Times New Roman" w:hAnsi="Times New Roman"/>
          <w:sz w:val="24"/>
        </w:rPr>
        <w:t>When</w:t>
      </w:r>
      <w:proofErr w:type="spellEnd"/>
      <w:proofErr w:type="gramEnd"/>
      <w:r w:rsidR="009553B2">
        <w:rPr>
          <w:rFonts w:ascii="Times New Roman" w:hAnsi="Times New Roman"/>
          <w:sz w:val="24"/>
        </w:rPr>
        <w:t xml:space="preserve"> to use </w:t>
      </w:r>
      <w:proofErr w:type="spellStart"/>
      <w:r w:rsidR="009553B2">
        <w:rPr>
          <w:rFonts w:ascii="Times New Roman" w:hAnsi="Times New Roman"/>
          <w:sz w:val="24"/>
        </w:rPr>
        <w:t>conformality</w:t>
      </w:r>
      <w:proofErr w:type="spellEnd"/>
      <w:r w:rsidR="009553B2">
        <w:rPr>
          <w:rFonts w:ascii="Times New Roman" w:hAnsi="Times New Roman"/>
          <w:sz w:val="24"/>
        </w:rPr>
        <w:t xml:space="preserve"> cost </w:t>
      </w:r>
      <w:proofErr w:type="spellStart"/>
      <w:r w:rsidR="009553B2">
        <w:rPr>
          <w:rFonts w:ascii="Times New Roman" w:hAnsi="Times New Roman"/>
          <w:sz w:val="24"/>
        </w:rPr>
        <w:t>func</w:t>
      </w:r>
      <w:proofErr w:type="spellEnd"/>
      <w:r w:rsidR="009553B2">
        <w:rPr>
          <w:rFonts w:ascii="Times New Roman" w:hAnsi="Times New Roman"/>
          <w:sz w:val="24"/>
        </w:rPr>
        <w:t xml:space="preserve">? </w:t>
      </w:r>
    </w:p>
    <w:p w:rsidR="009553B2" w:rsidRDefault="00B42EF3" w:rsidP="00982D96">
      <w:pPr>
        <w:rPr>
          <w:rFonts w:ascii="Times New Roman" w:hAnsi="Times New Roman"/>
          <w:sz w:val="24"/>
        </w:rPr>
      </w:pPr>
      <w:r>
        <w:rPr>
          <w:rFonts w:ascii="Times New Roman" w:hAnsi="Times New Roman"/>
          <w:b/>
          <w:sz w:val="24"/>
        </w:rPr>
        <w:t xml:space="preserve">A: </w:t>
      </w:r>
      <w:proofErr w:type="spellStart"/>
      <w:r>
        <w:rPr>
          <w:rFonts w:ascii="Times New Roman" w:hAnsi="Times New Roman"/>
          <w:sz w:val="24"/>
        </w:rPr>
        <w:t>Conformality</w:t>
      </w:r>
      <w:proofErr w:type="spellEnd"/>
      <w:r>
        <w:rPr>
          <w:rFonts w:ascii="Times New Roman" w:hAnsi="Times New Roman"/>
          <w:sz w:val="24"/>
        </w:rPr>
        <w:t xml:space="preserve"> cost functions work well for single targets, such as a lung or prostate. </w:t>
      </w:r>
      <w:r w:rsidR="00C14DC0">
        <w:rPr>
          <w:rFonts w:ascii="Times New Roman" w:hAnsi="Times New Roman"/>
          <w:sz w:val="24"/>
        </w:rPr>
        <w:t xml:space="preserve">Conform to a 4- or 8-cm ring around the target. </w:t>
      </w:r>
      <w:proofErr w:type="spellStart"/>
      <w:r w:rsidR="00C14DC0">
        <w:rPr>
          <w:rFonts w:ascii="Times New Roman" w:hAnsi="Times New Roman"/>
          <w:sz w:val="24"/>
        </w:rPr>
        <w:t>Comnformality</w:t>
      </w:r>
      <w:proofErr w:type="spellEnd"/>
      <w:r w:rsidR="00C14DC0">
        <w:rPr>
          <w:rFonts w:ascii="Times New Roman" w:hAnsi="Times New Roman"/>
          <w:sz w:val="24"/>
        </w:rPr>
        <w:t xml:space="preserve"> cost functions aren’t really used for SBRT, but an 8-cm ring can be useful for SRS.</w:t>
      </w:r>
    </w:p>
    <w:p w:rsidR="00C14DC0" w:rsidRDefault="00C14DC0" w:rsidP="00982D96">
      <w:pPr>
        <w:rPr>
          <w:rFonts w:ascii="Times New Roman" w:hAnsi="Times New Roman"/>
          <w:sz w:val="24"/>
        </w:rPr>
      </w:pPr>
      <w:r>
        <w:rPr>
          <w:rFonts w:ascii="Times New Roman" w:hAnsi="Times New Roman"/>
          <w:b/>
          <w:sz w:val="24"/>
        </w:rPr>
        <w:t xml:space="preserve">Q: </w:t>
      </w:r>
      <w:r>
        <w:rPr>
          <w:rFonts w:ascii="Times New Roman" w:hAnsi="Times New Roman"/>
          <w:sz w:val="24"/>
        </w:rPr>
        <w:t>In Monaco, what is the difference between a control point and a segment?</w:t>
      </w:r>
    </w:p>
    <w:p w:rsidR="009553B2" w:rsidRDefault="00C14DC0" w:rsidP="00982D96">
      <w:pPr>
        <w:rPr>
          <w:rFonts w:ascii="Times New Roman" w:hAnsi="Times New Roman"/>
          <w:sz w:val="24"/>
        </w:rPr>
      </w:pPr>
      <w:r>
        <w:rPr>
          <w:rFonts w:ascii="Times New Roman" w:hAnsi="Times New Roman"/>
          <w:b/>
          <w:sz w:val="24"/>
        </w:rPr>
        <w:t xml:space="preserve">A: </w:t>
      </w:r>
      <w:r>
        <w:rPr>
          <w:rFonts w:ascii="Times New Roman" w:hAnsi="Times New Roman"/>
          <w:sz w:val="24"/>
        </w:rPr>
        <w:t>A segment is defined by two control points: a start and an end.</w:t>
      </w:r>
    </w:p>
    <w:p w:rsidR="00C14DC0" w:rsidRDefault="00C14DC0" w:rsidP="00982D96">
      <w:pPr>
        <w:rPr>
          <w:rFonts w:ascii="Times New Roman" w:hAnsi="Times New Roman"/>
          <w:sz w:val="24"/>
        </w:rPr>
      </w:pPr>
      <w:r>
        <w:rPr>
          <w:rFonts w:ascii="Times New Roman" w:hAnsi="Times New Roman"/>
          <w:b/>
          <w:sz w:val="24"/>
        </w:rPr>
        <w:t xml:space="preserve">Q: </w:t>
      </w:r>
      <w:r>
        <w:rPr>
          <w:rFonts w:ascii="Times New Roman" w:hAnsi="Times New Roman"/>
          <w:sz w:val="24"/>
        </w:rPr>
        <w:t xml:space="preserve">Can I control/limit MUs in VMAT/DCAT in Monaco? </w:t>
      </w:r>
    </w:p>
    <w:p w:rsidR="00C14DC0" w:rsidRPr="00C14DC0" w:rsidRDefault="00C14DC0" w:rsidP="00982D96">
      <w:pPr>
        <w:rPr>
          <w:rFonts w:ascii="Times New Roman" w:hAnsi="Times New Roman"/>
          <w:sz w:val="24"/>
        </w:rPr>
      </w:pPr>
      <w:r>
        <w:rPr>
          <w:rFonts w:ascii="Times New Roman" w:hAnsi="Times New Roman"/>
          <w:b/>
          <w:sz w:val="24"/>
        </w:rPr>
        <w:lastRenderedPageBreak/>
        <w:t xml:space="preserve">A: </w:t>
      </w:r>
      <w:r>
        <w:rPr>
          <w:rFonts w:ascii="Times New Roman" w:hAnsi="Times New Roman"/>
          <w:sz w:val="24"/>
        </w:rPr>
        <w:t xml:space="preserve">You can’t put a cap on the number of MUs, but you can use sequencing parameters to help decrease the </w:t>
      </w:r>
      <w:proofErr w:type="spellStart"/>
      <w:r>
        <w:rPr>
          <w:rFonts w:ascii="Times New Roman" w:hAnsi="Times New Roman"/>
          <w:sz w:val="24"/>
        </w:rPr>
        <w:t>MUs.</w:t>
      </w:r>
      <w:proofErr w:type="spellEnd"/>
      <w:r>
        <w:rPr>
          <w:rFonts w:ascii="Times New Roman" w:hAnsi="Times New Roman"/>
          <w:sz w:val="24"/>
        </w:rPr>
        <w:t xml:space="preserve"> For example, try a minimum segment width of 1.5.</w:t>
      </w:r>
    </w:p>
    <w:p w:rsidR="00C14DC0" w:rsidRDefault="00C14DC0" w:rsidP="00982D96">
      <w:pPr>
        <w:rPr>
          <w:rFonts w:ascii="Times New Roman" w:hAnsi="Times New Roman"/>
          <w:sz w:val="24"/>
        </w:rPr>
      </w:pPr>
      <w:r>
        <w:rPr>
          <w:rFonts w:ascii="Times New Roman" w:hAnsi="Times New Roman"/>
          <w:b/>
          <w:sz w:val="24"/>
        </w:rPr>
        <w:t>Q:</w:t>
      </w:r>
      <w:r>
        <w:rPr>
          <w:rFonts w:ascii="Times New Roman" w:hAnsi="Times New Roman"/>
          <w:sz w:val="24"/>
        </w:rPr>
        <w:t xml:space="preserve"> Does optimization depend on the order in which the constraints are listed in Monaco?</w:t>
      </w:r>
    </w:p>
    <w:p w:rsidR="00C14DC0" w:rsidRDefault="00C14DC0" w:rsidP="00982D96">
      <w:pPr>
        <w:rPr>
          <w:rFonts w:ascii="Times New Roman" w:hAnsi="Times New Roman"/>
          <w:sz w:val="24"/>
        </w:rPr>
      </w:pPr>
      <w:r>
        <w:rPr>
          <w:rFonts w:ascii="Times New Roman" w:hAnsi="Times New Roman"/>
          <w:b/>
          <w:sz w:val="24"/>
        </w:rPr>
        <w:t xml:space="preserve">A: </w:t>
      </w:r>
      <w:r>
        <w:rPr>
          <w:rFonts w:ascii="Times New Roman" w:hAnsi="Times New Roman"/>
          <w:sz w:val="24"/>
        </w:rPr>
        <w:t>No.</w:t>
      </w:r>
    </w:p>
    <w:p w:rsidR="00C14DC0" w:rsidRDefault="00C14DC0" w:rsidP="00982D96">
      <w:pPr>
        <w:rPr>
          <w:rFonts w:ascii="Times New Roman" w:hAnsi="Times New Roman"/>
          <w:sz w:val="24"/>
        </w:rPr>
      </w:pPr>
      <w:r>
        <w:rPr>
          <w:rFonts w:ascii="Times New Roman" w:hAnsi="Times New Roman"/>
          <w:b/>
          <w:sz w:val="24"/>
        </w:rPr>
        <w:t xml:space="preserve">Q: </w:t>
      </w:r>
      <w:r>
        <w:rPr>
          <w:rFonts w:ascii="Times New Roman" w:hAnsi="Times New Roman"/>
          <w:sz w:val="24"/>
        </w:rPr>
        <w:t>What sequencing parameters should I use for SBRT?</w:t>
      </w:r>
    </w:p>
    <w:p w:rsidR="00C14DC0" w:rsidRPr="00C14DC0" w:rsidRDefault="00C14DC0" w:rsidP="00982D96">
      <w:pPr>
        <w:rPr>
          <w:rFonts w:ascii="Times New Roman" w:hAnsi="Times New Roman"/>
          <w:sz w:val="24"/>
        </w:rPr>
      </w:pPr>
      <w:r>
        <w:rPr>
          <w:rFonts w:ascii="Times New Roman" w:hAnsi="Times New Roman"/>
          <w:b/>
          <w:sz w:val="24"/>
        </w:rPr>
        <w:t xml:space="preserve">A: </w:t>
      </w:r>
      <w:r>
        <w:rPr>
          <w:rFonts w:ascii="Times New Roman" w:hAnsi="Times New Roman"/>
          <w:sz w:val="24"/>
        </w:rPr>
        <w:t>That depends. For DCAT, you should use a variable dose rate and SSO. For VMAT, start with segments at 1 cm/min and proceed from there.</w:t>
      </w:r>
    </w:p>
    <w:p w:rsidR="00EF2266" w:rsidRPr="009553B2" w:rsidRDefault="00C14DC0" w:rsidP="00982D96">
      <w:pPr>
        <w:rPr>
          <w:rFonts w:ascii="Times New Roman" w:hAnsi="Times New Roman"/>
          <w:sz w:val="24"/>
        </w:rPr>
      </w:pPr>
      <w:r>
        <w:rPr>
          <w:rFonts w:ascii="Times New Roman" w:hAnsi="Times New Roman"/>
          <w:sz w:val="24"/>
        </w:rPr>
        <w:t>A viewer mentioned his</w:t>
      </w:r>
      <w:r w:rsidR="00863348">
        <w:rPr>
          <w:rFonts w:ascii="Times New Roman" w:hAnsi="Times New Roman"/>
          <w:sz w:val="24"/>
        </w:rPr>
        <w:t xml:space="preserve"> success w/</w:t>
      </w:r>
      <w:r>
        <w:rPr>
          <w:rFonts w:ascii="Times New Roman" w:hAnsi="Times New Roman"/>
          <w:sz w:val="24"/>
        </w:rPr>
        <w:t xml:space="preserve"> treating cylindrical fields (e.g.,</w:t>
      </w:r>
      <w:r w:rsidR="00863348">
        <w:rPr>
          <w:rFonts w:ascii="Times New Roman" w:hAnsi="Times New Roman"/>
          <w:sz w:val="24"/>
        </w:rPr>
        <w:t xml:space="preserve"> rectal boost</w:t>
      </w:r>
      <w:r>
        <w:rPr>
          <w:rFonts w:ascii="Times New Roman" w:hAnsi="Times New Roman"/>
          <w:sz w:val="24"/>
        </w:rPr>
        <w:t>)</w:t>
      </w:r>
      <w:r w:rsidR="00863348">
        <w:rPr>
          <w:rFonts w:ascii="Times New Roman" w:hAnsi="Times New Roman"/>
          <w:sz w:val="24"/>
        </w:rPr>
        <w:t xml:space="preserve"> w/ </w:t>
      </w:r>
      <w:r>
        <w:rPr>
          <w:rFonts w:ascii="Times New Roman" w:hAnsi="Times New Roman"/>
          <w:sz w:val="24"/>
        </w:rPr>
        <w:t>DCAT</w:t>
      </w:r>
      <w:r w:rsidR="00863348">
        <w:rPr>
          <w:rFonts w:ascii="Times New Roman" w:hAnsi="Times New Roman"/>
          <w:sz w:val="24"/>
        </w:rPr>
        <w:t xml:space="preserve"> instead of 4fld 3D</w:t>
      </w:r>
      <w:r>
        <w:rPr>
          <w:rFonts w:ascii="Times New Roman" w:hAnsi="Times New Roman"/>
          <w:sz w:val="24"/>
        </w:rPr>
        <w:t>.</w:t>
      </w:r>
    </w:p>
    <w:sectPr w:rsidR="00EF2266" w:rsidRPr="00955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A619A"/>
    <w:multiLevelType w:val="hybridMultilevel"/>
    <w:tmpl w:val="E9D4320E"/>
    <w:lvl w:ilvl="0" w:tplc="FF365EE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C62039"/>
    <w:multiLevelType w:val="hybridMultilevel"/>
    <w:tmpl w:val="4E9C4D26"/>
    <w:lvl w:ilvl="0" w:tplc="07F485B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AC8"/>
    <w:rsid w:val="001511F9"/>
    <w:rsid w:val="001E62FD"/>
    <w:rsid w:val="003B55BF"/>
    <w:rsid w:val="003E132C"/>
    <w:rsid w:val="00467588"/>
    <w:rsid w:val="004C51E2"/>
    <w:rsid w:val="005F7725"/>
    <w:rsid w:val="00863348"/>
    <w:rsid w:val="009553B2"/>
    <w:rsid w:val="00982D96"/>
    <w:rsid w:val="009E4247"/>
    <w:rsid w:val="00A94712"/>
    <w:rsid w:val="00AC2AC8"/>
    <w:rsid w:val="00AF385C"/>
    <w:rsid w:val="00B04492"/>
    <w:rsid w:val="00B42EF3"/>
    <w:rsid w:val="00B44023"/>
    <w:rsid w:val="00BA0205"/>
    <w:rsid w:val="00C14DC0"/>
    <w:rsid w:val="00D0308B"/>
    <w:rsid w:val="00D034C2"/>
    <w:rsid w:val="00DA1F08"/>
    <w:rsid w:val="00DF283C"/>
    <w:rsid w:val="00EF2266"/>
    <w:rsid w:val="00F70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ABEA4"/>
  <w15:chartTrackingRefBased/>
  <w15:docId w15:val="{8EA0D78F-08C3-411B-82B6-1BA6DDC47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F703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03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3E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03E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Cookeville Regional Medical Center</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E. White</dc:creator>
  <cp:keywords/>
  <dc:description/>
  <cp:lastModifiedBy>Kaley E. White</cp:lastModifiedBy>
  <cp:revision>5</cp:revision>
  <dcterms:created xsi:type="dcterms:W3CDTF">2020-08-21T17:59:00Z</dcterms:created>
  <dcterms:modified xsi:type="dcterms:W3CDTF">2022-03-01T18:33:00Z</dcterms:modified>
</cp:coreProperties>
</file>