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492" w:rsidRDefault="00D463F0" w:rsidP="00D463F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Contouring the </w:t>
      </w:r>
      <w:proofErr w:type="spellStart"/>
      <w:r>
        <w:rPr>
          <w:rFonts w:ascii="Times New Roman" w:hAnsi="Times New Roman" w:cs="Times New Roman"/>
          <w:b/>
          <w:sz w:val="24"/>
        </w:rPr>
        <w:t>Chestwall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in </w:t>
      </w:r>
      <w:proofErr w:type="spellStart"/>
      <w:r>
        <w:rPr>
          <w:rFonts w:ascii="Times New Roman" w:hAnsi="Times New Roman" w:cs="Times New Roman"/>
          <w:b/>
          <w:sz w:val="24"/>
        </w:rPr>
        <w:t>RayStation</w:t>
      </w:r>
      <w:proofErr w:type="spellEnd"/>
    </w:p>
    <w:p w:rsidR="00D463F0" w:rsidRDefault="00D463F0" w:rsidP="00D463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Purpose:</w:t>
      </w:r>
      <w:r>
        <w:rPr>
          <w:rFonts w:ascii="Times New Roman" w:hAnsi="Times New Roman" w:cs="Times New Roman"/>
          <w:sz w:val="24"/>
        </w:rPr>
        <w:t xml:space="preserve"> This procedure gives an easy way to contour the left or right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</w:rPr>
        <w:t>RayStation</w:t>
      </w:r>
      <w:proofErr w:type="spellEnd"/>
      <w:r>
        <w:rPr>
          <w:rFonts w:ascii="Times New Roman" w:hAnsi="Times New Roman" w:cs="Times New Roman"/>
          <w:sz w:val="24"/>
        </w:rPr>
        <w:t>. This is usually only necessary in SBRT lung cases.</w:t>
      </w:r>
    </w:p>
    <w:p w:rsidR="00D463F0" w:rsidRDefault="00D463F0" w:rsidP="00D463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ROI algebra to create the initial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geometry:</w:t>
      </w:r>
    </w:p>
    <w:p w:rsidR="00D463F0" w:rsidRDefault="00D463F0" w:rsidP="00D463F0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cm lung expansion P, A, and L or R (same side as lung)</w:t>
      </w:r>
    </w:p>
    <w:p w:rsidR="00D463F0" w:rsidRDefault="00D463F0" w:rsidP="00D463F0">
      <w:pPr>
        <w:pStyle w:val="ListParagraph"/>
        <w:jc w:val="center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minus</w:t>
      </w:r>
      <w:proofErr w:type="gramEnd"/>
    </w:p>
    <w:p w:rsidR="00D463F0" w:rsidRDefault="00D463F0" w:rsidP="00D463F0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 cm </w:t>
      </w:r>
      <w:r>
        <w:rPr>
          <w:rFonts w:ascii="Times New Roman" w:hAnsi="Times New Roman" w:cs="Times New Roman"/>
          <w:sz w:val="24"/>
        </w:rPr>
        <w:t xml:space="preserve">lung </w:t>
      </w:r>
      <w:r>
        <w:rPr>
          <w:rFonts w:ascii="Times New Roman" w:hAnsi="Times New Roman" w:cs="Times New Roman"/>
          <w:sz w:val="24"/>
        </w:rPr>
        <w:t>expansion P, A, and L or R (</w:t>
      </w:r>
      <w:r>
        <w:rPr>
          <w:rFonts w:ascii="Times New Roman" w:hAnsi="Times New Roman" w:cs="Times New Roman"/>
          <w:sz w:val="24"/>
        </w:rPr>
        <w:t>opposite</w:t>
      </w:r>
      <w:r>
        <w:rPr>
          <w:rFonts w:ascii="Times New Roman" w:hAnsi="Times New Roman" w:cs="Times New Roman"/>
          <w:sz w:val="24"/>
        </w:rPr>
        <w:t xml:space="preserve"> side as lung)</w:t>
      </w:r>
    </w:p>
    <w:p w:rsidR="00D463F0" w:rsidRDefault="00D463F0" w:rsidP="00D463F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right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D463F0" w:rsidRPr="000709F3" w:rsidRDefault="001F6235" w:rsidP="000709F3">
      <w:pPr>
        <w:pStyle w:val="ListParagraph"/>
        <w:rPr>
          <w:rFonts w:ascii="Times New Roman" w:hAnsi="Times New Roman" w:cs="Times New Roman"/>
          <w:sz w:val="24"/>
        </w:rPr>
      </w:pPr>
      <w:bookmarkStart w:id="0" w:name="_GoBack"/>
      <w:r w:rsidRPr="001F6235">
        <w:rPr>
          <w:rFonts w:ascii="Times New Roman" w:hAnsi="Times New Roman" w:cs="Times New Roman"/>
          <w:sz w:val="24"/>
        </w:rPr>
        <w:drawing>
          <wp:inline distT="0" distB="0" distL="0" distR="0" wp14:anchorId="77156D53" wp14:editId="24C1D54B">
            <wp:extent cx="5943600" cy="5666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463F0" w:rsidRPr="000709F3">
        <w:rPr>
          <w:rFonts w:ascii="Times New Roman" w:hAnsi="Times New Roman" w:cs="Times New Roman"/>
          <w:sz w:val="24"/>
        </w:rPr>
        <w:t xml:space="preserve">For left </w:t>
      </w:r>
      <w:proofErr w:type="spellStart"/>
      <w:r w:rsidR="00D463F0" w:rsidRPr="000709F3">
        <w:rPr>
          <w:rFonts w:ascii="Times New Roman" w:hAnsi="Times New Roman" w:cs="Times New Roman"/>
          <w:sz w:val="24"/>
        </w:rPr>
        <w:t>chestwall</w:t>
      </w:r>
      <w:proofErr w:type="spellEnd"/>
      <w:r w:rsidR="00D463F0" w:rsidRPr="000709F3">
        <w:rPr>
          <w:rFonts w:ascii="Times New Roman" w:hAnsi="Times New Roman" w:cs="Times New Roman"/>
          <w:sz w:val="24"/>
        </w:rPr>
        <w:t>:</w:t>
      </w:r>
    </w:p>
    <w:p w:rsidR="00D463F0" w:rsidRDefault="001F6235" w:rsidP="00D463F0">
      <w:pPr>
        <w:pStyle w:val="ListParagraph"/>
        <w:rPr>
          <w:rFonts w:ascii="Times New Roman" w:hAnsi="Times New Roman" w:cs="Times New Roman"/>
          <w:sz w:val="24"/>
        </w:rPr>
      </w:pPr>
      <w:r w:rsidRPr="001F623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56C44D8" wp14:editId="2C129884">
            <wp:extent cx="5943600" cy="566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F0" w:rsidRDefault="00D463F0" w:rsidP="00D463F0">
      <w:pPr>
        <w:pStyle w:val="ListParagraph"/>
        <w:rPr>
          <w:rFonts w:ascii="Times New Roman" w:hAnsi="Times New Roman" w:cs="Times New Roman"/>
          <w:sz w:val="24"/>
        </w:rPr>
      </w:pPr>
    </w:p>
    <w:p w:rsidR="00D463F0" w:rsidRDefault="001F6235" w:rsidP="001F6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ROI algebra to intersect the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with the skin. For SBRT, this is usually Skin, Skin Surface, or External No Box. Otherwise, it is usually </w:t>
      </w:r>
      <w:proofErr w:type="gramStart"/>
      <w:r>
        <w:rPr>
          <w:rFonts w:ascii="Times New Roman" w:hAnsi="Times New Roman" w:cs="Times New Roman"/>
          <w:sz w:val="24"/>
        </w:rPr>
        <w:t>External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:rsidR="001F6235" w:rsidRDefault="001F6235" w:rsidP="001F6235">
      <w:pPr>
        <w:pStyle w:val="ListParagraph"/>
        <w:rPr>
          <w:rFonts w:ascii="Times New Roman" w:hAnsi="Times New Roman" w:cs="Times New Roman"/>
          <w:sz w:val="24"/>
        </w:rPr>
      </w:pPr>
      <w:r w:rsidRPr="001F623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23420B6" wp14:editId="3BD2DAAB">
            <wp:extent cx="5943600" cy="5671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5" w:rsidRDefault="001F6235" w:rsidP="001F6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Starting superiorly, fine tune the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contour as necessary. Of course, accuracy is less important once you get around 2 cm away from the lung.</w:t>
      </w:r>
    </w:p>
    <w:p w:rsidR="000709F3" w:rsidRDefault="000709F3" w:rsidP="000709F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Near the inferior edge, it is necessary to remove “protrusions” (see below image).</w:t>
      </w:r>
    </w:p>
    <w:p w:rsidR="001F6235" w:rsidRDefault="001F6235" w:rsidP="000709F3">
      <w:pPr>
        <w:pStyle w:val="ListParagraph"/>
        <w:rPr>
          <w:rFonts w:ascii="Times New Roman" w:hAnsi="Times New Roman" w:cs="Times New Roman"/>
          <w:sz w:val="24"/>
        </w:rPr>
      </w:pPr>
      <w:r w:rsidRPr="001F623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F729467" wp14:editId="34A4095B">
            <wp:extent cx="2638425" cy="2328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4014" cy="23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3" w:rsidRDefault="000709F3" w:rsidP="000709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Stop at the most superior slice with two large, distinct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pieces. </w:t>
      </w:r>
    </w:p>
    <w:p w:rsidR="000709F3" w:rsidRDefault="000709F3" w:rsidP="000709F3">
      <w:pPr>
        <w:pStyle w:val="ListParagraph"/>
        <w:rPr>
          <w:rFonts w:ascii="Times New Roman" w:hAnsi="Times New Roman" w:cs="Times New Roman"/>
          <w:sz w:val="24"/>
        </w:rPr>
      </w:pPr>
      <w:r w:rsidRPr="000709F3">
        <w:rPr>
          <w:rFonts w:ascii="Times New Roman" w:hAnsi="Times New Roman" w:cs="Times New Roman"/>
          <w:sz w:val="24"/>
        </w:rPr>
        <w:drawing>
          <wp:inline distT="0" distB="0" distL="0" distR="0" wp14:anchorId="1999B016" wp14:editId="2F836A5B">
            <wp:extent cx="2638425" cy="232144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631" cy="23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3" w:rsidRDefault="000709F3" w:rsidP="000709F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Erase the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contour on this slice.</w:t>
      </w:r>
    </w:p>
    <w:p w:rsidR="000709F3" w:rsidRDefault="000709F3" w:rsidP="000709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Scroll back above this slice. Use the </w:t>
      </w:r>
      <w:r>
        <w:rPr>
          <w:rFonts w:ascii="Times New Roman" w:hAnsi="Times New Roman" w:cs="Times New Roman"/>
          <w:b/>
          <w:sz w:val="24"/>
        </w:rPr>
        <w:t xml:space="preserve">Keep Component </w:t>
      </w:r>
      <w:r>
        <w:rPr>
          <w:rFonts w:ascii="Times New Roman" w:hAnsi="Times New Roman" w:cs="Times New Roman"/>
          <w:sz w:val="24"/>
        </w:rPr>
        <w:t xml:space="preserve">tool to remove extraneous pieces of the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contour.</w:t>
      </w:r>
    </w:p>
    <w:p w:rsidR="000709F3" w:rsidRDefault="000709F3" w:rsidP="000709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Click </w:t>
      </w:r>
      <w:r>
        <w:rPr>
          <w:rFonts w:ascii="Times New Roman" w:hAnsi="Times New Roman" w:cs="Times New Roman"/>
          <w:b/>
          <w:sz w:val="24"/>
        </w:rPr>
        <w:t>Keep Component</w:t>
      </w:r>
      <w:r>
        <w:rPr>
          <w:rFonts w:ascii="Times New Roman" w:hAnsi="Times New Roman" w:cs="Times New Roman"/>
          <w:sz w:val="24"/>
        </w:rPr>
        <w:t>.</w:t>
      </w:r>
    </w:p>
    <w:p w:rsidR="000709F3" w:rsidRDefault="000709F3" w:rsidP="000709F3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429260</wp:posOffset>
                </wp:positionV>
                <wp:extent cx="1247775" cy="257175"/>
                <wp:effectExtent l="19050" t="1905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5629F0" id="Oval 7" o:spid="_x0000_s1026" style="position:absolute;margin-left:102.75pt;margin-top:33.8pt;width:98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" filled="f" strokecolor="#c00000" strokeweight="2.25pt">
                <v:stroke joinstyle="miter"/>
              </v:oval>
            </w:pict>
          </mc:Fallback>
        </mc:AlternateContent>
      </w:r>
      <w:r w:rsidRPr="000709F3">
        <w:rPr>
          <w:rFonts w:ascii="Times New Roman" w:hAnsi="Times New Roman" w:cs="Times New Roman"/>
          <w:sz w:val="24"/>
        </w:rPr>
        <w:drawing>
          <wp:inline distT="0" distB="0" distL="0" distR="0" wp14:anchorId="06316466" wp14:editId="2F9C9AAA">
            <wp:extent cx="1686160" cy="86689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3" w:rsidRDefault="000709F3" w:rsidP="000709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Click the large piece of the </w:t>
      </w:r>
      <w:proofErr w:type="spellStart"/>
      <w:r>
        <w:rPr>
          <w:rFonts w:ascii="Times New Roman" w:hAnsi="Times New Roman" w:cs="Times New Roman"/>
          <w:sz w:val="24"/>
        </w:rPr>
        <w:t>chestwall</w:t>
      </w:r>
      <w:proofErr w:type="spellEnd"/>
      <w:r>
        <w:rPr>
          <w:rFonts w:ascii="Times New Roman" w:hAnsi="Times New Roman" w:cs="Times New Roman"/>
          <w:sz w:val="24"/>
        </w:rPr>
        <w:t xml:space="preserve"> contour.</w:t>
      </w:r>
    </w:p>
    <w:p w:rsidR="000709F3" w:rsidRPr="00D463F0" w:rsidRDefault="000709F3" w:rsidP="000709F3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0709F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0DE832F" wp14:editId="4198C25C">
            <wp:extent cx="2952750" cy="260506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258" cy="26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9F3" w:rsidRPr="00D46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E7A63"/>
    <w:multiLevelType w:val="hybridMultilevel"/>
    <w:tmpl w:val="54D2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401"/>
    <w:rsid w:val="000709F3"/>
    <w:rsid w:val="000B6401"/>
    <w:rsid w:val="001F6235"/>
    <w:rsid w:val="00B04492"/>
    <w:rsid w:val="00D4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75830"/>
  <w15:chartTrackingRefBased/>
  <w15:docId w15:val="{EBA41C85-1A3A-4E66-968F-5ADDE6BAA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dc:description/>
  <cp:lastModifiedBy>Kaley E. White</cp:lastModifiedBy>
  <cp:revision>2</cp:revision>
  <dcterms:created xsi:type="dcterms:W3CDTF">2021-06-11T14:13:00Z</dcterms:created>
  <dcterms:modified xsi:type="dcterms:W3CDTF">2021-06-11T14:35:00Z</dcterms:modified>
</cp:coreProperties>
</file>