
<file path=[Content_Types].xml><?xml version="1.0" encoding="utf-8"?>
<Types xmlns="http://schemas.openxmlformats.org/package/2006/content-types">
  <Default Extension="xml" ContentType="application/xml"/>
  <Default Extension="png" ContentType="image/png"/>
  <Default Extension="bmp" ContentType="image/bmp"/>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20" w:lineRule="exact"/>
        <w:ind w:left="138"/>
        <w:rPr>
          <w:sz w:val="2"/>
        </w:rPr>
      </w:pPr>
      <w:r>
        <w:rPr>
          <w:sz w:val="2"/>
        </w:rPr>
        <w:pict>
          <v:group id="_x0000_s1257" o:spid="_x0000_s1257" o:spt="203" style="height:1pt;width:486pt;" coordsize="9720,20">
            <o:lock v:ext="edit"/>
            <v:line id="_x0000_s1258" o:spid="_x0000_s1258" o:spt="20" style="position:absolute;left:0;top:10;height:0;width:9720;" coordsize="21600,21600">
              <v:path arrowok="t"/>
              <v:fill focussize="0,0"/>
              <v:stroke weight="0.995984251968504pt"/>
              <v:imagedata o:title=""/>
              <o:lock v:ext="edit"/>
            </v:line>
            <w10:wrap type="none"/>
            <w10:anchorlock/>
          </v:group>
        </w:pict>
      </w:r>
    </w:p>
    <w:p>
      <w:pPr>
        <w:pStyle w:val="4"/>
        <w:spacing w:before="9"/>
        <w:rPr>
          <w:sz w:val="15"/>
        </w:rPr>
      </w:pPr>
    </w:p>
    <w:p>
      <w:pPr>
        <w:spacing w:before="114" w:line="266" w:lineRule="auto"/>
        <w:ind w:left="2969" w:right="936" w:hanging="773"/>
        <w:rPr>
          <w:rFonts w:eastAsiaTheme="minorEastAsia"/>
          <w:b/>
          <w:sz w:val="28"/>
          <w:lang w:eastAsia="zh-CN"/>
        </w:rPr>
      </w:pPr>
      <w:bookmarkStart w:id="0" w:name="OLE_LINK1"/>
      <w:bookmarkStart w:id="1" w:name="OLE_LINK2"/>
      <w:r>
        <w:rPr>
          <w:b/>
          <w:sz w:val="28"/>
        </w:rPr>
        <w:t>Show, Attend and Tell</w:t>
      </w:r>
      <w:bookmarkEnd w:id="0"/>
      <w:bookmarkEnd w:id="1"/>
      <w:r>
        <w:rPr>
          <w:b/>
          <w:sz w:val="28"/>
        </w:rPr>
        <w:t>: Neural Image Caption Generation with Visual Attention</w:t>
      </w:r>
    </w:p>
    <w:p>
      <w:pPr>
        <w:spacing w:before="114" w:line="266" w:lineRule="auto"/>
        <w:ind w:left="2969" w:right="936" w:hanging="773"/>
        <w:rPr>
          <w:rFonts w:eastAsiaTheme="minorEastAsia"/>
          <w:b/>
          <w:sz w:val="28"/>
          <w:lang w:eastAsia="zh-CN"/>
        </w:rPr>
      </w:pPr>
      <w:r>
        <w:rPr>
          <w:rFonts w:hint="eastAsia" w:eastAsiaTheme="minorEastAsia"/>
          <w:b/>
          <w:sz w:val="28"/>
          <w:lang w:eastAsia="zh-CN"/>
        </w:rPr>
        <w:t>展示、(上下文)参与和识别：采用视觉注意力机制的</w:t>
      </w:r>
    </w:p>
    <w:p>
      <w:pPr>
        <w:spacing w:before="114" w:line="266" w:lineRule="auto"/>
        <w:ind w:left="2969" w:right="936" w:firstLine="631"/>
        <w:rPr>
          <w:rFonts w:eastAsiaTheme="minorEastAsia"/>
          <w:b/>
          <w:sz w:val="28"/>
          <w:lang w:eastAsia="zh-CN"/>
        </w:rPr>
      </w:pPr>
      <w:r>
        <w:rPr>
          <w:rFonts w:hint="eastAsia" w:eastAsiaTheme="minorEastAsia"/>
          <w:b/>
          <w:sz w:val="28"/>
          <w:lang w:eastAsia="zh-CN"/>
        </w:rPr>
        <w:t>神经网络图像标题生成</w:t>
      </w:r>
    </w:p>
    <w:p>
      <w:pPr>
        <w:pStyle w:val="4"/>
        <w:spacing w:before="5"/>
        <w:rPr>
          <w:b/>
          <w:sz w:val="16"/>
          <w:lang w:eastAsia="zh-CN"/>
        </w:rPr>
      </w:pPr>
      <w:r>
        <w:pict>
          <v:line id="_x0000_s1256" o:spid="_x0000_s1256" o:spt="20" style="position:absolute;left:0pt;margin-left:55.45pt;margin-top:11.9pt;height:0pt;width:486pt;mso-position-horizontal-relative:page;mso-wrap-distance-bottom:0pt;mso-wrap-distance-top:0pt;z-index:-251632640;mso-width-relative:page;mso-height-relative:page;" coordsize="21600,21600">
            <v:path arrowok="t"/>
            <v:fill focussize="0,0"/>
            <v:stroke weight="0.995984251968504pt"/>
            <v:imagedata o:title=""/>
            <o:lock v:ext="edit"/>
            <w10:wrap type="topAndBottom"/>
          </v:line>
        </w:pict>
      </w:r>
    </w:p>
    <w:p>
      <w:pPr>
        <w:pStyle w:val="4"/>
        <w:spacing w:before="7"/>
        <w:rPr>
          <w:b/>
          <w:sz w:val="21"/>
          <w:lang w:eastAsia="zh-CN"/>
        </w:rPr>
      </w:pPr>
    </w:p>
    <w:p>
      <w:pPr>
        <w:tabs>
          <w:tab w:val="left" w:pos="7195"/>
        </w:tabs>
        <w:spacing w:before="91" w:line="242" w:lineRule="exact"/>
        <w:ind w:left="148"/>
        <w:rPr>
          <w:sz w:val="16"/>
          <w:lang w:eastAsia="zh-CN"/>
        </w:rPr>
      </w:pPr>
      <w:r>
        <w:rPr>
          <w:b/>
          <w:sz w:val="20"/>
          <w:lang w:eastAsia="zh-CN"/>
        </w:rPr>
        <w:t>Kelvin</w:t>
      </w:r>
      <w:r>
        <w:rPr>
          <w:b/>
          <w:spacing w:val="2"/>
          <w:sz w:val="20"/>
          <w:lang w:eastAsia="zh-CN"/>
        </w:rPr>
        <w:t xml:space="preserve"> </w:t>
      </w:r>
      <w:r>
        <w:rPr>
          <w:b/>
          <w:sz w:val="20"/>
          <w:lang w:eastAsia="zh-CN"/>
        </w:rPr>
        <w:t>Xu</w:t>
      </w:r>
      <w:r>
        <w:rPr>
          <w:i/>
          <w:position w:val="7"/>
          <w:sz w:val="14"/>
          <w:lang w:eastAsia="zh-CN"/>
        </w:rPr>
        <w:t>y</w:t>
      </w:r>
      <w:r>
        <w:rPr>
          <w:i/>
          <w:position w:val="7"/>
          <w:sz w:val="14"/>
          <w:lang w:eastAsia="zh-CN"/>
        </w:rPr>
        <w:tab/>
      </w:r>
      <w:r>
        <w:fldChar w:fldCharType="begin"/>
      </w:r>
      <w:r>
        <w:instrText xml:space="preserve"> HYPERLINK "mailto:KELVIN.XU@UMONTREAL.CA" \h </w:instrText>
      </w:r>
      <w:r>
        <w:fldChar w:fldCharType="separate"/>
      </w:r>
      <w:r>
        <w:rPr>
          <w:spacing w:val="7"/>
          <w:sz w:val="16"/>
          <w:lang w:eastAsia="zh-CN"/>
        </w:rPr>
        <w:t>KELVIN</w:t>
      </w:r>
      <w:r>
        <w:rPr>
          <w:spacing w:val="7"/>
          <w:sz w:val="20"/>
          <w:lang w:eastAsia="zh-CN"/>
        </w:rPr>
        <w:t>.</w:t>
      </w:r>
      <w:r>
        <w:rPr>
          <w:spacing w:val="7"/>
          <w:sz w:val="16"/>
          <w:lang w:eastAsia="zh-CN"/>
        </w:rPr>
        <w:t>XU</w:t>
      </w:r>
      <w:r>
        <w:rPr>
          <w:spacing w:val="7"/>
          <w:sz w:val="20"/>
          <w:lang w:eastAsia="zh-CN"/>
        </w:rPr>
        <w:t>@</w:t>
      </w:r>
      <w:r>
        <w:rPr>
          <w:spacing w:val="7"/>
          <w:sz w:val="16"/>
          <w:lang w:eastAsia="zh-CN"/>
        </w:rPr>
        <w:t>UMONTREAL</w:t>
      </w:r>
      <w:r>
        <w:rPr>
          <w:spacing w:val="7"/>
          <w:sz w:val="20"/>
          <w:lang w:eastAsia="zh-CN"/>
        </w:rPr>
        <w:t>.</w:t>
      </w:r>
      <w:r>
        <w:rPr>
          <w:spacing w:val="7"/>
          <w:sz w:val="16"/>
          <w:lang w:eastAsia="zh-CN"/>
        </w:rPr>
        <w:t>CA</w:t>
      </w:r>
      <w:r>
        <w:rPr>
          <w:spacing w:val="7"/>
          <w:sz w:val="16"/>
          <w:lang w:eastAsia="zh-CN"/>
        </w:rPr>
        <w:fldChar w:fldCharType="end"/>
      </w:r>
    </w:p>
    <w:p>
      <w:pPr>
        <w:tabs>
          <w:tab w:val="left" w:pos="7403"/>
        </w:tabs>
        <w:spacing w:line="239" w:lineRule="exact"/>
        <w:ind w:left="148"/>
        <w:rPr>
          <w:sz w:val="16"/>
        </w:rPr>
      </w:pPr>
      <w:r>
        <w:rPr>
          <w:b/>
          <w:sz w:val="20"/>
        </w:rPr>
        <w:t>Jimmy</w:t>
      </w:r>
      <w:r>
        <w:rPr>
          <w:b/>
          <w:spacing w:val="-2"/>
          <w:sz w:val="20"/>
        </w:rPr>
        <w:t xml:space="preserve"> </w:t>
      </w:r>
      <w:r>
        <w:rPr>
          <w:b/>
          <w:sz w:val="20"/>
        </w:rPr>
        <w:t>Lei</w:t>
      </w:r>
      <w:r>
        <w:rPr>
          <w:b/>
          <w:spacing w:val="-1"/>
          <w:sz w:val="20"/>
        </w:rPr>
        <w:t xml:space="preserve"> </w:t>
      </w:r>
      <w:r>
        <w:rPr>
          <w:b/>
          <w:sz w:val="20"/>
        </w:rPr>
        <w:t>Ba</w:t>
      </w:r>
      <w:r>
        <w:rPr>
          <w:rFonts w:ascii="DejaVu Sans" w:hAnsi="DejaVu Sans"/>
          <w:position w:val="7"/>
          <w:sz w:val="14"/>
        </w:rPr>
        <w:t>†</w:t>
      </w:r>
      <w:r>
        <w:rPr>
          <w:rFonts w:ascii="DejaVu Sans" w:hAnsi="DejaVu Sans"/>
          <w:position w:val="7"/>
          <w:sz w:val="14"/>
        </w:rPr>
        <w:tab/>
      </w:r>
      <w:r>
        <w:fldChar w:fldCharType="begin"/>
      </w:r>
      <w:r>
        <w:instrText xml:space="preserve"> HYPERLINK "mailto:JIMMY@PSI.UTORONTO.CA" \h </w:instrText>
      </w:r>
      <w:r>
        <w:fldChar w:fldCharType="separate"/>
      </w:r>
      <w:r>
        <w:rPr>
          <w:spacing w:val="8"/>
          <w:sz w:val="16"/>
        </w:rPr>
        <w:t>JIMMY</w:t>
      </w:r>
      <w:r>
        <w:rPr>
          <w:spacing w:val="8"/>
          <w:sz w:val="20"/>
        </w:rPr>
        <w:t>@</w:t>
      </w:r>
      <w:r>
        <w:rPr>
          <w:spacing w:val="8"/>
          <w:sz w:val="16"/>
        </w:rPr>
        <w:t>PSI</w:t>
      </w:r>
      <w:r>
        <w:rPr>
          <w:spacing w:val="8"/>
          <w:sz w:val="20"/>
        </w:rPr>
        <w:t>.</w:t>
      </w:r>
      <w:r>
        <w:rPr>
          <w:spacing w:val="8"/>
          <w:sz w:val="16"/>
        </w:rPr>
        <w:t>UTORONTO</w:t>
      </w:r>
      <w:r>
        <w:rPr>
          <w:spacing w:val="8"/>
          <w:sz w:val="20"/>
        </w:rPr>
        <w:t>.</w:t>
      </w:r>
      <w:r>
        <w:rPr>
          <w:spacing w:val="8"/>
          <w:sz w:val="16"/>
        </w:rPr>
        <w:t>CA</w:t>
      </w:r>
      <w:r>
        <w:rPr>
          <w:spacing w:val="8"/>
          <w:sz w:val="16"/>
        </w:rPr>
        <w:fldChar w:fldCharType="end"/>
      </w:r>
    </w:p>
    <w:p>
      <w:pPr>
        <w:tabs>
          <w:tab w:val="left" w:pos="7384"/>
        </w:tabs>
        <w:spacing w:line="239" w:lineRule="exact"/>
        <w:ind w:left="148"/>
        <w:rPr>
          <w:sz w:val="16"/>
        </w:rPr>
      </w:pPr>
      <w:r>
        <w:rPr>
          <w:b/>
          <w:sz w:val="20"/>
        </w:rPr>
        <w:t>Ryan</w:t>
      </w:r>
      <w:r>
        <w:rPr>
          <w:b/>
          <w:spacing w:val="-3"/>
          <w:sz w:val="20"/>
        </w:rPr>
        <w:t xml:space="preserve"> </w:t>
      </w:r>
      <w:r>
        <w:rPr>
          <w:b/>
          <w:sz w:val="20"/>
        </w:rPr>
        <w:t>Kiros</w:t>
      </w:r>
      <w:r>
        <w:rPr>
          <w:rFonts w:ascii="DejaVu Sans" w:hAnsi="DejaVu Sans"/>
          <w:position w:val="7"/>
          <w:sz w:val="14"/>
        </w:rPr>
        <w:t>†</w:t>
      </w:r>
      <w:r>
        <w:rPr>
          <w:rFonts w:ascii="DejaVu Sans" w:hAnsi="DejaVu Sans"/>
          <w:position w:val="7"/>
          <w:sz w:val="14"/>
        </w:rPr>
        <w:tab/>
      </w:r>
      <w:r>
        <w:fldChar w:fldCharType="begin"/>
      </w:r>
      <w:r>
        <w:instrText xml:space="preserve"> HYPERLINK "mailto:RKIROS@CS.TORONTO.EDU" \h </w:instrText>
      </w:r>
      <w:r>
        <w:fldChar w:fldCharType="separate"/>
      </w:r>
      <w:r>
        <w:rPr>
          <w:spacing w:val="7"/>
          <w:sz w:val="16"/>
        </w:rPr>
        <w:t>RKIROS</w:t>
      </w:r>
      <w:r>
        <w:rPr>
          <w:spacing w:val="7"/>
          <w:sz w:val="20"/>
        </w:rPr>
        <w:t>@</w:t>
      </w:r>
      <w:r>
        <w:rPr>
          <w:spacing w:val="7"/>
          <w:sz w:val="16"/>
        </w:rPr>
        <w:t>CS</w:t>
      </w:r>
      <w:r>
        <w:rPr>
          <w:spacing w:val="7"/>
          <w:sz w:val="20"/>
        </w:rPr>
        <w:t>.</w:t>
      </w:r>
      <w:r>
        <w:rPr>
          <w:spacing w:val="7"/>
          <w:sz w:val="16"/>
        </w:rPr>
        <w:t>TORONTO</w:t>
      </w:r>
      <w:r>
        <w:rPr>
          <w:spacing w:val="7"/>
          <w:sz w:val="20"/>
        </w:rPr>
        <w:t>.</w:t>
      </w:r>
      <w:r>
        <w:rPr>
          <w:spacing w:val="7"/>
          <w:sz w:val="16"/>
        </w:rPr>
        <w:t>EDU</w:t>
      </w:r>
      <w:r>
        <w:rPr>
          <w:spacing w:val="7"/>
          <w:sz w:val="16"/>
        </w:rPr>
        <w:fldChar w:fldCharType="end"/>
      </w:r>
    </w:p>
    <w:p>
      <w:pPr>
        <w:tabs>
          <w:tab w:val="left" w:pos="6590"/>
        </w:tabs>
        <w:spacing w:line="239" w:lineRule="exact"/>
        <w:ind w:left="148"/>
        <w:rPr>
          <w:sz w:val="16"/>
        </w:rPr>
      </w:pPr>
      <w:r>
        <w:rPr>
          <w:b/>
          <w:sz w:val="20"/>
        </w:rPr>
        <w:t>Kyunghyun</w:t>
      </w:r>
      <w:r>
        <w:rPr>
          <w:b/>
          <w:spacing w:val="-1"/>
          <w:sz w:val="20"/>
        </w:rPr>
        <w:t xml:space="preserve"> </w:t>
      </w:r>
      <w:r>
        <w:rPr>
          <w:b/>
          <w:sz w:val="20"/>
        </w:rPr>
        <w:t>Cho</w:t>
      </w:r>
      <w:r>
        <w:rPr>
          <w:i/>
          <w:position w:val="7"/>
          <w:sz w:val="14"/>
        </w:rPr>
        <w:t>y</w:t>
      </w:r>
      <w:r>
        <w:rPr>
          <w:i/>
          <w:position w:val="7"/>
          <w:sz w:val="14"/>
        </w:rPr>
        <w:tab/>
      </w:r>
      <w:r>
        <w:fldChar w:fldCharType="begin"/>
      </w:r>
      <w:r>
        <w:instrText xml:space="preserve"> HYPERLINK "mailto:KYUNGHYUN.CHO@UMONTREAL.CA" \h </w:instrText>
      </w:r>
      <w:r>
        <w:fldChar w:fldCharType="separate"/>
      </w:r>
      <w:r>
        <w:rPr>
          <w:spacing w:val="8"/>
          <w:sz w:val="16"/>
        </w:rPr>
        <w:t>KYUNGHYUN</w:t>
      </w:r>
      <w:r>
        <w:rPr>
          <w:spacing w:val="8"/>
          <w:sz w:val="20"/>
        </w:rPr>
        <w:t>.</w:t>
      </w:r>
      <w:r>
        <w:rPr>
          <w:spacing w:val="8"/>
          <w:sz w:val="16"/>
        </w:rPr>
        <w:t>CHO</w:t>
      </w:r>
      <w:r>
        <w:rPr>
          <w:spacing w:val="8"/>
          <w:sz w:val="20"/>
        </w:rPr>
        <w:t>@</w:t>
      </w:r>
      <w:r>
        <w:rPr>
          <w:spacing w:val="8"/>
          <w:sz w:val="16"/>
        </w:rPr>
        <w:t>UMONTREAL</w:t>
      </w:r>
      <w:r>
        <w:rPr>
          <w:spacing w:val="8"/>
          <w:sz w:val="20"/>
        </w:rPr>
        <w:t>.</w:t>
      </w:r>
      <w:r>
        <w:rPr>
          <w:spacing w:val="8"/>
          <w:sz w:val="16"/>
        </w:rPr>
        <w:t>CA</w:t>
      </w:r>
      <w:r>
        <w:rPr>
          <w:spacing w:val="8"/>
          <w:sz w:val="16"/>
        </w:rPr>
        <w:fldChar w:fldCharType="end"/>
      </w:r>
    </w:p>
    <w:p>
      <w:pPr>
        <w:tabs>
          <w:tab w:val="left" w:pos="6492"/>
        </w:tabs>
        <w:spacing w:line="239" w:lineRule="exact"/>
        <w:ind w:left="148"/>
        <w:rPr>
          <w:sz w:val="16"/>
        </w:rPr>
      </w:pPr>
      <w:r>
        <w:rPr>
          <w:b/>
          <w:sz w:val="20"/>
        </w:rPr>
        <w:t>Aaron</w:t>
      </w:r>
      <w:r>
        <w:rPr>
          <w:b/>
          <w:spacing w:val="1"/>
          <w:sz w:val="20"/>
        </w:rPr>
        <w:t xml:space="preserve"> </w:t>
      </w:r>
      <w:r>
        <w:rPr>
          <w:b/>
          <w:sz w:val="20"/>
        </w:rPr>
        <w:t>Courville</w:t>
      </w:r>
      <w:r>
        <w:rPr>
          <w:i/>
          <w:position w:val="7"/>
          <w:sz w:val="14"/>
        </w:rPr>
        <w:t>y</w:t>
      </w:r>
      <w:r>
        <w:rPr>
          <w:i/>
          <w:position w:val="7"/>
          <w:sz w:val="14"/>
        </w:rPr>
        <w:tab/>
      </w:r>
      <w:r>
        <w:fldChar w:fldCharType="begin"/>
      </w:r>
      <w:r>
        <w:instrText xml:space="preserve"> HYPERLINK "mailto:AARON.COURVILLE@UMONTREAL.CA" \h </w:instrText>
      </w:r>
      <w:r>
        <w:fldChar w:fldCharType="separate"/>
      </w:r>
      <w:r>
        <w:rPr>
          <w:spacing w:val="8"/>
          <w:sz w:val="16"/>
        </w:rPr>
        <w:t>AARON</w:t>
      </w:r>
      <w:r>
        <w:rPr>
          <w:spacing w:val="8"/>
          <w:sz w:val="20"/>
        </w:rPr>
        <w:t>.</w:t>
      </w:r>
      <w:r>
        <w:rPr>
          <w:spacing w:val="8"/>
          <w:sz w:val="16"/>
        </w:rPr>
        <w:t>COURVILLE</w:t>
      </w:r>
      <w:r>
        <w:rPr>
          <w:spacing w:val="8"/>
          <w:sz w:val="20"/>
        </w:rPr>
        <w:t>@</w:t>
      </w:r>
      <w:r>
        <w:rPr>
          <w:spacing w:val="8"/>
          <w:sz w:val="16"/>
        </w:rPr>
        <w:t>UMONTREAL</w:t>
      </w:r>
      <w:r>
        <w:rPr>
          <w:spacing w:val="8"/>
          <w:sz w:val="20"/>
        </w:rPr>
        <w:t>.</w:t>
      </w:r>
      <w:r>
        <w:rPr>
          <w:spacing w:val="8"/>
          <w:sz w:val="16"/>
        </w:rPr>
        <w:t>CA</w:t>
      </w:r>
      <w:r>
        <w:rPr>
          <w:spacing w:val="8"/>
          <w:sz w:val="16"/>
        </w:rPr>
        <w:fldChar w:fldCharType="end"/>
      </w:r>
    </w:p>
    <w:p>
      <w:pPr>
        <w:tabs>
          <w:tab w:val="left" w:pos="7074"/>
        </w:tabs>
        <w:spacing w:line="239" w:lineRule="exact"/>
        <w:ind w:left="148"/>
        <w:rPr>
          <w:sz w:val="16"/>
        </w:rPr>
      </w:pPr>
      <w:r>
        <w:rPr>
          <w:b/>
          <w:sz w:val="20"/>
        </w:rPr>
        <w:t>Ruslan</w:t>
      </w:r>
      <w:r>
        <w:rPr>
          <w:b/>
          <w:spacing w:val="-11"/>
          <w:sz w:val="20"/>
        </w:rPr>
        <w:t xml:space="preserve"> </w:t>
      </w:r>
      <w:r>
        <w:rPr>
          <w:b/>
          <w:sz w:val="20"/>
        </w:rPr>
        <w:t>Salakhutdinov</w:t>
      </w:r>
      <w:r>
        <w:rPr>
          <w:rFonts w:ascii="DejaVu Sans" w:hAnsi="DejaVu Sans"/>
          <w:position w:val="7"/>
          <w:sz w:val="14"/>
        </w:rPr>
        <w:t>†∗</w:t>
      </w:r>
      <w:r>
        <w:rPr>
          <w:rFonts w:ascii="DejaVu Sans" w:hAnsi="DejaVu Sans"/>
          <w:position w:val="7"/>
          <w:sz w:val="14"/>
        </w:rPr>
        <w:tab/>
      </w:r>
      <w:r>
        <w:fldChar w:fldCharType="begin"/>
      </w:r>
      <w:r>
        <w:instrText xml:space="preserve"> HYPERLINK "mailto:RSALAKHU@CS.TORONTO.EDU" \h </w:instrText>
      </w:r>
      <w:r>
        <w:fldChar w:fldCharType="separate"/>
      </w:r>
      <w:r>
        <w:rPr>
          <w:spacing w:val="8"/>
          <w:sz w:val="16"/>
        </w:rPr>
        <w:t>RSALAKHU</w:t>
      </w:r>
      <w:r>
        <w:rPr>
          <w:spacing w:val="8"/>
          <w:sz w:val="20"/>
        </w:rPr>
        <w:t>@</w:t>
      </w:r>
      <w:r>
        <w:rPr>
          <w:spacing w:val="8"/>
          <w:sz w:val="16"/>
        </w:rPr>
        <w:t>CS</w:t>
      </w:r>
      <w:r>
        <w:rPr>
          <w:spacing w:val="8"/>
          <w:sz w:val="20"/>
        </w:rPr>
        <w:t>.</w:t>
      </w:r>
      <w:r>
        <w:rPr>
          <w:spacing w:val="8"/>
          <w:sz w:val="16"/>
        </w:rPr>
        <w:t>TORONTO</w:t>
      </w:r>
      <w:r>
        <w:rPr>
          <w:spacing w:val="8"/>
          <w:sz w:val="20"/>
        </w:rPr>
        <w:t>.</w:t>
      </w:r>
      <w:r>
        <w:rPr>
          <w:spacing w:val="8"/>
          <w:sz w:val="16"/>
        </w:rPr>
        <w:t>EDU</w:t>
      </w:r>
      <w:r>
        <w:rPr>
          <w:spacing w:val="8"/>
          <w:sz w:val="16"/>
        </w:rPr>
        <w:fldChar w:fldCharType="end"/>
      </w:r>
    </w:p>
    <w:p>
      <w:pPr>
        <w:tabs>
          <w:tab w:val="left" w:pos="7440"/>
        </w:tabs>
        <w:spacing w:line="239" w:lineRule="exact"/>
        <w:ind w:left="148"/>
        <w:rPr>
          <w:sz w:val="16"/>
        </w:rPr>
      </w:pPr>
      <w:r>
        <w:rPr>
          <w:b/>
          <w:sz w:val="20"/>
        </w:rPr>
        <w:t>Richard</w:t>
      </w:r>
      <w:r>
        <w:rPr>
          <w:b/>
          <w:spacing w:val="-8"/>
          <w:sz w:val="20"/>
        </w:rPr>
        <w:t xml:space="preserve"> </w:t>
      </w:r>
      <w:r>
        <w:rPr>
          <w:b/>
          <w:sz w:val="20"/>
        </w:rPr>
        <w:t>S.</w:t>
      </w:r>
      <w:r>
        <w:rPr>
          <w:b/>
          <w:spacing w:val="-7"/>
          <w:sz w:val="20"/>
        </w:rPr>
        <w:t xml:space="preserve"> </w:t>
      </w:r>
      <w:r>
        <w:rPr>
          <w:b/>
          <w:sz w:val="20"/>
        </w:rPr>
        <w:t>Zemel</w:t>
      </w:r>
      <w:r>
        <w:rPr>
          <w:rFonts w:ascii="DejaVu Sans" w:hAnsi="DejaVu Sans"/>
          <w:position w:val="7"/>
          <w:sz w:val="14"/>
        </w:rPr>
        <w:t>†∗</w:t>
      </w:r>
      <w:r>
        <w:rPr>
          <w:rFonts w:ascii="DejaVu Sans" w:hAnsi="DejaVu Sans"/>
          <w:position w:val="7"/>
          <w:sz w:val="14"/>
        </w:rPr>
        <w:tab/>
      </w:r>
      <w:r>
        <w:fldChar w:fldCharType="begin"/>
      </w:r>
      <w:r>
        <w:instrText xml:space="preserve"> HYPERLINK "mailto:ZEMEL@CS.TORONTO.EDU" \h </w:instrText>
      </w:r>
      <w:r>
        <w:fldChar w:fldCharType="separate"/>
      </w:r>
      <w:r>
        <w:rPr>
          <w:spacing w:val="8"/>
          <w:sz w:val="16"/>
        </w:rPr>
        <w:t>ZEMEL</w:t>
      </w:r>
      <w:r>
        <w:rPr>
          <w:spacing w:val="8"/>
          <w:sz w:val="20"/>
        </w:rPr>
        <w:t>@</w:t>
      </w:r>
      <w:r>
        <w:rPr>
          <w:spacing w:val="8"/>
          <w:sz w:val="16"/>
        </w:rPr>
        <w:t>CS</w:t>
      </w:r>
      <w:r>
        <w:rPr>
          <w:spacing w:val="8"/>
          <w:sz w:val="20"/>
        </w:rPr>
        <w:t>.</w:t>
      </w:r>
      <w:r>
        <w:rPr>
          <w:spacing w:val="8"/>
          <w:sz w:val="16"/>
        </w:rPr>
        <w:t>TORONTO</w:t>
      </w:r>
      <w:r>
        <w:rPr>
          <w:spacing w:val="8"/>
          <w:sz w:val="20"/>
        </w:rPr>
        <w:t>.</w:t>
      </w:r>
      <w:r>
        <w:rPr>
          <w:spacing w:val="8"/>
          <w:sz w:val="16"/>
        </w:rPr>
        <w:t>EDU</w:t>
      </w:r>
      <w:r>
        <w:rPr>
          <w:spacing w:val="8"/>
          <w:sz w:val="16"/>
        </w:rPr>
        <w:fldChar w:fldCharType="end"/>
      </w:r>
    </w:p>
    <w:p>
      <w:pPr>
        <w:tabs>
          <w:tab w:val="left" w:pos="6708"/>
        </w:tabs>
        <w:spacing w:line="242" w:lineRule="exact"/>
        <w:ind w:left="148"/>
        <w:rPr>
          <w:sz w:val="16"/>
        </w:rPr>
      </w:pPr>
      <w:r>
        <w:rPr>
          <w:b/>
          <w:spacing w:val="-4"/>
          <w:sz w:val="20"/>
        </w:rPr>
        <w:t xml:space="preserve">Yoshua </w:t>
      </w:r>
      <w:r>
        <w:rPr>
          <w:b/>
          <w:sz w:val="20"/>
        </w:rPr>
        <w:t>Bengio</w:t>
      </w:r>
      <w:r>
        <w:rPr>
          <w:i/>
          <w:position w:val="7"/>
          <w:sz w:val="14"/>
        </w:rPr>
        <w:t>y</w:t>
      </w:r>
      <w:r>
        <w:rPr>
          <w:rFonts w:ascii="DejaVu Sans" w:hAnsi="DejaVu Sans"/>
          <w:position w:val="7"/>
          <w:sz w:val="14"/>
        </w:rPr>
        <w:t>∗</w:t>
      </w:r>
      <w:r>
        <w:rPr>
          <w:rFonts w:ascii="DejaVu Sans" w:hAnsi="DejaVu Sans"/>
          <w:position w:val="7"/>
          <w:sz w:val="14"/>
        </w:rPr>
        <w:tab/>
      </w:r>
      <w:r>
        <w:fldChar w:fldCharType="begin"/>
      </w:r>
      <w:r>
        <w:instrText xml:space="preserve"> HYPERLINK "mailto:YOSHUA.BENGIO@UMONTREAL.CA" \h </w:instrText>
      </w:r>
      <w:r>
        <w:fldChar w:fldCharType="separate"/>
      </w:r>
      <w:r>
        <w:rPr>
          <w:spacing w:val="8"/>
          <w:sz w:val="16"/>
        </w:rPr>
        <w:t>YOSHUA</w:t>
      </w:r>
      <w:r>
        <w:rPr>
          <w:spacing w:val="8"/>
          <w:sz w:val="20"/>
        </w:rPr>
        <w:t>.</w:t>
      </w:r>
      <w:r>
        <w:rPr>
          <w:spacing w:val="8"/>
          <w:sz w:val="16"/>
        </w:rPr>
        <w:t>BENGIO</w:t>
      </w:r>
      <w:r>
        <w:rPr>
          <w:spacing w:val="8"/>
          <w:sz w:val="20"/>
        </w:rPr>
        <w:t>@</w:t>
      </w:r>
      <w:r>
        <w:rPr>
          <w:spacing w:val="8"/>
          <w:sz w:val="16"/>
        </w:rPr>
        <w:t>UMONTREAL</w:t>
      </w:r>
      <w:r>
        <w:rPr>
          <w:spacing w:val="8"/>
          <w:sz w:val="20"/>
        </w:rPr>
        <w:t>.</w:t>
      </w:r>
      <w:r>
        <w:rPr>
          <w:spacing w:val="8"/>
          <w:sz w:val="16"/>
        </w:rPr>
        <w:t>CA</w:t>
      </w:r>
      <w:r>
        <w:rPr>
          <w:spacing w:val="8"/>
          <w:sz w:val="16"/>
        </w:rPr>
        <w:fldChar w:fldCharType="end"/>
      </w:r>
    </w:p>
    <w:p>
      <w:pPr>
        <w:pStyle w:val="4"/>
        <w:spacing w:before="52"/>
        <w:ind w:left="148"/>
      </w:pPr>
      <w:r>
        <w:rPr>
          <w:i/>
          <w:w w:val="73"/>
        </w:rPr>
        <w:t>&gt;</w:t>
      </w:r>
      <w:r>
        <w:rPr>
          <w:i/>
          <w:spacing w:val="-1"/>
        </w:rPr>
        <w:t xml:space="preserve"> </w:t>
      </w:r>
      <w:r>
        <w:rPr>
          <w:w w:val="99"/>
        </w:rPr>
        <w:t>Un</w:t>
      </w:r>
      <w:r>
        <w:rPr>
          <w:spacing w:val="-5"/>
          <w:w w:val="99"/>
        </w:rPr>
        <w:t>i</w:t>
      </w:r>
      <w:r>
        <w:rPr>
          <w:spacing w:val="-3"/>
          <w:w w:val="99"/>
        </w:rPr>
        <w:t>v</w:t>
      </w:r>
      <w:r>
        <w:rPr>
          <w:w w:val="99"/>
        </w:rPr>
        <w:t>ersit</w:t>
      </w:r>
      <w:r>
        <w:rPr>
          <w:spacing w:val="-78"/>
          <w:w w:val="99"/>
        </w:rPr>
        <w:t>e</w:t>
      </w:r>
      <w:r>
        <w:rPr>
          <w:w w:val="99"/>
        </w:rPr>
        <w:t>´</w:t>
      </w:r>
      <w:r>
        <w:rPr>
          <w:spacing w:val="10"/>
        </w:rPr>
        <w:t xml:space="preserve"> </w:t>
      </w:r>
      <w:r>
        <w:rPr>
          <w:w w:val="99"/>
        </w:rPr>
        <w:t>de</w:t>
      </w:r>
      <w:r>
        <w:rPr>
          <w:spacing w:val="-1"/>
        </w:rPr>
        <w:t xml:space="preserve"> </w:t>
      </w:r>
      <w:r>
        <w:rPr>
          <w:w w:val="99"/>
        </w:rPr>
        <w:t>Montr</w:t>
      </w:r>
      <w:r>
        <w:rPr>
          <w:spacing w:val="-78"/>
          <w:w w:val="99"/>
        </w:rPr>
        <w:t>e</w:t>
      </w:r>
      <w:r>
        <w:rPr>
          <w:spacing w:val="11"/>
          <w:w w:val="99"/>
        </w:rPr>
        <w:t>´</w:t>
      </w:r>
      <w:r>
        <w:rPr>
          <w:w w:val="99"/>
        </w:rPr>
        <w:t>al,</w:t>
      </w:r>
      <w:r>
        <w:rPr>
          <w:spacing w:val="-1"/>
        </w:rPr>
        <w:t xml:space="preserve"> </w:t>
      </w:r>
      <w:r>
        <w:rPr>
          <w:rFonts w:ascii="DejaVu Sans" w:hAnsi="DejaVu Sans"/>
          <w:w w:val="88"/>
        </w:rPr>
        <w:t>†</w:t>
      </w:r>
      <w:r>
        <w:rPr>
          <w:rFonts w:ascii="DejaVu Sans" w:hAnsi="DejaVu Sans"/>
          <w:spacing w:val="-14"/>
        </w:rPr>
        <w:t xml:space="preserve"> </w:t>
      </w:r>
      <w:r>
        <w:rPr>
          <w:w w:val="99"/>
        </w:rPr>
        <w:t>Un</w:t>
      </w:r>
      <w:r>
        <w:rPr>
          <w:spacing w:val="-5"/>
          <w:w w:val="99"/>
        </w:rPr>
        <w:t>i</w:t>
      </w:r>
      <w:r>
        <w:rPr>
          <w:spacing w:val="-3"/>
          <w:w w:val="99"/>
        </w:rPr>
        <w:t>v</w:t>
      </w:r>
      <w:r>
        <w:rPr>
          <w:w w:val="99"/>
        </w:rPr>
        <w:t>ersity</w:t>
      </w:r>
      <w:r>
        <w:rPr>
          <w:spacing w:val="-1"/>
        </w:rPr>
        <w:t xml:space="preserve"> </w:t>
      </w:r>
      <w:r>
        <w:rPr>
          <w:w w:val="99"/>
        </w:rPr>
        <w:t>of</w:t>
      </w:r>
      <w:r>
        <w:rPr>
          <w:spacing w:val="-1"/>
        </w:rPr>
        <w:t xml:space="preserve"> </w:t>
      </w:r>
      <w:r>
        <w:rPr>
          <w:spacing w:val="-16"/>
          <w:w w:val="99"/>
        </w:rPr>
        <w:t>T</w:t>
      </w:r>
      <w:r>
        <w:rPr>
          <w:w w:val="99"/>
        </w:rPr>
        <w:t>oronto,</w:t>
      </w:r>
      <w:r>
        <w:rPr>
          <w:spacing w:val="-1"/>
        </w:rPr>
        <w:t xml:space="preserve"> </w:t>
      </w:r>
      <w:r>
        <w:rPr>
          <w:rFonts w:ascii="DejaVu Sans" w:hAnsi="DejaVu Sans"/>
          <w:w w:val="59"/>
        </w:rPr>
        <w:t>∗</w:t>
      </w:r>
      <w:r>
        <w:rPr>
          <w:rFonts w:ascii="DejaVu Sans" w:hAnsi="DejaVu Sans"/>
          <w:spacing w:val="-14"/>
        </w:rPr>
        <w:t xml:space="preserve"> </w:t>
      </w:r>
      <w:r>
        <w:rPr>
          <w:w w:val="99"/>
        </w:rPr>
        <w:t>CI</w:t>
      </w:r>
      <w:r>
        <w:rPr>
          <w:spacing w:val="-15"/>
          <w:w w:val="99"/>
        </w:rPr>
        <w:t>F</w:t>
      </w:r>
      <w:r>
        <w:rPr>
          <w:w w:val="99"/>
        </w:rPr>
        <w:t>AR</w:t>
      </w:r>
    </w:p>
    <w:p>
      <w:pPr>
        <w:pStyle w:val="4"/>
      </w:pPr>
    </w:p>
    <w:p>
      <w:pPr>
        <w:pStyle w:val="4"/>
        <w:spacing w:before="5"/>
        <w:rPr>
          <w:sz w:val="18"/>
        </w:rPr>
      </w:pPr>
    </w:p>
    <w:p>
      <w:pPr>
        <w:rPr>
          <w:sz w:val="18"/>
        </w:rPr>
        <w:sectPr>
          <w:type w:val="continuous"/>
          <w:pgSz w:w="12240" w:h="15840"/>
          <w:pgMar w:top="1440" w:right="1300" w:bottom="280" w:left="960" w:header="720" w:footer="720" w:gutter="0"/>
          <w:cols w:space="720" w:num="1"/>
        </w:sectPr>
      </w:pPr>
    </w:p>
    <w:p>
      <w:pPr>
        <w:pStyle w:val="4"/>
        <w:spacing w:before="154" w:line="249" w:lineRule="auto"/>
        <w:ind w:left="1267" w:right="478" w:firstLine="893"/>
        <w:jc w:val="both"/>
        <w:rPr>
          <w:rFonts w:eastAsiaTheme="minorEastAsia"/>
          <w:b/>
          <w:lang w:eastAsia="zh-CN"/>
        </w:rPr>
      </w:pPr>
      <w:bookmarkStart w:id="2" w:name="_bookmark0"/>
      <w:bookmarkEnd w:id="2"/>
      <w:r>
        <w:rPr>
          <w:rFonts w:hint="eastAsia" w:eastAsiaTheme="minorEastAsia"/>
          <w:b/>
          <w:sz w:val="24"/>
          <w:lang w:eastAsia="zh-CN"/>
        </w:rPr>
        <w:t>摘要</w:t>
      </w:r>
    </w:p>
    <w:p>
      <w:pPr>
        <w:pStyle w:val="4"/>
        <w:ind w:firstLine="387"/>
        <w:rPr>
          <w:rFonts w:eastAsiaTheme="minorEastAsia"/>
          <w:sz w:val="21"/>
          <w:szCs w:val="21"/>
          <w:lang w:eastAsia="zh-CN"/>
        </w:rPr>
      </w:pPr>
      <w:r>
        <w:rPr>
          <w:rFonts w:hint="eastAsia" w:eastAsiaTheme="minorEastAsia"/>
          <w:sz w:val="21"/>
          <w:szCs w:val="21"/>
          <w:lang w:eastAsia="zh-CN"/>
        </w:rPr>
        <w:t>通过对机器翻译和对象检测的最新研究，我们提出了一种基于注意力的模型，该模型可以自动地对图像的内容进行描述。我们描述了如何使用标准的反向传播(优化)的确定性方法和通过最大化一个变分下限变量的随机化方法来训练这个模型。我们还通过可视化展示了该模型如何能够自动地学习对突出对象的注视，同时生成输出序列中的对应文字。我们在三个基准数据集上验证了注意力的使用</w:t>
      </w:r>
      <w:r>
        <w:rPr>
          <w:rFonts w:eastAsiaTheme="minorEastAsia"/>
          <w:sz w:val="21"/>
          <w:szCs w:val="21"/>
          <w:lang w:eastAsia="zh-CN"/>
        </w:rPr>
        <w:t>:包括flickr</w:t>
      </w:r>
      <w:r>
        <w:rPr>
          <w:rFonts w:hint="eastAsia" w:eastAsiaTheme="minorEastAsia"/>
          <w:sz w:val="21"/>
          <w:szCs w:val="21"/>
          <w:lang w:eastAsia="zh-CN"/>
        </w:rPr>
        <w:t>、</w:t>
      </w:r>
      <w:r>
        <w:rPr>
          <w:rFonts w:eastAsiaTheme="minorEastAsia"/>
          <w:sz w:val="21"/>
          <w:szCs w:val="21"/>
          <w:lang w:eastAsia="zh-CN"/>
        </w:rPr>
        <w:t>Flickr30k</w:t>
      </w:r>
      <w:r>
        <w:rPr>
          <w:rFonts w:hint="eastAsia" w:eastAsiaTheme="minorEastAsia"/>
          <w:sz w:val="21"/>
          <w:szCs w:val="21"/>
          <w:lang w:eastAsia="zh-CN"/>
        </w:rPr>
        <w:t>和</w:t>
      </w:r>
      <w:r>
        <w:rPr>
          <w:rFonts w:eastAsiaTheme="minorEastAsia"/>
          <w:sz w:val="21"/>
          <w:szCs w:val="21"/>
          <w:lang w:eastAsia="zh-CN"/>
        </w:rPr>
        <w:t>COCO</w:t>
      </w:r>
    </w:p>
    <w:p>
      <w:pPr>
        <w:pStyle w:val="4"/>
        <w:spacing w:before="6"/>
        <w:rPr>
          <w:sz w:val="19"/>
          <w:lang w:eastAsia="zh-CN"/>
        </w:rPr>
      </w:pPr>
    </w:p>
    <w:p>
      <w:pPr>
        <w:pStyle w:val="2"/>
        <w:numPr>
          <w:ilvl w:val="0"/>
          <w:numId w:val="1"/>
        </w:numPr>
        <w:tabs>
          <w:tab w:val="left" w:pos="388"/>
        </w:tabs>
        <w:ind w:hanging="239"/>
      </w:pPr>
      <w:r>
        <w:rPr>
          <w:rFonts w:hint="eastAsia" w:asciiTheme="minorEastAsia" w:hAnsiTheme="minorEastAsia" w:eastAsiaTheme="minorEastAsia"/>
          <w:lang w:eastAsia="zh-CN"/>
        </w:rPr>
        <w:t>介绍</w:t>
      </w:r>
    </w:p>
    <w:p>
      <w:pPr>
        <w:pStyle w:val="2"/>
        <w:tabs>
          <w:tab w:val="left" w:pos="388"/>
        </w:tabs>
        <w:ind w:firstLine="0"/>
        <w:rPr>
          <w:b w:val="0"/>
          <w:lang w:eastAsia="zh-CN"/>
        </w:rPr>
      </w:pPr>
      <w:r>
        <w:rPr>
          <w:rFonts w:hint="eastAsia" w:ascii="宋体" w:hAnsi="宋体" w:eastAsia="宋体" w:cs="宋体"/>
          <w:color w:val="2E3033"/>
          <w:sz w:val="18"/>
          <w:szCs w:val="18"/>
          <w:shd w:val="clear" w:color="auto" w:fill="FFFFFF"/>
          <w:lang w:eastAsia="zh-CN"/>
        </w:rPr>
        <w:tab/>
      </w:r>
      <w:r>
        <w:rPr>
          <w:rFonts w:hint="eastAsia" w:ascii="宋体" w:hAnsi="宋体" w:eastAsia="宋体" w:cs="宋体"/>
          <w:color w:val="2E3033"/>
          <w:sz w:val="18"/>
          <w:szCs w:val="18"/>
          <w:shd w:val="clear" w:color="auto" w:fill="FFFFFF"/>
          <w:lang w:eastAsia="zh-CN"/>
        </w:rPr>
        <w:tab/>
      </w:r>
      <w:r>
        <w:rPr>
          <w:rFonts w:hint="eastAsia" w:ascii="宋体" w:hAnsi="宋体" w:eastAsia="宋体" w:cs="宋体"/>
          <w:color w:val="2E3033"/>
          <w:sz w:val="18"/>
          <w:szCs w:val="18"/>
          <w:shd w:val="clear" w:color="auto" w:fill="FFFFFF"/>
          <w:lang w:eastAsia="zh-CN"/>
        </w:rPr>
        <w:t xml:space="preserve"> </w:t>
      </w:r>
      <w:r>
        <w:rPr>
          <w:rFonts w:hint="eastAsia" w:ascii="宋体" w:hAnsi="宋体" w:eastAsia="宋体" w:cs="宋体"/>
          <w:b w:val="0"/>
          <w:color w:val="2E3033"/>
          <w:sz w:val="18"/>
          <w:szCs w:val="18"/>
          <w:shd w:val="clear" w:color="auto" w:fill="FFFFFF"/>
          <w:lang w:eastAsia="zh-CN"/>
        </w:rPr>
        <w:t>自动为图像生成标题是一项接近场景理解中心的任务，这是计算机视觉系统的目标之一。不仅必须要有标题生成模型能够解决计算机视觉上的挑战，以确定图像中的对象是什么。而且它们也必须足够强大，能够捕捉和表达它们在自然语言中的关系。出于这个原因，标题生成一直被视为一个难题。它相当于模仿人类将大量重要的视觉信息压缩成描述性语言的非凡能力，这是机器学习和人工智能研究的一个重要挑战</w:t>
      </w:r>
    </w:p>
    <w:p>
      <w:pPr>
        <w:pStyle w:val="4"/>
        <w:spacing w:before="149" w:line="249" w:lineRule="auto"/>
        <w:ind w:right="80"/>
        <w:jc w:val="both"/>
        <w:rPr>
          <w:rFonts w:eastAsiaTheme="minorEastAsia"/>
          <w:lang w:eastAsia="zh-CN"/>
        </w:rPr>
      </w:pPr>
    </w:p>
    <w:p>
      <w:pPr>
        <w:pStyle w:val="4"/>
        <w:spacing w:before="10"/>
        <w:rPr>
          <w:sz w:val="12"/>
          <w:lang w:eastAsia="zh-CN"/>
        </w:rPr>
      </w:pPr>
      <w:r>
        <w:pict>
          <v:line id="_x0000_s1255" o:spid="_x0000_s1255" o:spt="20" style="position:absolute;left:0pt;margin-left:55.45pt;margin-top:9.6pt;height:0pt;width:57.6pt;mso-position-horizontal-relative:page;mso-wrap-distance-bottom:0pt;mso-wrap-distance-top:0pt;z-index:-251631616;mso-width-relative:page;mso-height-relative:page;" coordsize="21600,21600">
            <v:path arrowok="t"/>
            <v:fill focussize="0,0"/>
            <v:stroke weight="0.398031496062992pt"/>
            <v:imagedata o:title=""/>
            <o:lock v:ext="edit"/>
            <w10:wrap type="topAndBottom"/>
          </v:line>
        </w:pict>
      </w:r>
    </w:p>
    <w:p>
      <w:pPr>
        <w:spacing w:line="230" w:lineRule="auto"/>
        <w:ind w:left="148" w:right="38"/>
        <w:jc w:val="both"/>
        <w:rPr>
          <w:sz w:val="18"/>
        </w:rPr>
      </w:pPr>
      <w:r>
        <w:rPr>
          <w:rFonts w:ascii="Arial" w:hAnsi="Arial" w:cs="Arial"/>
          <w:color w:val="2E3033"/>
          <w:sz w:val="18"/>
          <w:szCs w:val="18"/>
          <w:shd w:val="clear" w:color="auto" w:fill="FFFFFF"/>
          <w:lang w:eastAsia="zh-CN"/>
        </w:rPr>
        <w:t>2015</w:t>
      </w:r>
      <w:r>
        <w:rPr>
          <w:rFonts w:hint="eastAsia" w:ascii="宋体" w:hAnsi="宋体" w:eastAsia="宋体" w:cs="宋体"/>
          <w:color w:val="2E3033"/>
          <w:sz w:val="18"/>
          <w:szCs w:val="18"/>
          <w:shd w:val="clear" w:color="auto" w:fill="FFFFFF"/>
          <w:lang w:eastAsia="zh-CN"/>
        </w:rPr>
        <w:t>年法国里尔，国际机器学习会议的第</w:t>
      </w:r>
      <w:r>
        <w:rPr>
          <w:rFonts w:ascii="Arial" w:hAnsi="Arial" w:cs="Arial"/>
          <w:color w:val="2E3033"/>
          <w:sz w:val="18"/>
          <w:szCs w:val="18"/>
          <w:shd w:val="clear" w:color="auto" w:fill="FFFFFF"/>
          <w:lang w:eastAsia="zh-CN"/>
        </w:rPr>
        <w:t>32</w:t>
      </w:r>
      <w:r>
        <w:rPr>
          <w:rFonts w:hint="eastAsia" w:ascii="宋体" w:hAnsi="宋体" w:eastAsia="宋体" w:cs="宋体"/>
          <w:color w:val="2E3033"/>
          <w:sz w:val="18"/>
          <w:szCs w:val="18"/>
          <w:shd w:val="clear" w:color="auto" w:fill="FFFFFF"/>
          <w:lang w:eastAsia="zh-CN"/>
        </w:rPr>
        <w:t>次会议。</w:t>
      </w:r>
      <w:r>
        <w:rPr>
          <w:rFonts w:ascii="Arial" w:hAnsi="Arial" w:cs="Arial"/>
          <w:color w:val="2E3033"/>
          <w:sz w:val="18"/>
          <w:szCs w:val="18"/>
          <w:shd w:val="clear" w:color="auto" w:fill="FFFFFF"/>
        </w:rPr>
        <w:t>JMLR:W&amp;CP</w:t>
      </w:r>
      <w:r>
        <w:rPr>
          <w:rFonts w:hint="eastAsia" w:ascii="宋体" w:hAnsi="宋体" w:eastAsia="宋体" w:cs="宋体"/>
          <w:color w:val="2E3033"/>
          <w:sz w:val="18"/>
          <w:szCs w:val="18"/>
          <w:shd w:val="clear" w:color="auto" w:fill="FFFFFF"/>
        </w:rPr>
        <w:t>卷</w:t>
      </w:r>
      <w:r>
        <w:rPr>
          <w:rFonts w:ascii="Arial" w:hAnsi="Arial" w:cs="Arial"/>
          <w:color w:val="2E3033"/>
          <w:sz w:val="18"/>
          <w:szCs w:val="18"/>
          <w:shd w:val="clear" w:color="auto" w:fill="FFFFFF"/>
        </w:rPr>
        <w:t>37</w:t>
      </w:r>
      <w:r>
        <w:rPr>
          <w:rFonts w:hint="eastAsia" w:ascii="宋体" w:hAnsi="宋体" w:eastAsia="宋体" w:cs="宋体"/>
          <w:color w:val="2E3033"/>
          <w:sz w:val="18"/>
          <w:szCs w:val="18"/>
          <w:shd w:val="clear" w:color="auto" w:fill="FFFFFF"/>
        </w:rPr>
        <w:t>。</w:t>
      </w:r>
      <w:r>
        <w:rPr>
          <w:sz w:val="18"/>
        </w:rPr>
        <w:t>Copyright 2015 by the author(s).</w:t>
      </w:r>
    </w:p>
    <w:p>
      <w:pPr>
        <w:pStyle w:val="4"/>
        <w:spacing w:before="7"/>
        <w:rPr>
          <w:sz w:val="24"/>
        </w:rPr>
      </w:pPr>
      <w:r>
        <w:br w:type="column"/>
      </w:r>
    </w:p>
    <w:p>
      <w:pPr>
        <w:spacing w:before="1" w:line="254" w:lineRule="auto"/>
        <w:ind w:left="191" w:right="37"/>
        <w:rPr>
          <w:sz w:val="18"/>
          <w:lang w:eastAsia="zh-CN"/>
        </w:rPr>
      </w:pPr>
      <w:r>
        <w:rPr>
          <w:i/>
          <w:sz w:val="18"/>
          <w:lang w:eastAsia="zh-CN"/>
        </w:rPr>
        <w:t xml:space="preserve">Figure 1. </w:t>
      </w:r>
      <w:r>
        <w:rPr>
          <w:rFonts w:hint="eastAsia" w:ascii="宋体" w:hAnsi="宋体" w:eastAsia="宋体" w:cs="宋体"/>
          <w:color w:val="2E3033"/>
          <w:sz w:val="18"/>
          <w:szCs w:val="18"/>
          <w:shd w:val="clear" w:color="auto" w:fill="FFFFFF"/>
          <w:lang w:eastAsia="zh-CN"/>
        </w:rPr>
        <w:t>图</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所示。我们的模型学习了一个单词</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图像的对齐方式。视觉化的注意力图</w:t>
      </w:r>
      <w:r>
        <w:rPr>
          <w:rFonts w:ascii="Arial" w:hAnsi="Arial" w:cs="Arial"/>
          <w:color w:val="2E3033"/>
          <w:sz w:val="18"/>
          <w:szCs w:val="18"/>
          <w:shd w:val="clear" w:color="auto" w:fill="FFFFFF"/>
          <w:lang w:eastAsia="zh-CN"/>
        </w:rPr>
        <w:t>(3)</w:t>
      </w:r>
      <w:r>
        <w:rPr>
          <w:rFonts w:hint="eastAsia" w:ascii="宋体" w:hAnsi="宋体" w:eastAsia="宋体" w:cs="宋体"/>
          <w:color w:val="2E3033"/>
          <w:sz w:val="18"/>
          <w:szCs w:val="18"/>
          <w:shd w:val="clear" w:color="auto" w:fill="FFFFFF"/>
          <w:lang w:eastAsia="zh-CN"/>
        </w:rPr>
        <w:t>在章节</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5.4</w:t>
      </w:r>
      <w:r>
        <w:rPr>
          <w:rFonts w:hint="eastAsia" w:ascii="宋体" w:hAnsi="宋体" w:eastAsia="宋体" w:cs="宋体"/>
          <w:color w:val="2E3033"/>
          <w:sz w:val="18"/>
          <w:szCs w:val="18"/>
          <w:shd w:val="clear" w:color="auto" w:fill="FFFFFF"/>
          <w:lang w:eastAsia="zh-CN"/>
        </w:rPr>
        <w:t>中解释</w:t>
      </w:r>
    </w:p>
    <w:p>
      <w:pPr>
        <w:pStyle w:val="4"/>
        <w:rPr>
          <w:lang w:eastAsia="zh-CN"/>
        </w:rPr>
      </w:pPr>
    </w:p>
    <w:p>
      <w:pPr>
        <w:pStyle w:val="4"/>
        <w:spacing w:before="7"/>
        <w:rPr>
          <w:sz w:val="10"/>
          <w:lang w:eastAsia="zh-CN"/>
        </w:rPr>
      </w:pPr>
    </w:p>
    <w:tbl>
      <w:tblPr>
        <w:tblStyle w:val="9"/>
        <w:tblW w:w="581" w:type="dxa"/>
        <w:tblInd w:w="3984" w:type="dxa"/>
        <w:tblBorders>
          <w:top w:val="thinThickMediumGap" w:color="F40000" w:sz="2" w:space="0"/>
          <w:left w:val="thinThickMediumGap" w:color="F40000" w:sz="2" w:space="0"/>
          <w:bottom w:val="thinThickMediumGap" w:color="F40000" w:sz="2" w:space="0"/>
          <w:right w:val="thinThickMediumGap" w:color="F40000" w:sz="2" w:space="0"/>
          <w:insideH w:val="thinThickMediumGap" w:color="F40000" w:sz="2" w:space="0"/>
          <w:insideV w:val="thinThickMediumGap" w:color="F40000" w:sz="2" w:space="0"/>
        </w:tblBorders>
        <w:tblLayout w:type="fixed"/>
        <w:tblCellMar>
          <w:top w:w="0" w:type="dxa"/>
          <w:left w:w="0" w:type="dxa"/>
          <w:bottom w:w="0" w:type="dxa"/>
          <w:right w:w="0" w:type="dxa"/>
        </w:tblCellMar>
      </w:tblPr>
      <w:tblGrid>
        <w:gridCol w:w="581"/>
      </w:tblGrid>
      <w:tr>
        <w:tblPrEx>
          <w:tblBorders>
            <w:top w:val="thinThickMediumGap" w:color="F40000" w:sz="2" w:space="0"/>
            <w:left w:val="thinThickMediumGap" w:color="F40000" w:sz="2" w:space="0"/>
            <w:bottom w:val="thinThickMediumGap" w:color="F40000" w:sz="2" w:space="0"/>
            <w:right w:val="thinThickMediumGap" w:color="F40000" w:sz="2" w:space="0"/>
            <w:insideH w:val="thinThickMediumGap" w:color="F40000" w:sz="2" w:space="0"/>
            <w:insideV w:val="thinThickMediumGap" w:color="F40000" w:sz="2" w:space="0"/>
          </w:tblBorders>
          <w:tblLayout w:type="fixed"/>
          <w:tblCellMar>
            <w:top w:w="0" w:type="dxa"/>
            <w:left w:w="0" w:type="dxa"/>
            <w:bottom w:w="0" w:type="dxa"/>
            <w:right w:w="0" w:type="dxa"/>
          </w:tblCellMar>
        </w:tblPrEx>
        <w:trPr>
          <w:trHeight w:val="147" w:hRule="atLeast"/>
        </w:trPr>
        <w:tc>
          <w:tcPr>
            <w:tcW w:w="581" w:type="dxa"/>
            <w:tcBorders>
              <w:left w:val="single" w:color="F40000" w:sz="6" w:space="0"/>
              <w:bottom w:val="double" w:color="0054F4" w:sz="2" w:space="0"/>
              <w:right w:val="single" w:color="F40000" w:sz="6" w:space="0"/>
            </w:tcBorders>
          </w:tcPr>
          <w:p>
            <w:pPr>
              <w:pStyle w:val="11"/>
              <w:spacing w:before="6" w:line="121" w:lineRule="exact"/>
              <w:ind w:left="62"/>
              <w:rPr>
                <w:rFonts w:ascii="DejaVu Sans"/>
                <w:b/>
                <w:sz w:val="14"/>
              </w:rPr>
            </w:pPr>
            <w:r>
              <w:rPr>
                <w:rFonts w:ascii="DejaVu Sans"/>
                <w:b/>
                <w:w w:val="104"/>
                <w:sz w:val="14"/>
              </w:rPr>
              <w:t>A</w:t>
            </w:r>
          </w:p>
        </w:tc>
      </w:tr>
      <w:tr>
        <w:tblPrEx>
          <w:tblBorders>
            <w:top w:val="thinThickMediumGap" w:color="F40000" w:sz="2" w:space="0"/>
            <w:left w:val="thinThickMediumGap" w:color="F40000" w:sz="2" w:space="0"/>
            <w:bottom w:val="thinThickMediumGap" w:color="F40000" w:sz="2" w:space="0"/>
            <w:right w:val="thinThickMediumGap" w:color="F40000" w:sz="2" w:space="0"/>
            <w:insideH w:val="thinThickMediumGap" w:color="F40000" w:sz="2" w:space="0"/>
            <w:insideV w:val="thinThickMediumGap" w:color="F40000" w:sz="2" w:space="0"/>
          </w:tblBorders>
          <w:tblLayout w:type="fixed"/>
          <w:tblCellMar>
            <w:top w:w="0" w:type="dxa"/>
            <w:left w:w="0" w:type="dxa"/>
            <w:bottom w:w="0" w:type="dxa"/>
            <w:right w:w="0" w:type="dxa"/>
          </w:tblCellMar>
        </w:tblPrEx>
        <w:trPr>
          <w:trHeight w:val="123" w:hRule="atLeast"/>
        </w:trPr>
        <w:tc>
          <w:tcPr>
            <w:tcW w:w="581" w:type="dxa"/>
            <w:tcBorders>
              <w:top w:val="double" w:color="0054F4" w:sz="2" w:space="0"/>
              <w:left w:val="single" w:color="0054F4" w:sz="6" w:space="0"/>
              <w:bottom w:val="single" w:color="0054F4" w:sz="6" w:space="0"/>
              <w:right w:val="single" w:color="0054F4" w:sz="6" w:space="0"/>
            </w:tcBorders>
          </w:tcPr>
          <w:p>
            <w:pPr>
              <w:pStyle w:val="11"/>
              <w:spacing w:before="0" w:line="103" w:lineRule="exact"/>
              <w:ind w:left="62"/>
              <w:rPr>
                <w:rFonts w:ascii="DejaVu Sans"/>
                <w:b/>
                <w:sz w:val="14"/>
              </w:rPr>
            </w:pPr>
            <w:r>
              <w:rPr>
                <w:rFonts w:ascii="DejaVu Sans"/>
                <w:b/>
                <w:w w:val="105"/>
                <w:sz w:val="14"/>
              </w:rPr>
              <w:t>bird</w:t>
            </w:r>
          </w:p>
        </w:tc>
      </w:tr>
      <w:tr>
        <w:tblPrEx>
          <w:tblBorders>
            <w:top w:val="thinThickMediumGap" w:color="F40000" w:sz="2" w:space="0"/>
            <w:left w:val="thinThickMediumGap" w:color="F40000" w:sz="2" w:space="0"/>
            <w:bottom w:val="thinThickMediumGap" w:color="F40000" w:sz="2" w:space="0"/>
            <w:right w:val="thinThickMediumGap" w:color="F40000" w:sz="2" w:space="0"/>
            <w:insideH w:val="thinThickMediumGap" w:color="F40000" w:sz="2" w:space="0"/>
            <w:insideV w:val="thinThickMediumGap" w:color="F40000" w:sz="2" w:space="0"/>
          </w:tblBorders>
          <w:tblLayout w:type="fixed"/>
          <w:tblCellMar>
            <w:top w:w="0" w:type="dxa"/>
            <w:left w:w="0" w:type="dxa"/>
            <w:bottom w:w="0" w:type="dxa"/>
            <w:right w:w="0" w:type="dxa"/>
          </w:tblCellMar>
        </w:tblPrEx>
        <w:trPr>
          <w:trHeight w:val="360" w:hRule="atLeast"/>
        </w:trPr>
        <w:tc>
          <w:tcPr>
            <w:tcW w:w="581" w:type="dxa"/>
            <w:tcBorders>
              <w:top w:val="single" w:color="0054F4" w:sz="6" w:space="0"/>
              <w:left w:val="single" w:color="000000" w:sz="2" w:space="0"/>
              <w:bottom w:val="nil"/>
              <w:right w:val="nil"/>
            </w:tcBorders>
          </w:tcPr>
          <w:p>
            <w:pPr>
              <w:pStyle w:val="11"/>
              <w:spacing w:before="0" w:line="232" w:lineRule="auto"/>
              <w:ind w:left="67" w:right="103"/>
              <w:rPr>
                <w:rFonts w:ascii="DejaVu Sans" w:hAnsi="DejaVu Sans"/>
                <w:sz w:val="14"/>
              </w:rPr>
            </w:pPr>
            <w:r>
              <w:rPr>
                <w:rFonts w:ascii="DejaVu Sans" w:hAnsi="DejaVu Sans"/>
                <w:sz w:val="14"/>
              </w:rPr>
              <w:t xml:space="preserve">ﬂying </w:t>
            </w:r>
            <w:r>
              <w:rPr>
                <w:rFonts w:ascii="DejaVu Sans" w:hAnsi="DejaVu Sans"/>
                <w:w w:val="105"/>
                <w:sz w:val="14"/>
              </w:rPr>
              <w:t>over</w:t>
            </w:r>
          </w:p>
        </w:tc>
      </w:tr>
      <w:tr>
        <w:tblPrEx>
          <w:tblBorders>
            <w:top w:val="thinThickMediumGap" w:color="F40000" w:sz="2" w:space="0"/>
            <w:left w:val="thinThickMediumGap" w:color="F40000" w:sz="2" w:space="0"/>
            <w:bottom w:val="thinThickMediumGap" w:color="F40000" w:sz="2" w:space="0"/>
            <w:right w:val="thinThickMediumGap" w:color="F40000" w:sz="2" w:space="0"/>
            <w:insideH w:val="thinThickMediumGap" w:color="F40000" w:sz="2" w:space="0"/>
            <w:insideV w:val="thinThickMediumGap" w:color="F40000" w:sz="2" w:space="0"/>
          </w:tblBorders>
          <w:tblLayout w:type="fixed"/>
          <w:tblCellMar>
            <w:top w:w="0" w:type="dxa"/>
            <w:left w:w="0" w:type="dxa"/>
            <w:bottom w:w="0" w:type="dxa"/>
            <w:right w:w="0" w:type="dxa"/>
          </w:tblCellMar>
        </w:tblPrEx>
        <w:trPr>
          <w:trHeight w:val="418" w:hRule="atLeast"/>
        </w:trPr>
        <w:tc>
          <w:tcPr>
            <w:tcW w:w="581" w:type="dxa"/>
            <w:tcBorders>
              <w:top w:val="nil"/>
              <w:left w:val="single" w:color="000000" w:sz="2" w:space="0"/>
              <w:bottom w:val="single" w:color="F2F400" w:sz="6" w:space="0"/>
              <w:right w:val="single" w:color="000000" w:sz="2" w:space="0"/>
            </w:tcBorders>
          </w:tcPr>
          <w:p>
            <w:pPr>
              <w:pStyle w:val="11"/>
              <w:spacing w:before="0" w:line="107" w:lineRule="exact"/>
              <w:ind w:left="67"/>
              <w:rPr>
                <w:rFonts w:ascii="DejaVu Sans"/>
                <w:sz w:val="14"/>
              </w:rPr>
            </w:pPr>
            <w:r>
              <w:rPr>
                <w:rFonts w:ascii="DejaVu Sans"/>
                <w:w w:val="104"/>
                <w:sz w:val="14"/>
              </w:rPr>
              <w:t>a</w:t>
            </w:r>
          </w:p>
          <w:p>
            <w:pPr>
              <w:pStyle w:val="11"/>
              <w:spacing w:before="1" w:line="158" w:lineRule="exact"/>
              <w:ind w:left="67" w:right="142"/>
              <w:rPr>
                <w:rFonts w:ascii="DejaVu Sans"/>
                <w:sz w:val="14"/>
              </w:rPr>
            </w:pPr>
            <w:r>
              <w:rPr>
                <w:rFonts w:ascii="DejaVu Sans"/>
                <w:sz w:val="14"/>
              </w:rPr>
              <w:t xml:space="preserve">body </w:t>
            </w:r>
            <w:r>
              <w:rPr>
                <w:rFonts w:ascii="DejaVu Sans"/>
                <w:w w:val="105"/>
                <w:sz w:val="14"/>
              </w:rPr>
              <w:t>of</w:t>
            </w:r>
          </w:p>
        </w:tc>
      </w:tr>
      <w:tr>
        <w:tblPrEx>
          <w:tblBorders>
            <w:top w:val="thinThickMediumGap" w:color="F40000" w:sz="2" w:space="0"/>
            <w:left w:val="thinThickMediumGap" w:color="F40000" w:sz="2" w:space="0"/>
            <w:bottom w:val="thinThickMediumGap" w:color="F40000" w:sz="2" w:space="0"/>
            <w:right w:val="thinThickMediumGap" w:color="F40000" w:sz="2" w:space="0"/>
            <w:insideH w:val="thinThickMediumGap" w:color="F40000" w:sz="2" w:space="0"/>
            <w:insideV w:val="thinThickMediumGap" w:color="F40000" w:sz="2" w:space="0"/>
          </w:tblBorders>
          <w:tblLayout w:type="fixed"/>
          <w:tblCellMar>
            <w:top w:w="0" w:type="dxa"/>
            <w:left w:w="0" w:type="dxa"/>
            <w:bottom w:w="0" w:type="dxa"/>
            <w:right w:w="0" w:type="dxa"/>
          </w:tblCellMar>
        </w:tblPrEx>
        <w:trPr>
          <w:trHeight w:val="126" w:hRule="atLeast"/>
        </w:trPr>
        <w:tc>
          <w:tcPr>
            <w:tcW w:w="581" w:type="dxa"/>
            <w:tcBorders>
              <w:top w:val="single" w:color="F2F400" w:sz="6" w:space="0"/>
              <w:left w:val="single" w:color="F2F400" w:sz="6" w:space="0"/>
              <w:bottom w:val="thinThickMediumGap" w:color="F2F400" w:sz="2" w:space="0"/>
              <w:right w:val="single" w:color="F2F400" w:sz="6" w:space="0"/>
            </w:tcBorders>
          </w:tcPr>
          <w:p>
            <w:pPr>
              <w:pStyle w:val="11"/>
              <w:spacing w:before="0" w:line="107" w:lineRule="exact"/>
              <w:ind w:left="62"/>
              <w:rPr>
                <w:rFonts w:ascii="DejaVu Sans"/>
                <w:b/>
                <w:sz w:val="14"/>
              </w:rPr>
            </w:pPr>
            <w:r>
              <w:rPr>
                <w:rFonts w:ascii="DejaVu Sans"/>
                <w:b/>
                <w:w w:val="105"/>
                <w:sz w:val="14"/>
              </w:rPr>
              <w:t>water</w:t>
            </w:r>
          </w:p>
        </w:tc>
      </w:tr>
    </w:tbl>
    <w:p>
      <w:pPr>
        <w:pStyle w:val="4"/>
        <w:rPr>
          <w:sz w:val="22"/>
        </w:rPr>
      </w:pPr>
    </w:p>
    <w:p>
      <w:pPr>
        <w:pStyle w:val="4"/>
        <w:rPr>
          <w:sz w:val="22"/>
        </w:rPr>
      </w:pPr>
    </w:p>
    <w:p>
      <w:pPr>
        <w:pStyle w:val="4"/>
        <w:rPr>
          <w:sz w:val="22"/>
        </w:rPr>
      </w:pPr>
    </w:p>
    <w:p>
      <w:pPr>
        <w:pStyle w:val="4"/>
        <w:spacing w:before="6"/>
      </w:pPr>
    </w:p>
    <w:p>
      <w:pPr>
        <w:pStyle w:val="4"/>
        <w:spacing w:line="249" w:lineRule="auto"/>
        <w:ind w:left="191" w:leftChars="87" w:right="109" w:firstLine="400" w:firstLineChars="200"/>
        <w:rPr>
          <w:rFonts w:ascii="宋体" w:hAnsi="宋体" w:eastAsia="宋体" w:cs="宋体"/>
          <w:color w:val="2E3033"/>
          <w:sz w:val="18"/>
          <w:szCs w:val="18"/>
          <w:shd w:val="clear" w:color="auto" w:fill="FFFFFF"/>
          <w:lang w:eastAsia="zh-CN"/>
        </w:rPr>
      </w:pPr>
      <w:r>
        <w:pict>
          <v:group id="_x0000_s1203" o:spid="_x0000_s1203" o:spt="203" style="position:absolute;left:0pt;margin-left:307.45pt;margin-top:-123pt;height:100.1pt;width:234pt;mso-position-horizontal-relative:page;z-index:-251668480;mso-width-relative:page;mso-height-relative:page;" coordorigin="6149,-2460" coordsize="4680,2002">
            <o:lock v:ext="edit"/>
            <v:shape id="_x0000_s1254" o:spid="_x0000_s1254" o:spt="75" type="#_x0000_t75" style="position:absolute;left:7284;top:-1757;height:210;width:215;" filled="f" coordsize="21600,21600">
              <v:path/>
              <v:fill on="f" focussize="0,0"/>
              <v:stroke/>
              <v:imagedata r:id="rId5" o:title=""/>
              <o:lock v:ext="edit" aspectratio="t"/>
            </v:shape>
            <v:shape id="_x0000_s1253" o:spid="_x0000_s1253" o:spt="75" type="#_x0000_t75" style="position:absolute;left:6148;top:-2461;height:2002;width:4680;" filled="f" coordsize="21600,21600">
              <v:path/>
              <v:fill on="f" focussize="0,0"/>
              <v:stroke/>
              <v:imagedata r:id="rId6" o:title=""/>
              <o:lock v:ext="edit" aspectratio="t"/>
            </v:shape>
            <v:shape id="_x0000_s1252" o:spid="_x0000_s1252" o:spt="75" type="#_x0000_t75" style="position:absolute;left:7249;top:-1701;height:210;width:215;" filled="f" coordsize="21600,21600">
              <v:path/>
              <v:fill on="f" focussize="0,0"/>
              <v:stroke/>
              <v:imagedata r:id="rId5" o:title=""/>
              <o:lock v:ext="edit" aspectratio="t"/>
            </v:shape>
            <v:shape id="_x0000_s1251" o:spid="_x0000_s1251" o:spt="75" type="#_x0000_t75" style="position:absolute;left:6148;top:-2461;height:2002;width:4680;" filled="f" coordsize="21600,21600">
              <v:path/>
              <v:fill on="f" focussize="0,0"/>
              <v:stroke/>
              <v:imagedata r:id="rId6" o:title=""/>
              <o:lock v:ext="edit" aspectratio="t"/>
            </v:shape>
            <v:shape id="_x0000_s1250" o:spid="_x0000_s1250" o:spt="75" type="#_x0000_t75" style="position:absolute;left:7210;top:-1648;height:210;width:215;" filled="f" coordsize="21600,21600">
              <v:path/>
              <v:fill on="f" focussize="0,0"/>
              <v:stroke/>
              <v:imagedata r:id="rId5" o:title=""/>
              <o:lock v:ext="edit" aspectratio="t"/>
            </v:shape>
            <v:shape id="_x0000_s1249" o:spid="_x0000_s1249" o:spt="75" type="#_x0000_t75" style="position:absolute;left:6148;top:-2461;height:2002;width:4680;" filled="f" coordsize="21600,21600">
              <v:path/>
              <v:fill on="f" focussize="0,0"/>
              <v:stroke/>
              <v:imagedata r:id="rId6" o:title=""/>
              <o:lock v:ext="edit" aspectratio="t"/>
            </v:shape>
            <v:shape id="_x0000_s1248" o:spid="_x0000_s1248" o:spt="75" type="#_x0000_t75" style="position:absolute;left:9340;top:-2000;height:180;width:248;" filled="f" coordsize="21600,21600">
              <v:path/>
              <v:fill on="f" focussize="0,0"/>
              <v:stroke/>
              <v:imagedata r:id="rId7" o:title=""/>
              <o:lock v:ext="edit" aspectratio="t"/>
            </v:shape>
            <v:shape id="_x0000_s1247" o:spid="_x0000_s1247" o:spt="75" type="#_x0000_t75" style="position:absolute;left:6264;top:-1947;height:739;width:759;" filled="f" coordsize="21600,21600">
              <v:path/>
              <v:fill on="f" focussize="0,0"/>
              <v:stroke/>
              <v:imagedata r:id="rId8" o:title=""/>
              <o:lock v:ext="edit" aspectratio="t"/>
            </v:shape>
            <v:rect id="_x0000_s1246" o:spid="_x0000_s1246" o:spt="1" style="position:absolute;left:7645;top:-1676;height:161;width:161;" fillcolor="#CCCCCC" filled="t" stroked="f" coordsize="21600,21600">
              <v:path/>
              <v:fill on="t" focussize="0,0"/>
              <v:stroke on="f"/>
              <v:imagedata o:title=""/>
              <o:lock v:ext="edit"/>
            </v:rect>
            <v:rect id="_x0000_s1245" o:spid="_x0000_s1245" o:spt="1" style="position:absolute;left:7645;top:-1676;height:161;width:161;" filled="f" coordsize="21600,21600">
              <v:path/>
              <v:fill on="f" focussize="0,0"/>
              <v:stroke weight="0.0648031496062992pt"/>
              <v:imagedata o:title=""/>
              <o:lock v:ext="edit"/>
            </v:rect>
            <v:rect id="_x0000_s1244" o:spid="_x0000_s1244" o:spt="1" style="position:absolute;left:7629;top:-1652;height:161;width:161;" fillcolor="#B3B3B3" filled="t" stroked="f" coordsize="21600,21600">
              <v:path/>
              <v:fill on="t" focussize="0,0"/>
              <v:stroke on="f"/>
              <v:imagedata o:title=""/>
              <o:lock v:ext="edit"/>
            </v:rect>
            <v:rect id="_x0000_s1243" o:spid="_x0000_s1243" o:spt="1" style="position:absolute;left:7629;top:-1652;height:161;width:161;" filled="f" coordsize="21600,21600">
              <v:path/>
              <v:fill on="f" focussize="0,0"/>
              <v:stroke weight="0.0648031496062992pt"/>
              <v:imagedata o:title=""/>
              <o:lock v:ext="edit"/>
            </v:rect>
            <v:rect id="_x0000_s1242" o:spid="_x0000_s1242" o:spt="1" style="position:absolute;left:7612;top:-1628;height:161;width:161;" fillcolor="#CCCCCC" filled="t" stroked="f" coordsize="21600,21600">
              <v:path/>
              <v:fill on="t" focussize="0,0"/>
              <v:stroke on="f"/>
              <v:imagedata o:title=""/>
              <o:lock v:ext="edit"/>
            </v:rect>
            <v:rect id="_x0000_s1241" o:spid="_x0000_s1241" o:spt="1" style="position:absolute;left:7612;top:-1628;height:161;width:161;" filled="f" coordsize="21600,21600">
              <v:path/>
              <v:fill on="f" focussize="0,0"/>
              <v:stroke weight="0.0648031496062992pt"/>
              <v:imagedata o:title=""/>
              <o:lock v:ext="edit"/>
            </v:rect>
            <v:shape id="_x0000_s1240" o:spid="_x0000_s1240" o:spt="75" type="#_x0000_t75" style="position:absolute;left:6148;top:-2461;height:2002;width:4680;" filled="f" coordsize="21600,21600">
              <v:path/>
              <v:fill on="f" focussize="0,0"/>
              <v:stroke/>
              <v:imagedata r:id="rId6" o:title=""/>
              <o:lock v:ext="edit" aspectratio="t"/>
            </v:shape>
            <v:shape id="_x0000_s1239" o:spid="_x0000_s1239" o:spt="100" style="position:absolute;left:2501;top:4677;height:118;width:750;" filled="f" coordorigin="2502,4678" coordsize="750,118" adj="," path="m7292,-1569l7634,-1547m7634,-1547l7292,-1515m7345,-1515l7634,-1547m7634,-1547l7346,-1569e">
              <v:path arrowok="t" o:connecttype="segments"/>
              <v:fill on="f" focussize="0,0"/>
              <v:stroke weight="0.0762992125984252pt" joinstyle="round"/>
              <v:imagedata o:title=""/>
              <o:lock v:ext="edit"/>
            </v:shape>
            <v:rect id="_x0000_s1238" o:spid="_x0000_s1238" o:spt="1" style="position:absolute;left:7987;top:-1676;height:161;width:161;" fillcolor="#CCCCCC" filled="t" stroked="f" coordsize="21600,21600">
              <v:path/>
              <v:fill on="t" focussize="0,0"/>
              <v:stroke on="f"/>
              <v:imagedata o:title=""/>
              <o:lock v:ext="edit"/>
            </v:rect>
            <v:rect id="_x0000_s1237" o:spid="_x0000_s1237" o:spt="1" style="position:absolute;left:7987;top:-1676;height:161;width:161;" filled="f" coordsize="21600,21600">
              <v:path/>
              <v:fill on="f" focussize="0,0"/>
              <v:stroke weight="0.0648031496062992pt"/>
              <v:imagedata o:title=""/>
              <o:lock v:ext="edit"/>
            </v:rect>
            <v:rect id="_x0000_s1236" o:spid="_x0000_s1236" o:spt="1" style="position:absolute;left:7971;top:-1652;height:161;width:161;" fillcolor="#B3B3B3" filled="t" stroked="f" coordsize="21600,21600">
              <v:path/>
              <v:fill on="t" focussize="0,0"/>
              <v:stroke on="f"/>
              <v:imagedata o:title=""/>
              <o:lock v:ext="edit"/>
            </v:rect>
            <v:rect id="_x0000_s1235" o:spid="_x0000_s1235" o:spt="1" style="position:absolute;left:7971;top:-1652;height:161;width:161;" filled="f" coordsize="21600,21600">
              <v:path/>
              <v:fill on="f" focussize="0,0"/>
              <v:stroke weight="0.0648031496062992pt"/>
              <v:imagedata o:title=""/>
              <o:lock v:ext="edit"/>
            </v:rect>
            <v:rect id="_x0000_s1234" o:spid="_x0000_s1234" o:spt="1" style="position:absolute;left:7955;top:-1628;height:161;width:161;" fillcolor="#CCCCCC" filled="t" stroked="f" coordsize="21600,21600">
              <v:path/>
              <v:fill on="t" focussize="0,0"/>
              <v:stroke on="f"/>
              <v:imagedata o:title=""/>
              <o:lock v:ext="edit"/>
            </v:rect>
            <v:rect id="_x0000_s1233" o:spid="_x0000_s1233" o:spt="1" style="position:absolute;left:7955;top:-1628;height:161;width:161;" filled="f" coordsize="21600,21600">
              <v:path/>
              <v:fill on="f" focussize="0,0"/>
              <v:stroke weight="0.0648031496062992pt"/>
              <v:imagedata o:title=""/>
              <o:lock v:ext="edit"/>
            </v:rect>
            <v:shape id="_x0000_s1232" o:spid="_x0000_s1232" o:spt="100" style="position:absolute;left:3251;top:4677;height:118;width:751;" filled="f" coordorigin="3252,4678" coordsize="751,118" adj="," path="m7634,-1569l7977,-1547m7977,-1547l7634,-1515m7688,-1515l7977,-1547e">
              <v:path arrowok="t" o:connecttype="segments"/>
              <v:fill on="f" focussize="0,0"/>
              <v:stroke weight="0.0762992125984252pt" joinstyle="round"/>
              <v:imagedata o:title=""/>
              <o:lock v:ext="edit"/>
            </v:shape>
            <v:line id="_x0000_s1231" o:spid="_x0000_s1231" o:spt="20" style="position:absolute;left:7688;top:-1569;flip:x y;height:22;width:289;" coordsize="21600,21600">
              <v:path arrowok="t"/>
              <v:fill focussize="0,0"/>
              <v:stroke weight="0.0753543307086614pt"/>
              <v:imagedata o:title=""/>
              <o:lock v:ext="edit"/>
            </v:line>
            <v:rect id="_x0000_s1230" o:spid="_x0000_s1230" o:spt="1" style="position:absolute;left:7634;top:-1569;height:54;width:54;" filled="f" coordsize="21600,21600">
              <v:path/>
              <v:fill on="f" focussize="0,0"/>
              <v:stroke weight="0.0535433070866142pt"/>
              <v:imagedata o:title=""/>
              <o:lock v:ext="edit"/>
            </v:rect>
            <v:rect id="_x0000_s1229" o:spid="_x0000_s1229" o:spt="1" style="position:absolute;left:7134;top:-1824;height:495;width:1124;" filled="f" coordsize="21600,21600">
              <v:path/>
              <v:fill on="f" focussize="0,0"/>
              <v:stroke weight="0.25511811023622pt" dashstyle="dash"/>
              <v:imagedata o:title=""/>
              <o:lock v:ext="edit"/>
            </v:rect>
            <v:shape id="_x0000_s1228" o:spid="_x0000_s1228" o:spt="100" style="position:absolute;left:7742;top:-1759;height:70;width:361;" fillcolor="#000000" filled="t" stroked="f" coordorigin="7743,-1758" coordsize="361,70" adj="," path="m7757,-1700l7753,-1703,7746,-1703,7743,-1700,7743,-1692,7746,-1689,7753,-1689,7757,-1692,7757,-1700m7764,-1727l7761,-1730,7754,-1730,7750,-1727,7750,-1720,7754,-1717,7761,-1717,7764,-1720,7764,-1727m7772,-1755l7769,-1758,7761,-1758,7758,-1755,7758,-1747,7761,-1744,7769,-1744,7772,-1747,7772,-1755m8087,-1700l8084,-1703,8077,-1703,8074,-1700,8074,-1692,8077,-1689,8084,-1689,8087,-1692,8087,-1700m8095,-1727l8092,-1730,8084,-1730,8081,-1727,8081,-1720,8084,-1717,8092,-1717,8095,-1720,8095,-1727m8103,-1755l8100,-1758,8092,-1758,8089,-1755,8089,-1747,8092,-1744,8100,-1744,8103,-1747,8103,-1755e">
              <v:path arrowok="t" o:connecttype="segments"/>
              <v:fill on="t" focussize="0,0"/>
              <v:stroke on="f" joinstyle="round"/>
              <v:imagedata o:title=""/>
              <o:lock v:ext="edit"/>
            </v:shape>
            <v:line id="_x0000_s1227" o:spid="_x0000_s1227" o:spt="20" style="position:absolute;left:7024;top:-1577;height:0;width:94;" coordsize="21600,21600">
              <v:path arrowok="t"/>
              <v:fill focussize="0,0"/>
              <v:stroke weight="0.246929133858268pt"/>
              <v:imagedata o:title=""/>
              <o:lock v:ext="edit"/>
            </v:line>
            <v:shape id="_x0000_s1226" o:spid="_x0000_s1226" style="position:absolute;left:7065;top:-1599;height:44;width:60;" fillcolor="#000000" filled="t" stroked="f" coordorigin="7065,-1599" coordsize="60,44" path="m7065,-1599l7071,-1588,7073,-1577,7071,-1565,7065,-1555,7125,-1577,7065,-1599xe">
              <v:path arrowok="t"/>
              <v:fill on="t" focussize="0,0"/>
              <v:stroke on="f"/>
              <v:imagedata o:title=""/>
              <o:lock v:ext="edit"/>
            </v:shape>
            <v:line id="_x0000_s1225" o:spid="_x0000_s1225" o:spt="20" style="position:absolute;left:8277;top:-1578;height:0;width:95;" coordsize="21600,21600">
              <v:path arrowok="t"/>
              <v:fill focussize="0,0"/>
              <v:stroke weight="0.246929133858268pt"/>
              <v:imagedata o:title=""/>
              <o:lock v:ext="edit"/>
            </v:line>
            <v:shape id="_x0000_s1224" o:spid="_x0000_s1224" style="position:absolute;left:8319;top:-1600;height:44;width:60;" fillcolor="#000000" filled="t" stroked="f" coordorigin="8319,-1600" coordsize="60,44" path="m8319,-1600l8324,-1589,8326,-1578,8324,-1567,8319,-1556,8378,-1578,8319,-1600xe">
              <v:path arrowok="t"/>
              <v:fill on="t" focussize="0,0"/>
              <v:stroke on="f"/>
              <v:imagedata o:title=""/>
              <o:lock v:ext="edit"/>
            </v:shape>
            <v:shape id="_x0000_s1223" o:spid="_x0000_s1223" style="position:absolute;left:6156;top:-2453;height:1986;width:4664;" filled="f" coordorigin="6157,-2452" coordsize="4664,1986" path="m6238,-2452l10740,-2452,10771,-2446,10797,-2428,10814,-2403,10821,-2371,10821,-548,10814,-516,10797,-491,10771,-473,10740,-467,6238,-467,6206,-473,6180,-491,6163,-516,6157,-548,6157,-2371,6163,-2403,6180,-2428,6206,-2446,6238,-2452xe">
              <v:path arrowok="t"/>
              <v:fill on="f" focussize="0,0"/>
              <v:stroke weight="0.792755905511811pt"/>
              <v:imagedata o:title=""/>
              <o:lock v:ext="edit"/>
            </v:shape>
            <v:shape id="_x0000_s1222" o:spid="_x0000_s1222" style="position:absolute;left:8400;top:-2313;height:1289;width:1354;" filled="f" coordorigin="8400,-2313" coordsize="1354,1289" path="m8418,-2313l9736,-2313,9746,-2313,9753,-2305,9753,-2295,9753,-1042,9753,-1032,9746,-1024,9736,-1024,8418,-1024,8408,-1024,8400,-1032,8400,-1042,8400,-2295,8400,-2305,8408,-2313,8418,-2313xe">
              <v:path arrowok="t"/>
              <v:fill on="f" focussize="0,0"/>
              <v:stroke weight="0.363700787401575pt"/>
              <v:imagedata o:title=""/>
              <o:lock v:ext="edit"/>
            </v:shape>
            <v:shape id="_x0000_s1221" o:spid="_x0000_s1221" o:spt="75" type="#_x0000_t75" style="position:absolute;left:9280;top:-1859;height:352;width:352;" filled="f" coordsize="21600,21600">
              <v:path/>
              <v:fill on="f" focussize="0,0"/>
              <v:stroke/>
              <v:imagedata r:id="rId9" o:title=""/>
              <o:lock v:ext="edit" aspectratio="t"/>
            </v:shape>
            <v:shape id="_x0000_s1220" o:spid="_x0000_s1220" o:spt="75" type="#_x0000_t75" style="position:absolute;left:8549;top:-1835;height:350;width:350;" filled="f" coordsize="21600,21600">
              <v:path/>
              <v:fill on="f" focussize="0,0"/>
              <v:stroke/>
              <v:imagedata r:id="rId10" o:title=""/>
              <o:lock v:ext="edit" aspectratio="t"/>
            </v:shape>
            <v:shape id="_x0000_s1219" o:spid="_x0000_s1219" o:spt="75" type="#_x0000_t75" style="position:absolute;left:8633;top:-2219;height:362;width:363;" filled="f" coordsize="21600,21600">
              <v:path/>
              <v:fill on="f" focussize="0,0"/>
              <v:stroke/>
              <v:imagedata r:id="rId11" o:title=""/>
              <o:lock v:ext="edit" aspectratio="t"/>
            </v:shape>
            <v:shape id="_x0000_s1218" o:spid="_x0000_s1218" o:spt="75" type="#_x0000_t75" style="position:absolute;left:8632;top:-1438;height:352;width:350;" filled="f" coordsize="21600,21600">
              <v:path/>
              <v:fill on="f" focussize="0,0"/>
              <v:stroke/>
              <v:imagedata r:id="rId12" o:title=""/>
              <o:lock v:ext="edit" aspectratio="t"/>
            </v:shape>
            <v:rect id="_x0000_s1217" o:spid="_x0000_s1217" o:spt="1" style="position:absolute;left:8636;top:-2219;height:357;width:357;" filled="f" stroked="t" coordsize="21600,21600">
              <v:path/>
              <v:fill on="f" focussize="0,0"/>
              <v:stroke weight="0.754724409448819pt" color="#F40000"/>
              <v:imagedata o:title=""/>
              <o:lock v:ext="edit"/>
            </v:rect>
            <v:rect id="_x0000_s1216" o:spid="_x0000_s1216" o:spt="1" style="position:absolute;left:8550;top:-1830;height:349;width:349;" filled="f" stroked="t" coordsize="21600,21600">
              <v:path/>
              <v:fill on="f" focussize="0,0"/>
              <v:stroke weight="0.754724409448819pt" color="#0054F4"/>
              <v:imagedata o:title=""/>
              <o:lock v:ext="edit"/>
            </v:rect>
            <v:rect id="_x0000_s1215" o:spid="_x0000_s1215" o:spt="1" style="position:absolute;left:8640;top:-1431;height:349;width:349;" filled="f" stroked="t" coordsize="21600,21600">
              <v:path/>
              <v:fill on="f" focussize="0,0"/>
              <v:stroke weight="0.754330708661417pt" color="#F2F400"/>
              <v:imagedata o:title=""/>
              <o:lock v:ext="edit"/>
            </v:rect>
            <v:line id="_x0000_s1214" o:spid="_x0000_s1214" o:spt="20" style="position:absolute;left:9802;top:-1577;height:0;width:94;" coordsize="21600,21600">
              <v:path arrowok="t"/>
              <v:fill focussize="0,0"/>
              <v:stroke weight="0.246929133858268pt"/>
              <v:imagedata o:title=""/>
              <o:lock v:ext="edit"/>
            </v:line>
            <v:shape id="_x0000_s1213" o:spid="_x0000_s1213" style="position:absolute;left:9843;top:-1600;height:44;width:60;" fillcolor="#000000" filled="t" stroked="f" coordorigin="9843,-1599" coordsize="60,44" path="m9843,-1599l9849,-1589,9850,-1577,9849,-1566,9843,-1556,9903,-1577,9843,-1599xe">
              <v:path arrowok="t"/>
              <v:fill on="t" focussize="0,0"/>
              <v:stroke on="f"/>
              <v:imagedata o:title=""/>
              <o:lock v:ext="edit"/>
            </v:shape>
            <v:line id="_x0000_s1212" o:spid="_x0000_s1212" o:spt="20" style="position:absolute;left:8079;top:-2002;flip:y;height:146;width:0;" coordsize="21600,21600">
              <v:path arrowok="t"/>
              <v:fill focussize="0,0"/>
              <v:stroke weight="0.243622047244094pt"/>
              <v:imagedata o:title=""/>
              <o:lock v:ext="edit"/>
            </v:line>
            <v:shape id="_x0000_s1211" o:spid="_x0000_s1211" o:spt="75" type="#_x0000_t75" style="position:absolute;left:8903;top:-1945;height:537;width:383;" filled="f" coordsize="21600,21600">
              <v:path/>
              <v:fill on="f" focussize="0,0"/>
              <v:stroke/>
              <v:imagedata r:id="rId13" o:title=""/>
              <o:lock v:ext="edit" aspectratio="t"/>
            </v:shape>
            <v:shape id="_x0000_s1210" o:spid="_x0000_s1210" o:spt="202" type="#_x0000_t202" style="position:absolute;left:7117;top:-2231;height:148;width:1247;" filled="f" stroked="f" coordsize="21600,21600">
              <v:path/>
              <v:fill on="f" focussize="0,0"/>
              <v:stroke on="f" joinstyle="miter"/>
              <v:imagedata o:title=""/>
              <o:lock v:ext="edit"/>
              <v:textbox inset="0mm,0mm,0mm,0mm">
                <w:txbxContent>
                  <w:p>
                    <w:pPr>
                      <w:spacing w:before="6"/>
                      <w:rPr>
                        <w:rFonts w:ascii="DejaVu Sans"/>
                        <w:sz w:val="12"/>
                      </w:rPr>
                    </w:pPr>
                    <w:r>
                      <w:rPr>
                        <w:rFonts w:ascii="DejaVu Sans"/>
                        <w:w w:val="105"/>
                        <w:sz w:val="12"/>
                      </w:rPr>
                      <w:t>14x14 Feature Map</w:t>
                    </w:r>
                  </w:p>
                </w:txbxContent>
              </v:textbox>
            </v:shape>
            <v:shape id="_x0000_s1209" o:spid="_x0000_s1209" o:spt="202" type="#_x0000_t202" style="position:absolute;left:9357;top:-1724;height:82;width:233;" filled="f" stroked="f" coordsize="21600,21600">
              <v:path/>
              <v:fill on="f" focussize="0,0"/>
              <v:stroke on="f" joinstyle="miter"/>
              <v:imagedata o:title=""/>
              <o:lock v:ext="edit"/>
              <v:textbox inset="0mm,0mm,0mm,0mm">
                <w:txbxContent>
                  <w:p>
                    <w:pPr>
                      <w:rPr>
                        <w:rFonts w:ascii="DejaVu Sans"/>
                        <w:b/>
                        <w:sz w:val="7"/>
                      </w:rPr>
                    </w:pPr>
                    <w:r>
                      <w:rPr>
                        <w:rFonts w:ascii="DejaVu Sans"/>
                        <w:b/>
                        <w:sz w:val="7"/>
                      </w:rPr>
                      <w:t>LSTM</w:t>
                    </w:r>
                  </w:p>
                </w:txbxContent>
              </v:textbox>
            </v:shape>
            <v:shape id="_x0000_s1208" o:spid="_x0000_s1208" o:spt="202" type="#_x0000_t202" style="position:absolute;left:6338;top:-992;height:318;width:599;" filled="f" stroked="f" coordsize="21600,21600">
              <v:path/>
              <v:fill on="f" focussize="0,0"/>
              <v:stroke on="f" joinstyle="miter"/>
              <v:imagedata o:title=""/>
              <o:lock v:ext="edit"/>
              <v:textbox inset="0mm,0mm,0mm,0mm">
                <w:txbxContent>
                  <w:p>
                    <w:pPr>
                      <w:spacing w:before="1"/>
                      <w:rPr>
                        <w:rFonts w:ascii="DejaVu Sans"/>
                        <w:sz w:val="13"/>
                      </w:rPr>
                    </w:pPr>
                    <w:r>
                      <w:rPr>
                        <w:rFonts w:ascii="DejaVu Sans"/>
                        <w:sz w:val="13"/>
                      </w:rPr>
                      <w:t>1. Input</w:t>
                    </w:r>
                  </w:p>
                  <w:p>
                    <w:pPr>
                      <w:spacing w:before="13"/>
                      <w:ind w:left="167"/>
                      <w:rPr>
                        <w:rFonts w:ascii="DejaVu Sans"/>
                        <w:sz w:val="13"/>
                      </w:rPr>
                    </w:pPr>
                    <w:r>
                      <w:rPr>
                        <w:rFonts w:ascii="DejaVu Sans"/>
                        <w:sz w:val="13"/>
                      </w:rPr>
                      <w:t>Image</w:t>
                    </w:r>
                  </w:p>
                </w:txbxContent>
              </v:textbox>
            </v:shape>
            <v:shape id="_x0000_s1207" o:spid="_x0000_s1207" o:spt="202" type="#_x0000_t202" style="position:absolute;left:7105;top:-978;height:154;width:1091;" filled="f" stroked="f" coordsize="21600,21600">
              <v:path/>
              <v:fill on="f" focussize="0,0"/>
              <v:stroke on="f" joinstyle="miter"/>
              <v:imagedata o:title=""/>
              <o:lock v:ext="edit"/>
              <v:textbox inset="0mm,0mm,0mm,0mm">
                <w:txbxContent>
                  <w:p>
                    <w:pPr>
                      <w:spacing w:before="1"/>
                      <w:rPr>
                        <w:rFonts w:ascii="DejaVu Sans"/>
                        <w:sz w:val="13"/>
                      </w:rPr>
                    </w:pPr>
                    <w:r>
                      <w:rPr>
                        <w:rFonts w:ascii="DejaVu Sans"/>
                        <w:sz w:val="13"/>
                      </w:rPr>
                      <w:t>2. Convolutional</w:t>
                    </w:r>
                  </w:p>
                </w:txbxContent>
              </v:textbox>
            </v:shape>
            <v:shape id="_x0000_s1206" o:spid="_x0000_s1206" o:spt="202" type="#_x0000_t202" style="position:absolute;left:8327;top:-960;height:159;width:2271;" filled="f" stroked="f" coordsize="21600,21600">
              <v:path/>
              <v:fill on="f" focussize="0,0"/>
              <v:stroke on="f" joinstyle="miter"/>
              <v:imagedata o:title=""/>
              <o:lock v:ext="edit"/>
              <v:textbox inset="0mm,0mm,0mm,0mm">
                <w:txbxContent>
                  <w:p>
                    <w:pPr>
                      <w:spacing w:line="158" w:lineRule="exact"/>
                      <w:rPr>
                        <w:rFonts w:ascii="DejaVu Sans"/>
                        <w:sz w:val="13"/>
                      </w:rPr>
                    </w:pPr>
                    <w:r>
                      <w:rPr>
                        <w:rFonts w:ascii="DejaVu Sans"/>
                        <w:position w:val="1"/>
                        <w:sz w:val="13"/>
                      </w:rPr>
                      <w:t xml:space="preserve">3. RNN with attention </w:t>
                    </w:r>
                    <w:r>
                      <w:rPr>
                        <w:rFonts w:ascii="DejaVu Sans"/>
                        <w:sz w:val="13"/>
                      </w:rPr>
                      <w:t>4. Word by</w:t>
                    </w:r>
                  </w:p>
                </w:txbxContent>
              </v:textbox>
            </v:shape>
            <v:shape id="_x0000_s1205" o:spid="_x0000_s1205" o:spt="202" type="#_x0000_t202" style="position:absolute;left:7120;top:-821;height:163;width:2401;" filled="f" stroked="f" coordsize="21600,21600">
              <v:path/>
              <v:fill on="f" focussize="0,0"/>
              <v:stroke on="f" joinstyle="miter"/>
              <v:imagedata o:title=""/>
              <o:lock v:ext="edit"/>
              <v:textbox inset="0mm,0mm,0mm,0mm">
                <w:txbxContent>
                  <w:p>
                    <w:pPr>
                      <w:spacing w:before="1"/>
                      <w:rPr>
                        <w:rFonts w:ascii="DejaVu Sans"/>
                        <w:sz w:val="13"/>
                      </w:rPr>
                    </w:pPr>
                    <w:r>
                      <w:rPr>
                        <w:rFonts w:ascii="DejaVu Sans"/>
                        <w:position w:val="1"/>
                        <w:sz w:val="13"/>
                      </w:rPr>
                      <w:t xml:space="preserve">Feature Extraction </w:t>
                    </w:r>
                    <w:r>
                      <w:rPr>
                        <w:rFonts w:ascii="DejaVu Sans"/>
                        <w:sz w:val="13"/>
                      </w:rPr>
                      <w:t>over the image</w:t>
                    </w:r>
                  </w:p>
                </w:txbxContent>
              </v:textbox>
            </v:shape>
            <v:shape id="_x0000_s1204" o:spid="_x0000_s1204" o:spt="202" type="#_x0000_t202" style="position:absolute;left:10033;top:-812;height:281;width:735;" filled="f" stroked="f" coordsize="21600,21600">
              <v:path/>
              <v:fill on="f" focussize="0,0"/>
              <v:stroke on="f" joinstyle="miter"/>
              <v:imagedata o:title=""/>
              <o:lock v:ext="edit"/>
              <v:textbox inset="0mm,0mm,0mm,0mm">
                <w:txbxContent>
                  <w:p>
                    <w:pPr>
                      <w:spacing w:before="20" w:line="201" w:lineRule="auto"/>
                      <w:ind w:right="8" w:firstLine="12"/>
                      <w:rPr>
                        <w:rFonts w:ascii="DejaVu Sans"/>
                        <w:sz w:val="13"/>
                      </w:rPr>
                    </w:pPr>
                    <w:r>
                      <w:rPr>
                        <w:rFonts w:ascii="DejaVu Sans"/>
                        <w:sz w:val="13"/>
                      </w:rPr>
                      <w:t>word generation</w:t>
                    </w:r>
                  </w:p>
                </w:txbxContent>
              </v:textbox>
            </v:shape>
          </v:group>
        </w:pict>
      </w:r>
      <w:r>
        <w:rPr>
          <w:rFonts w:hint="eastAsia" w:ascii="宋体" w:hAnsi="宋体" w:eastAsia="宋体" w:cs="宋体"/>
          <w:color w:val="2E3033"/>
          <w:sz w:val="18"/>
          <w:szCs w:val="18"/>
          <w:shd w:val="clear" w:color="auto" w:fill="FFFFFF"/>
          <w:lang w:eastAsia="zh-CN"/>
        </w:rPr>
        <w:t>然而，尽管这项任务的难度非常大，但最近有一项研究对</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图像说明生成问题</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的研究兴趣大增。在火车</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深层神经网络的发展</w:t>
      </w:r>
      <w:r>
        <w:rPr>
          <w:lang w:eastAsia="zh-CN"/>
        </w:rPr>
        <w:t>(</w:t>
      </w:r>
      <w:r>
        <w:fldChar w:fldCharType="begin"/>
      </w:r>
      <w:r>
        <w:rPr>
          <w:lang w:eastAsia="zh-CN"/>
        </w:rPr>
        <w:instrText xml:space="preserve"> HYPERLINK \l "_bookmark32" </w:instrText>
      </w:r>
      <w:r>
        <w:fldChar w:fldCharType="separate"/>
      </w:r>
      <w:r>
        <w:rPr>
          <w:color w:val="001472"/>
          <w:lang w:eastAsia="zh-CN"/>
        </w:rPr>
        <w:t>Krizhevsky 等人.</w:t>
      </w:r>
      <w:r>
        <w:rPr>
          <w:color w:val="001472"/>
        </w:rPr>
        <w:fldChar w:fldCharType="end"/>
      </w:r>
      <w:r>
        <w:rPr>
          <w:lang w:eastAsia="zh-CN"/>
        </w:rPr>
        <w:t>,</w:t>
      </w:r>
      <w:r>
        <w:fldChar w:fldCharType="begin"/>
      </w:r>
      <w:r>
        <w:instrText xml:space="preserve"> HYPERLINK \l "_bookmark32" </w:instrText>
      </w:r>
      <w:r>
        <w:fldChar w:fldCharType="separate"/>
      </w:r>
      <w:r>
        <w:rPr>
          <w:color w:val="001472"/>
          <w:lang w:eastAsia="zh-CN"/>
        </w:rPr>
        <w:t>2012</w:t>
      </w:r>
      <w:r>
        <w:rPr>
          <w:lang w:eastAsia="zh-CN"/>
        </w:rPr>
        <w:t xml:space="preserve">) </w:t>
      </w:r>
      <w:r>
        <w:rPr>
          <w:lang w:eastAsia="zh-CN"/>
        </w:rPr>
        <w:fldChar w:fldCharType="end"/>
      </w:r>
      <w:r>
        <w:rPr>
          <w:rFonts w:hint="eastAsia" w:ascii="宋体" w:hAnsi="宋体" w:eastAsia="宋体" w:cs="宋体"/>
          <w:color w:val="2E3033"/>
          <w:sz w:val="18"/>
          <w:szCs w:val="18"/>
          <w:shd w:val="clear" w:color="auto" w:fill="FFFFFF"/>
          <w:lang w:eastAsia="zh-CN"/>
        </w:rPr>
        <w:t>以及大型分类数据集的可用性</w:t>
      </w:r>
      <w:r>
        <w:rPr>
          <w:lang w:eastAsia="zh-CN"/>
        </w:rPr>
        <w:t>(</w:t>
      </w:r>
      <w:r>
        <w:fldChar w:fldCharType="begin"/>
      </w:r>
      <w:r>
        <w:rPr>
          <w:lang w:eastAsia="zh-CN"/>
        </w:rPr>
        <w:instrText xml:space="preserve"> HYPERLINK \l "_bookmark58" </w:instrText>
      </w:r>
      <w:r>
        <w:fldChar w:fldCharType="separate"/>
      </w:r>
      <w:r>
        <w:rPr>
          <w:color w:val="001472"/>
          <w:lang w:eastAsia="zh-CN"/>
        </w:rPr>
        <w:t>Russakovsky</w:t>
      </w:r>
      <w:r>
        <w:rPr>
          <w:color w:val="001472"/>
        </w:rPr>
        <w:fldChar w:fldCharType="end"/>
      </w:r>
      <w:r>
        <w:rPr>
          <w:color w:val="001472"/>
          <w:lang w:eastAsia="zh-CN"/>
        </w:rPr>
        <w:t xml:space="preserve"> </w:t>
      </w:r>
      <w:r>
        <w:fldChar w:fldCharType="begin"/>
      </w:r>
      <w:r>
        <w:instrText xml:space="preserve"> HYPERLINK \l "_bookmark58" </w:instrText>
      </w:r>
      <w:r>
        <w:fldChar w:fldCharType="separate"/>
      </w:r>
      <w:r>
        <w:rPr>
          <w:color w:val="001472"/>
          <w:lang w:eastAsia="zh-CN"/>
        </w:rPr>
        <w:t>等人.</w:t>
      </w:r>
      <w:r>
        <w:rPr>
          <w:color w:val="001472"/>
          <w:lang w:eastAsia="zh-CN"/>
        </w:rPr>
        <w:fldChar w:fldCharType="end"/>
      </w:r>
      <w:r>
        <w:rPr>
          <w:lang w:eastAsia="zh-CN"/>
        </w:rPr>
        <w:t>,</w:t>
      </w:r>
      <w:r>
        <w:fldChar w:fldCharType="begin"/>
      </w:r>
      <w:r>
        <w:instrText xml:space="preserve"> HYPERLINK \l "_bookmark58" </w:instrText>
      </w:r>
      <w:r>
        <w:fldChar w:fldCharType="separate"/>
      </w:r>
      <w:r>
        <w:rPr>
          <w:color w:val="001472"/>
          <w:lang w:eastAsia="zh-CN"/>
        </w:rPr>
        <w:t>2014</w:t>
      </w:r>
      <w:r>
        <w:rPr>
          <w:lang w:eastAsia="zh-CN"/>
        </w:rPr>
        <w:t>)</w:t>
      </w:r>
      <w:r>
        <w:rPr>
          <w:lang w:eastAsia="zh-CN"/>
        </w:rPr>
        <w:fldChar w:fldCharType="end"/>
      </w:r>
      <w:r>
        <w:rPr>
          <w:rFonts w:hint="eastAsia" w:ascii="宋体" w:hAnsi="宋体" w:eastAsia="宋体" w:cs="宋体"/>
          <w:color w:val="2E3033"/>
          <w:sz w:val="18"/>
          <w:szCs w:val="18"/>
          <w:shd w:val="clear" w:color="auto" w:fill="FFFFFF"/>
          <w:lang w:eastAsia="zh-CN"/>
        </w:rPr>
        <w:t>的帮助下</w:t>
      </w:r>
      <w:r>
        <w:rPr>
          <w:rFonts w:hint="eastAsia" w:asciiTheme="minorEastAsia" w:hAnsiTheme="minorEastAsia" w:eastAsiaTheme="minorEastAsia"/>
          <w:lang w:eastAsia="zh-CN"/>
        </w:rPr>
        <w:t>，</w:t>
      </w:r>
      <w:r>
        <w:rPr>
          <w:rFonts w:hint="eastAsia" w:ascii="宋体" w:hAnsi="宋体" w:eastAsia="宋体" w:cs="宋体"/>
          <w:color w:val="2E3033"/>
          <w:sz w:val="18"/>
          <w:szCs w:val="18"/>
          <w:shd w:val="clear" w:color="auto" w:fill="FFFFFF"/>
          <w:lang w:eastAsia="zh-CN"/>
        </w:rPr>
        <w:t>最近的研究通过卷积神经网络</w:t>
      </w:r>
      <w:r>
        <w:rPr>
          <w:rFonts w:ascii="Arial" w:hAnsi="Arial" w:cs="Arial"/>
          <w:color w:val="2E3033"/>
          <w:sz w:val="18"/>
          <w:szCs w:val="18"/>
          <w:shd w:val="clear" w:color="auto" w:fill="FFFFFF"/>
          <w:lang w:eastAsia="zh-CN"/>
        </w:rPr>
        <w:t>(</w:t>
      </w:r>
      <w:r>
        <w:rPr>
          <w:lang w:eastAsia="zh-CN"/>
        </w:rPr>
        <w:t>convnets</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的结合来显著提高了标题生成的质量，以获得图像的矢量表示和神经网络的重复使用，从而将这些表示编码成自然语言的句子</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参见</w:t>
      </w:r>
      <w:r>
        <w:rPr>
          <w:rFonts w:ascii="Arial" w:hAnsi="Arial" w:cs="Arial"/>
          <w:color w:val="2E3033"/>
          <w:sz w:val="18"/>
          <w:szCs w:val="18"/>
          <w:shd w:val="clear" w:color="auto" w:fill="FFFFFF"/>
          <w:lang w:eastAsia="zh-CN"/>
        </w:rPr>
        <w:t>sec2)</w:t>
      </w:r>
      <w:r>
        <w:rPr>
          <w:rFonts w:hint="eastAsia" w:ascii="宋体" w:hAnsi="宋体" w:eastAsia="宋体" w:cs="宋体"/>
          <w:color w:val="2E3033"/>
          <w:sz w:val="18"/>
          <w:szCs w:val="18"/>
          <w:shd w:val="clear" w:color="auto" w:fill="FFFFFF"/>
          <w:lang w:eastAsia="zh-CN"/>
        </w:rPr>
        <w:t>。</w:t>
      </w:r>
      <w:r>
        <w:rPr>
          <w:rFonts w:hint="eastAsia" w:ascii="宋体" w:hAnsi="宋体" w:eastAsia="宋体" w:cs="宋体"/>
          <w:lang w:eastAsia="zh-CN"/>
        </w:rPr>
        <w:t>人类视觉系统最令人好奇的一个方面就是注意力的存在</w:t>
      </w:r>
      <w:r>
        <w:rPr>
          <w:lang w:eastAsia="zh-CN"/>
        </w:rPr>
        <w:t>(</w:t>
      </w:r>
      <w:r>
        <w:fldChar w:fldCharType="begin"/>
      </w:r>
      <w:r>
        <w:rPr>
          <w:lang w:eastAsia="zh-CN"/>
        </w:rPr>
        <w:instrText xml:space="preserve"> HYPERLINK \l "_bookmark55" </w:instrText>
      </w:r>
      <w:r>
        <w:fldChar w:fldCharType="separate"/>
      </w:r>
      <w:r>
        <w:rPr>
          <w:color w:val="001472"/>
          <w:lang w:eastAsia="zh-CN"/>
        </w:rPr>
        <w:t>Rensink</w:t>
      </w:r>
      <w:r>
        <w:rPr>
          <w:color w:val="001472"/>
        </w:rPr>
        <w:fldChar w:fldCharType="end"/>
      </w:r>
      <w:r>
        <w:rPr>
          <w:lang w:eastAsia="zh-CN"/>
        </w:rPr>
        <w:t xml:space="preserve">, </w:t>
      </w:r>
      <w:r>
        <w:fldChar w:fldCharType="begin"/>
      </w:r>
      <w:r>
        <w:instrText xml:space="preserve"> HYPERLINK \l "_bookmark55" </w:instrText>
      </w:r>
      <w:r>
        <w:fldChar w:fldCharType="separate"/>
      </w:r>
      <w:r>
        <w:rPr>
          <w:color w:val="001472"/>
          <w:lang w:eastAsia="zh-CN"/>
        </w:rPr>
        <w:t>2000</w:t>
      </w:r>
      <w:r>
        <w:rPr>
          <w:color w:val="001472"/>
          <w:lang w:eastAsia="zh-CN"/>
        </w:rPr>
        <w:fldChar w:fldCharType="end"/>
      </w:r>
      <w:r>
        <w:rPr>
          <w:lang w:eastAsia="zh-CN"/>
        </w:rPr>
        <w:t>;</w:t>
      </w:r>
      <w:r>
        <w:fldChar w:fldCharType="begin"/>
      </w:r>
      <w:r>
        <w:instrText xml:space="preserve"> HYPERLINK \l "_bookmark31" </w:instrText>
      </w:r>
      <w:r>
        <w:fldChar w:fldCharType="separate"/>
      </w:r>
      <w:r>
        <w:rPr>
          <w:color w:val="001472"/>
          <w:lang w:eastAsia="zh-CN"/>
        </w:rPr>
        <w:t>Corbetta &amp; Shulman</w:t>
      </w:r>
      <w:r>
        <w:rPr>
          <w:lang w:eastAsia="zh-CN"/>
        </w:rPr>
        <w:t>,</w:t>
      </w:r>
      <w:r>
        <w:rPr>
          <w:lang w:eastAsia="zh-CN"/>
        </w:rPr>
        <w:fldChar w:fldCharType="end"/>
      </w:r>
      <w:r>
        <w:rPr>
          <w:color w:val="001472"/>
          <w:lang w:eastAsia="zh-CN"/>
        </w:rPr>
        <w:t>2002</w:t>
      </w:r>
      <w:r>
        <w:fldChar w:fldCharType="begin"/>
      </w:r>
      <w:r>
        <w:instrText xml:space="preserve"> HYPERLINK \l "_bookmark31" </w:instrText>
      </w:r>
      <w:r>
        <w:fldChar w:fldCharType="separate"/>
      </w:r>
      <w:r>
        <w:rPr>
          <w:lang w:eastAsia="zh-CN"/>
        </w:rPr>
        <w:t>).</w:t>
      </w:r>
      <w:r>
        <w:rPr>
          <w:lang w:eastAsia="zh-CN"/>
        </w:rPr>
        <w:fldChar w:fldCharType="end"/>
      </w:r>
      <w:r>
        <w:rPr>
          <w:rFonts w:hint="eastAsia" w:ascii="宋体" w:hAnsi="宋体" w:eastAsia="宋体" w:cs="宋体"/>
          <w:color w:val="2E3033"/>
          <w:sz w:val="18"/>
          <w:szCs w:val="18"/>
          <w:shd w:val="clear" w:color="auto" w:fill="FFFFFF"/>
          <w:lang w:eastAsia="zh-CN"/>
        </w:rPr>
        <w:t>相比于将整个图像压缩到静态表示中，</w:t>
      </w:r>
      <w:r>
        <w:rPr>
          <w:rFonts w:hint="eastAsia" w:ascii="宋体" w:hAnsi="宋体" w:eastAsia="宋体" w:cs="宋体"/>
          <w:b/>
          <w:color w:val="0070C0"/>
          <w:sz w:val="18"/>
          <w:szCs w:val="18"/>
          <w:shd w:val="clear" w:color="auto" w:fill="FFFFFF"/>
          <w:lang w:eastAsia="zh-CN"/>
        </w:rPr>
        <w:t>注意力(机制)允许突出的特性在需要时动态地保留到最前面（突出重要性）</w:t>
      </w:r>
      <w:r>
        <w:rPr>
          <w:rFonts w:hint="eastAsia" w:ascii="宋体" w:hAnsi="宋体" w:eastAsia="宋体" w:cs="宋体"/>
          <w:color w:val="0070C0"/>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当图像中有很多杂乱无关成分的时候，这一点尤其重要。使用表示形式</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如从最顶层的一个卷积层</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来将图像中的信息分解为最突出的对象是一种有效的解决方案，在以前的工作中被广泛采用。</w:t>
      </w:r>
    </w:p>
    <w:p>
      <w:pPr>
        <w:pStyle w:val="4"/>
        <w:spacing w:line="249" w:lineRule="auto"/>
        <w:ind w:left="191" w:right="109"/>
        <w:rPr>
          <w:rFonts w:ascii="宋体" w:hAnsi="宋体" w:eastAsia="宋体" w:cs="宋体"/>
          <w:color w:val="2E3033"/>
          <w:sz w:val="18"/>
          <w:szCs w:val="18"/>
          <w:shd w:val="clear" w:color="auto" w:fill="FFFFFF"/>
          <w:lang w:eastAsia="zh-CN"/>
        </w:rPr>
      </w:pPr>
      <w:r>
        <w:rPr>
          <w:rFonts w:hint="eastAsia" w:ascii="宋体" w:hAnsi="宋体" w:eastAsia="宋体" w:cs="宋体"/>
          <w:color w:val="2E3033"/>
          <w:sz w:val="18"/>
          <w:szCs w:val="18"/>
          <w:shd w:val="clear" w:color="auto" w:fill="FFFFFF"/>
          <w:lang w:eastAsia="zh-CN"/>
        </w:rPr>
        <w:t>不幸的是，这有一个潜在的缺点，那就是可能丢失有用的更富有描述性的标题(信息)。</w:t>
      </w:r>
    </w:p>
    <w:p>
      <w:pPr>
        <w:spacing w:line="249" w:lineRule="auto"/>
        <w:jc w:val="both"/>
        <w:rPr>
          <w:rFonts w:eastAsiaTheme="minorEastAsia"/>
          <w:lang w:eastAsia="zh-CN"/>
        </w:rPr>
        <w:sectPr>
          <w:type w:val="continuous"/>
          <w:pgSz w:w="12240" w:h="15840"/>
          <w:pgMar w:top="1440" w:right="1300" w:bottom="280" w:left="960" w:header="720" w:footer="720" w:gutter="0"/>
          <w:cols w:equalWidth="0" w:num="2">
            <w:col w:w="4912" w:space="86"/>
            <w:col w:w="4982"/>
          </w:cols>
        </w:sectPr>
      </w:pPr>
    </w:p>
    <w:p>
      <w:pPr>
        <w:pStyle w:val="4"/>
        <w:spacing w:before="133" w:line="249" w:lineRule="auto"/>
        <w:ind w:left="148" w:right="38"/>
        <w:jc w:val="both"/>
        <w:rPr>
          <w:rFonts w:ascii="宋体" w:hAnsi="宋体" w:eastAsia="宋体" w:cs="宋体"/>
          <w:b/>
          <w:color w:val="0070C0"/>
          <w:sz w:val="18"/>
          <w:szCs w:val="18"/>
          <w:shd w:val="clear" w:color="auto" w:fill="FFFFFF"/>
          <w:lang w:eastAsia="zh-CN"/>
        </w:rPr>
      </w:pPr>
      <w:r>
        <w:rPr>
          <w:rFonts w:hint="eastAsia" w:ascii="宋体" w:hAnsi="宋体" w:eastAsia="宋体" w:cs="宋体"/>
          <w:color w:val="2E3033"/>
          <w:sz w:val="18"/>
          <w:szCs w:val="18"/>
          <w:shd w:val="clear" w:color="auto" w:fill="FFFFFF"/>
          <w:lang w:eastAsia="zh-CN"/>
        </w:rPr>
        <w:t>使用低级别的表示可以帮助保存这些信息。然而，使用这些特性需要一种强大的机制来引导模型对当前任务的重要信息进行引导，并且我们展示了如何在不同的位置上学习以生成标题可以实现这一点。</w:t>
      </w:r>
      <w:r>
        <w:rPr>
          <w:rFonts w:hint="eastAsia" w:ascii="宋体" w:hAnsi="宋体" w:eastAsia="宋体" w:cs="宋体"/>
          <w:b/>
          <w:color w:val="0070C0"/>
          <w:sz w:val="18"/>
          <w:szCs w:val="18"/>
          <w:shd w:val="clear" w:color="auto" w:fill="FFFFFF"/>
          <w:lang w:eastAsia="zh-CN"/>
        </w:rPr>
        <w:t>我们提出了两种变体</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一种</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硬</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随机注意机制和一种</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软</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确定性的注意机制。</w:t>
      </w:r>
      <w:r>
        <w:rPr>
          <w:rFonts w:hint="eastAsia" w:ascii="宋体" w:hAnsi="宋体" w:eastAsia="宋体" w:cs="宋体"/>
          <w:color w:val="2E3033"/>
          <w:sz w:val="18"/>
          <w:szCs w:val="18"/>
          <w:shd w:val="clear" w:color="auto" w:fill="FFFFFF"/>
          <w:lang w:eastAsia="zh-CN"/>
        </w:rPr>
        <w:t>我们还展示了包含注意力的一个优势是(可以)通过可视化模型</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看到</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的东西来获得洞察力。最近在标题生成方面取得的进展以及最近在机器翻译方面</w:t>
      </w:r>
      <w:r>
        <w:rPr>
          <w:lang w:eastAsia="zh-CN"/>
        </w:rPr>
        <w:t>(</w:t>
      </w:r>
      <w:r>
        <w:fldChar w:fldCharType="begin"/>
      </w:r>
      <w:r>
        <w:rPr>
          <w:lang w:eastAsia="zh-CN"/>
        </w:rPr>
        <w:instrText xml:space="preserve"> HYPERLINK \l "_bookmark25" </w:instrText>
      </w:r>
      <w:r>
        <w:fldChar w:fldCharType="separate"/>
      </w:r>
      <w:r>
        <w:rPr>
          <w:color w:val="001472"/>
          <w:lang w:eastAsia="zh-CN"/>
        </w:rPr>
        <w:t>Bahdanau</w:t>
      </w:r>
      <w:r>
        <w:rPr>
          <w:rFonts w:hint="eastAsia" w:asciiTheme="minorEastAsia" w:hAnsiTheme="minorEastAsia" w:eastAsiaTheme="minorEastAsia"/>
          <w:color w:val="001472"/>
          <w:lang w:eastAsia="zh-CN"/>
        </w:rPr>
        <w:t>等人</w:t>
      </w:r>
      <w:r>
        <w:rPr>
          <w:color w:val="001472"/>
          <w:lang w:eastAsia="zh-CN"/>
        </w:rPr>
        <w:t>.</w:t>
      </w:r>
      <w:r>
        <w:rPr>
          <w:color w:val="001472"/>
        </w:rPr>
        <w:fldChar w:fldCharType="end"/>
      </w:r>
      <w:r>
        <w:rPr>
          <w:lang w:eastAsia="zh-CN"/>
        </w:rPr>
        <w:t>,</w:t>
      </w:r>
      <w:r>
        <w:fldChar w:fldCharType="begin"/>
      </w:r>
      <w:r>
        <w:instrText xml:space="preserve"> HYPERLINK \l "_bookmark25" </w:instrText>
      </w:r>
      <w:r>
        <w:fldChar w:fldCharType="separate"/>
      </w:r>
      <w:r>
        <w:rPr>
          <w:color w:val="001472"/>
          <w:lang w:eastAsia="zh-CN"/>
        </w:rPr>
        <w:t>2014</w:t>
      </w:r>
      <w:r>
        <w:rPr>
          <w:lang w:eastAsia="zh-CN"/>
        </w:rPr>
        <w:t xml:space="preserve">) </w:t>
      </w:r>
      <w:r>
        <w:rPr>
          <w:lang w:eastAsia="zh-CN"/>
        </w:rPr>
        <w:fldChar w:fldCharType="end"/>
      </w:r>
      <w:r>
        <w:rPr>
          <w:rFonts w:hint="eastAsia" w:asciiTheme="minorEastAsia" w:hAnsiTheme="minorEastAsia" w:eastAsiaTheme="minorEastAsia"/>
          <w:sz w:val="18"/>
          <w:szCs w:val="18"/>
          <w:lang w:eastAsia="zh-CN"/>
        </w:rPr>
        <w:t>和</w:t>
      </w:r>
      <w:r>
        <w:rPr>
          <w:sz w:val="18"/>
          <w:szCs w:val="18"/>
          <w:lang w:eastAsia="zh-CN"/>
        </w:rPr>
        <w:t>物体识别</w:t>
      </w:r>
      <w:r>
        <w:rPr>
          <w:lang w:eastAsia="zh-CN"/>
        </w:rPr>
        <w:t xml:space="preserve"> (</w:t>
      </w:r>
      <w:r>
        <w:fldChar w:fldCharType="begin"/>
      </w:r>
      <w:r>
        <w:instrText xml:space="preserve"> HYPERLINK \l "_bookmark24" </w:instrText>
      </w:r>
      <w:r>
        <w:fldChar w:fldCharType="separate"/>
      </w:r>
      <w:r>
        <w:rPr>
          <w:color w:val="001472"/>
          <w:lang w:eastAsia="zh-CN"/>
        </w:rPr>
        <w:t>Ba 等人.</w:t>
      </w:r>
      <w:r>
        <w:rPr>
          <w:color w:val="001472"/>
          <w:lang w:eastAsia="zh-CN"/>
        </w:rPr>
        <w:fldChar w:fldCharType="end"/>
      </w:r>
      <w:r>
        <w:rPr>
          <w:lang w:eastAsia="zh-CN"/>
        </w:rPr>
        <w:t>,</w:t>
      </w:r>
      <w:r>
        <w:fldChar w:fldCharType="begin"/>
      </w:r>
      <w:r>
        <w:instrText xml:space="preserve"> HYPERLINK \l "_bookmark24" </w:instrText>
      </w:r>
      <w:r>
        <w:fldChar w:fldCharType="separate"/>
      </w:r>
      <w:r>
        <w:rPr>
          <w:color w:val="001472"/>
          <w:lang w:eastAsia="zh-CN"/>
        </w:rPr>
        <w:t>2014</w:t>
      </w:r>
      <w:r>
        <w:rPr>
          <w:lang w:eastAsia="zh-CN"/>
        </w:rPr>
        <w:t>;</w:t>
      </w:r>
      <w:r>
        <w:rPr>
          <w:lang w:eastAsia="zh-CN"/>
        </w:rPr>
        <w:fldChar w:fldCharType="end"/>
      </w:r>
      <w:r>
        <w:rPr>
          <w:color w:val="001472"/>
          <w:lang w:eastAsia="zh-CN"/>
        </w:rPr>
        <w:t>Mnih</w:t>
      </w:r>
      <w:r>
        <w:rPr>
          <w:lang w:eastAsia="zh-CN"/>
        </w:rPr>
        <w:t>等人</w:t>
      </w:r>
      <w:r>
        <w:rPr>
          <w:rFonts w:hint="eastAsia" w:eastAsiaTheme="minorEastAsia"/>
          <w:lang w:eastAsia="zh-CN"/>
        </w:rPr>
        <w:t>,</w:t>
      </w:r>
      <w:r>
        <w:rPr>
          <w:color w:val="001472"/>
          <w:lang w:eastAsia="zh-CN"/>
        </w:rPr>
        <w:t>2014</w:t>
      </w:r>
      <w:r>
        <w:fldChar w:fldCharType="begin"/>
      </w:r>
      <w:r>
        <w:instrText xml:space="preserve"> HYPERLINK \l "_bookmark51" </w:instrText>
      </w:r>
      <w:r>
        <w:fldChar w:fldCharType="separate"/>
      </w:r>
      <w:r>
        <w:rPr>
          <w:lang w:eastAsia="zh-CN"/>
        </w:rPr>
        <w:t>)</w:t>
      </w:r>
      <w:r>
        <w:rPr>
          <w:rFonts w:hint="eastAsia" w:ascii="宋体" w:hAnsi="宋体" w:eastAsia="宋体" w:cs="宋体"/>
          <w:color w:val="2E3033"/>
          <w:sz w:val="18"/>
          <w:szCs w:val="18"/>
          <w:shd w:val="clear" w:color="auto" w:fill="FFFFFF"/>
          <w:lang w:eastAsia="zh-CN"/>
        </w:rPr>
        <w:t>的成功所取得的成就鼓舞了人们</w:t>
      </w:r>
      <w:r>
        <w:rPr>
          <w:lang w:eastAsia="zh-CN"/>
        </w:rPr>
        <w:t xml:space="preserve">, </w:t>
      </w:r>
      <w:r>
        <w:rPr>
          <w:lang w:eastAsia="zh-CN"/>
        </w:rPr>
        <w:fldChar w:fldCharType="end"/>
      </w:r>
      <w:r>
        <w:rPr>
          <w:rFonts w:ascii="Arial" w:hAnsi="Arial" w:cs="Arial"/>
          <w:color w:val="2E3033"/>
          <w:sz w:val="18"/>
          <w:szCs w:val="18"/>
          <w:shd w:val="clear" w:color="auto" w:fill="FFFFFF"/>
          <w:lang w:eastAsia="zh-CN"/>
        </w:rPr>
        <w:t xml:space="preserve"> </w:t>
      </w:r>
      <w:r>
        <w:rPr>
          <w:rFonts w:hint="eastAsia" w:ascii="宋体" w:hAnsi="宋体" w:eastAsia="宋体" w:cs="宋体"/>
          <w:color w:val="2E3033"/>
          <w:sz w:val="18"/>
          <w:szCs w:val="18"/>
          <w:shd w:val="clear" w:color="auto" w:fill="FFFFFF"/>
          <w:lang w:eastAsia="zh-CN"/>
        </w:rPr>
        <w:t>我们研究的模型可以在生成标题的同时，对图像的重要部分进行处理。</w:t>
      </w:r>
    </w:p>
    <w:p>
      <w:pPr>
        <w:pStyle w:val="4"/>
        <w:spacing w:before="119"/>
        <w:ind w:left="148"/>
        <w:rPr>
          <w:lang w:eastAsia="zh-CN"/>
        </w:rPr>
      </w:pPr>
      <w:r>
        <w:rPr>
          <w:rFonts w:hint="eastAsia" w:ascii="宋体" w:hAnsi="宋体" w:eastAsia="宋体" w:cs="宋体"/>
          <w:color w:val="2E3033"/>
          <w:sz w:val="18"/>
          <w:szCs w:val="18"/>
          <w:shd w:val="clear" w:color="auto" w:fill="FFFFFF"/>
          <w:lang w:eastAsia="zh-CN"/>
        </w:rPr>
        <w:t>这篇论文的贡献如下</w:t>
      </w:r>
      <w:r>
        <w:rPr>
          <w:rFonts w:ascii="Arial" w:hAnsi="Arial" w:cs="Arial"/>
          <w:color w:val="2E3033"/>
          <w:sz w:val="18"/>
          <w:szCs w:val="18"/>
          <w:shd w:val="clear" w:color="auto" w:fill="FFFFFF"/>
          <w:lang w:eastAsia="zh-CN"/>
        </w:rPr>
        <w:t>:</w:t>
      </w:r>
    </w:p>
    <w:p>
      <w:pPr>
        <w:pStyle w:val="4"/>
        <w:spacing w:before="142" w:line="249" w:lineRule="auto"/>
        <w:ind w:left="547" w:right="-14"/>
        <w:rPr>
          <w:lang w:eastAsia="zh-CN"/>
        </w:rPr>
      </w:pPr>
      <w:r>
        <w:pict>
          <v:shape id="_x0000_s1202" o:spid="_x0000_s1202" o:spt="202" type="#_x0000_t202" style="position:absolute;left:0pt;margin-left:65.4pt;margin-top:8.7pt;height:17.3pt;width:5pt;mso-position-horizontal-relative:page;z-index:251618304;mso-width-relative:page;mso-height-relative:page;" filled="f" stroked="f" coordsize="21600,21600">
            <v:path/>
            <v:fill on="f" focussize="0,0"/>
            <v:stroke on="f" joinstyle="miter"/>
            <v:imagedata o:title=""/>
            <o:lock v:ext="edit"/>
            <v:textbox inset="0mm,0mm,0mm,0mm">
              <w:txbxContent>
                <w:p>
                  <w:pPr>
                    <w:pStyle w:val="4"/>
                    <w:spacing w:line="202" w:lineRule="exact"/>
                    <w:rPr>
                      <w:rFonts w:ascii="DejaVu Sans" w:hAnsi="DejaVu Sans"/>
                    </w:rPr>
                  </w:pPr>
                  <w:r>
                    <w:rPr>
                      <w:rFonts w:ascii="DejaVu Sans" w:hAnsi="DejaVu Sans"/>
                      <w:w w:val="84"/>
                    </w:rPr>
                    <w:t>•</w:t>
                  </w:r>
                </w:p>
              </w:txbxContent>
            </v:textbox>
          </v:shape>
        </w:pict>
      </w:r>
      <w:r>
        <w:rPr>
          <w:rFonts w:hint="eastAsia" w:ascii="宋体" w:hAnsi="宋体" w:eastAsia="宋体" w:cs="宋体"/>
          <w:color w:val="2E3033"/>
          <w:sz w:val="18"/>
          <w:szCs w:val="18"/>
          <w:shd w:val="clear" w:color="auto" w:fill="FFFFFF"/>
          <w:lang w:eastAsia="zh-CN"/>
        </w:rPr>
        <w:t>我们在一个共同的框架下</w:t>
      </w:r>
      <w:r>
        <w:rPr>
          <w:rFonts w:ascii="Arial" w:hAnsi="Arial" w:cs="Arial"/>
          <w:color w:val="2E3033"/>
          <w:sz w:val="18"/>
          <w:szCs w:val="18"/>
          <w:shd w:val="clear" w:color="auto" w:fill="FFFFFF"/>
          <w:lang w:eastAsia="zh-CN"/>
        </w:rPr>
        <w:t>(Sec.3.1):1)</w:t>
      </w:r>
      <w:r>
        <w:rPr>
          <w:rFonts w:hint="eastAsia" w:ascii="宋体" w:hAnsi="宋体" w:eastAsia="宋体" w:cs="宋体"/>
          <w:color w:val="2E3033"/>
          <w:sz w:val="18"/>
          <w:szCs w:val="18"/>
          <w:shd w:val="clear" w:color="auto" w:fill="FFFFFF"/>
          <w:lang w:eastAsia="zh-CN"/>
        </w:rPr>
        <w:t>引入了两种基于注意力的图像标题生成框架，一个</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软</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的确定性注意力机制，由标准的反向传播方法和</w:t>
      </w:r>
      <w:r>
        <w:rPr>
          <w:rFonts w:ascii="Arial" w:hAnsi="Arial" w:cs="Arial"/>
          <w:color w:val="2E3033"/>
          <w:sz w:val="18"/>
          <w:szCs w:val="18"/>
          <w:shd w:val="clear" w:color="auto" w:fill="FFFFFF"/>
          <w:lang w:eastAsia="zh-CN"/>
        </w:rPr>
        <w:t>2)</w:t>
      </w:r>
      <w:r>
        <w:rPr>
          <w:rFonts w:hint="eastAsia" w:ascii="宋体" w:hAnsi="宋体" w:eastAsia="宋体" w:cs="宋体"/>
          <w:color w:val="2E3033"/>
          <w:sz w:val="18"/>
          <w:szCs w:val="18"/>
          <w:shd w:val="clear" w:color="auto" w:fill="FFFFFF"/>
          <w:lang w:eastAsia="zh-CN"/>
        </w:rPr>
        <w:t>一个</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硬</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的随机注意力机制，由最大化的，通过强化</w:t>
      </w:r>
      <w:r>
        <w:rPr>
          <w:lang w:eastAsia="zh-CN"/>
        </w:rPr>
        <w:t>REINFORCE (</w:t>
      </w:r>
      <w:r>
        <w:fldChar w:fldCharType="begin"/>
      </w:r>
      <w:r>
        <w:instrText xml:space="preserve"> HYPERLINK \l "_bookmark69" </w:instrText>
      </w:r>
      <w:r>
        <w:fldChar w:fldCharType="separate"/>
      </w:r>
      <w:r>
        <w:rPr>
          <w:color w:val="001472"/>
          <w:lang w:eastAsia="zh-CN"/>
        </w:rPr>
        <w:t>Williams</w:t>
      </w:r>
      <w:r>
        <w:rPr>
          <w:color w:val="001472"/>
          <w:lang w:eastAsia="zh-CN"/>
        </w:rPr>
        <w:fldChar w:fldCharType="end"/>
      </w:r>
      <w:r>
        <w:rPr>
          <w:lang w:eastAsia="zh-CN"/>
        </w:rPr>
        <w:t>,</w:t>
      </w:r>
      <w:r>
        <w:fldChar w:fldCharType="begin"/>
      </w:r>
      <w:r>
        <w:instrText xml:space="preserve"> HYPERLINK \l "_bookmark69" </w:instrText>
      </w:r>
      <w:r>
        <w:fldChar w:fldCharType="separate"/>
      </w:r>
      <w:r>
        <w:rPr>
          <w:color w:val="001472"/>
          <w:lang w:eastAsia="zh-CN"/>
        </w:rPr>
        <w:t>1992</w:t>
      </w:r>
      <w:r>
        <w:rPr>
          <w:color w:val="001472"/>
          <w:lang w:eastAsia="zh-CN"/>
        </w:rPr>
        <w:fldChar w:fldCharType="end"/>
      </w:r>
      <w:r>
        <w:rPr>
          <w:lang w:eastAsia="zh-CN"/>
        </w:rPr>
        <w:t>).</w:t>
      </w:r>
      <w:r>
        <w:rPr>
          <w:rFonts w:hint="eastAsia" w:ascii="宋体" w:hAnsi="宋体" w:eastAsia="宋体" w:cs="宋体"/>
          <w:color w:val="2E3033"/>
          <w:sz w:val="18"/>
          <w:szCs w:val="18"/>
          <w:shd w:val="clear" w:color="auto" w:fill="FFFFFF"/>
          <w:lang w:eastAsia="zh-CN"/>
        </w:rPr>
        <w:t>，得到一个近似的变化下界或相等的约束机制。</w:t>
      </w:r>
      <w:r>
        <w:rPr>
          <w:lang w:eastAsia="zh-CN"/>
        </w:rPr>
        <w:t xml:space="preserve"> </w:t>
      </w:r>
    </w:p>
    <w:p>
      <w:pPr>
        <w:pStyle w:val="4"/>
        <w:spacing w:before="95" w:line="249" w:lineRule="auto"/>
        <w:ind w:left="547" w:right="38"/>
        <w:jc w:val="both"/>
        <w:rPr>
          <w:rFonts w:eastAsiaTheme="minorEastAsia"/>
          <w:lang w:eastAsia="zh-CN"/>
        </w:rPr>
      </w:pPr>
      <w:r>
        <w:pict>
          <v:shape id="_x0000_s1201" o:spid="_x0000_s1201" o:spt="202" type="#_x0000_t202" style="position:absolute;left:0pt;margin-left:65.4pt;margin-top:6.35pt;height:17.3pt;width:5pt;mso-position-horizontal-relative:page;z-index:251619328;mso-width-relative:page;mso-height-relative:page;" filled="f" stroked="f" coordsize="21600,21600">
            <v:path/>
            <v:fill on="f" focussize="0,0"/>
            <v:stroke on="f" joinstyle="miter"/>
            <v:imagedata o:title=""/>
            <o:lock v:ext="edit"/>
            <v:textbox inset="0mm,0mm,0mm,0mm">
              <w:txbxContent>
                <w:p>
                  <w:pPr>
                    <w:pStyle w:val="4"/>
                    <w:spacing w:line="202" w:lineRule="exact"/>
                    <w:rPr>
                      <w:rFonts w:ascii="DejaVu Sans" w:hAnsi="DejaVu Sans"/>
                    </w:rPr>
                  </w:pPr>
                  <w:r>
                    <w:rPr>
                      <w:rFonts w:ascii="DejaVu Sans" w:hAnsi="DejaVu Sans"/>
                      <w:w w:val="84"/>
                    </w:rPr>
                    <w:t>•</w:t>
                  </w:r>
                </w:p>
              </w:txbxContent>
            </v:textbox>
          </v:shape>
        </w:pict>
      </w:r>
      <w:r>
        <w:rPr>
          <w:rFonts w:hint="eastAsia" w:ascii="宋体" w:hAnsi="宋体" w:eastAsia="宋体" w:cs="宋体"/>
          <w:color w:val="2E3033"/>
          <w:sz w:val="18"/>
          <w:szCs w:val="18"/>
          <w:shd w:val="clear" w:color="auto" w:fill="FFFFFF"/>
          <w:lang w:eastAsia="zh-CN"/>
        </w:rPr>
        <w:t>我们展示了如何通过将注意力集中在</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哪里</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什么</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上</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见</w:t>
      </w:r>
      <w:r>
        <w:rPr>
          <w:rFonts w:ascii="Arial" w:hAnsi="Arial" w:cs="Arial"/>
          <w:color w:val="2E3033"/>
          <w:sz w:val="18"/>
          <w:szCs w:val="18"/>
          <w:shd w:val="clear" w:color="auto" w:fill="FFFFFF"/>
          <w:lang w:eastAsia="zh-CN"/>
        </w:rPr>
        <w:t>sec5.4.)</w:t>
      </w:r>
      <w:r>
        <w:rPr>
          <w:rFonts w:hint="eastAsia" w:ascii="宋体" w:hAnsi="宋体" w:eastAsia="宋体" w:cs="宋体"/>
          <w:color w:val="2E3033"/>
          <w:sz w:val="18"/>
          <w:szCs w:val="18"/>
          <w:shd w:val="clear" w:color="auto" w:fill="FFFFFF"/>
          <w:lang w:eastAsia="zh-CN"/>
        </w:rPr>
        <w:t>来理解这个框架的结果并解释这个框架的结果。</w:t>
      </w:r>
    </w:p>
    <w:p>
      <w:pPr>
        <w:pStyle w:val="4"/>
        <w:spacing w:before="96" w:line="249" w:lineRule="auto"/>
        <w:ind w:left="547" w:right="46"/>
      </w:pPr>
      <w:r>
        <w:pict>
          <v:shape id="_x0000_s1200" o:spid="_x0000_s1200" o:spt="202" type="#_x0000_t202" style="position:absolute;left:0pt;margin-left:65.4pt;margin-top:6.4pt;height:17.3pt;width:5pt;mso-position-horizontal-relative:page;z-index:251620352;mso-width-relative:page;mso-height-relative:page;" filled="f" stroked="f" coordsize="21600,21600">
            <v:path/>
            <v:fill on="f" focussize="0,0"/>
            <v:stroke on="f" joinstyle="miter"/>
            <v:imagedata o:title=""/>
            <o:lock v:ext="edit"/>
            <v:textbox inset="0mm,0mm,0mm,0mm">
              <w:txbxContent>
                <w:p>
                  <w:pPr>
                    <w:pStyle w:val="4"/>
                    <w:spacing w:line="202" w:lineRule="exact"/>
                    <w:rPr>
                      <w:rFonts w:ascii="DejaVu Sans" w:hAnsi="DejaVu Sans"/>
                    </w:rPr>
                  </w:pPr>
                  <w:r>
                    <w:rPr>
                      <w:rFonts w:ascii="DejaVu Sans" w:hAnsi="DejaVu Sans"/>
                      <w:w w:val="84"/>
                    </w:rPr>
                    <w:t>•</w:t>
                  </w:r>
                </w:p>
              </w:txbxContent>
            </v:textbox>
          </v:shape>
        </w:pict>
      </w:r>
      <w:r>
        <w:rPr>
          <w:rFonts w:hint="eastAsia" w:ascii="宋体" w:hAnsi="宋体" w:eastAsia="宋体" w:cs="宋体"/>
          <w:color w:val="2E3033"/>
          <w:sz w:val="18"/>
          <w:szCs w:val="18"/>
          <w:shd w:val="clear" w:color="auto" w:fill="FFFFFF"/>
          <w:lang w:eastAsia="zh-CN"/>
        </w:rPr>
        <w:t>最后，我们用最先进的性能</w:t>
      </w:r>
      <w:r>
        <w:rPr>
          <w:rFonts w:ascii="Arial" w:hAnsi="Arial" w:cs="Arial"/>
          <w:color w:val="2E3033"/>
          <w:sz w:val="18"/>
          <w:szCs w:val="18"/>
          <w:shd w:val="clear" w:color="auto" w:fill="FFFFFF"/>
          <w:lang w:eastAsia="zh-CN"/>
        </w:rPr>
        <w:t>(Sec.5.3)</w:t>
      </w:r>
      <w:r>
        <w:rPr>
          <w:rFonts w:hint="eastAsia" w:ascii="宋体" w:hAnsi="宋体" w:eastAsia="宋体" w:cs="宋体"/>
          <w:color w:val="2E3033"/>
          <w:sz w:val="18"/>
          <w:szCs w:val="18"/>
          <w:shd w:val="clear" w:color="auto" w:fill="FFFFFF"/>
          <w:lang w:eastAsia="zh-CN"/>
        </w:rPr>
        <w:t>在</w:t>
      </w:r>
      <w:r>
        <w:rPr>
          <w:rFonts w:ascii="Arial" w:hAnsi="Arial" w:cs="Arial"/>
          <w:color w:val="2E3033"/>
          <w:sz w:val="18"/>
          <w:szCs w:val="18"/>
          <w:shd w:val="clear" w:color="auto" w:fill="FFFFFF"/>
          <w:lang w:eastAsia="zh-CN"/>
        </w:rPr>
        <w:t>3</w:t>
      </w:r>
      <w:r>
        <w:rPr>
          <w:rFonts w:hint="eastAsia" w:ascii="宋体" w:hAnsi="宋体" w:eastAsia="宋体" w:cs="宋体"/>
          <w:color w:val="2E3033"/>
          <w:sz w:val="18"/>
          <w:szCs w:val="18"/>
          <w:shd w:val="clear" w:color="auto" w:fill="FFFFFF"/>
          <w:lang w:eastAsia="zh-CN"/>
        </w:rPr>
        <w:t>个基准数据集上，定量验证了注意力在标题生成上的有效性，数据集如下：</w:t>
      </w:r>
      <w:r>
        <w:t>Flickr8k  (</w:t>
      </w:r>
      <w:r>
        <w:fldChar w:fldCharType="begin"/>
      </w:r>
      <w:r>
        <w:instrText xml:space="preserve"> HYPERLINK \l "_bookmark47" </w:instrText>
      </w:r>
      <w:r>
        <w:fldChar w:fldCharType="separate"/>
      </w:r>
      <w:r>
        <w:rPr>
          <w:color w:val="001472"/>
        </w:rPr>
        <w:t xml:space="preserve">Hodosh  </w:t>
      </w:r>
      <w:r>
        <w:rPr>
          <w:rFonts w:hint="eastAsia" w:eastAsiaTheme="minorEastAsia"/>
          <w:color w:val="001472"/>
          <w:lang w:eastAsia="zh-CN"/>
        </w:rPr>
        <w:t>等人</w:t>
      </w:r>
      <w:r>
        <w:rPr>
          <w:color w:val="001472"/>
        </w:rPr>
        <w:t>.</w:t>
      </w:r>
      <w:r>
        <w:rPr>
          <w:color w:val="001472"/>
        </w:rPr>
        <w:fldChar w:fldCharType="end"/>
      </w:r>
      <w:r>
        <w:t>,</w:t>
      </w:r>
      <w:r>
        <w:fldChar w:fldCharType="begin"/>
      </w:r>
      <w:r>
        <w:instrText xml:space="preserve"> HYPERLINK \l "_bookmark47" </w:instrText>
      </w:r>
      <w:r>
        <w:fldChar w:fldCharType="separate"/>
      </w:r>
      <w:r>
        <w:rPr>
          <w:color w:val="001472"/>
        </w:rPr>
        <w:t>2013</w:t>
      </w:r>
      <w:r>
        <w:t>),</w:t>
      </w:r>
      <w:r>
        <w:fldChar w:fldCharType="end"/>
      </w:r>
      <w:r>
        <w:t xml:space="preserve">  Flickr30k  </w:t>
      </w:r>
      <w:r>
        <w:rPr>
          <w:spacing w:val="-4"/>
        </w:rPr>
        <w:t>(</w:t>
      </w:r>
      <w:r>
        <w:rPr>
          <w:color w:val="001472"/>
          <w:spacing w:val="-4"/>
        </w:rPr>
        <w:t>Y</w:t>
      </w:r>
      <w:r>
        <w:fldChar w:fldCharType="begin"/>
      </w:r>
      <w:r>
        <w:instrText xml:space="preserve"> HYPERLINK \l "_bookmark72" </w:instrText>
      </w:r>
      <w:r>
        <w:fldChar w:fldCharType="separate"/>
      </w:r>
      <w:r>
        <w:rPr>
          <w:color w:val="001472"/>
          <w:spacing w:val="-4"/>
        </w:rPr>
        <w:t>oung</w:t>
      </w:r>
      <w:r>
        <w:rPr>
          <w:color w:val="001472"/>
          <w:spacing w:val="-4"/>
        </w:rPr>
        <w:fldChar w:fldCharType="end"/>
      </w:r>
      <w:r>
        <w:rPr>
          <w:color w:val="001472"/>
          <w:spacing w:val="-4"/>
        </w:rPr>
        <w:t xml:space="preserve"> </w:t>
      </w:r>
      <w:r>
        <w:fldChar w:fldCharType="begin"/>
      </w:r>
      <w:r>
        <w:instrText xml:space="preserve"> HYPERLINK \l "_bookmark72" </w:instrText>
      </w:r>
      <w:r>
        <w:fldChar w:fldCharType="separate"/>
      </w:r>
      <w:r>
        <w:rPr>
          <w:color w:val="001472"/>
        </w:rPr>
        <w:t>等人.</w:t>
      </w:r>
      <w:r>
        <w:rPr>
          <w:color w:val="001472"/>
        </w:rPr>
        <w:fldChar w:fldCharType="end"/>
      </w:r>
      <w:r>
        <w:t>,</w:t>
      </w:r>
      <w:r>
        <w:fldChar w:fldCharType="begin"/>
      </w:r>
      <w:r>
        <w:instrText xml:space="preserve"> HYPERLINK \l "_bookmark72" </w:instrText>
      </w:r>
      <w:r>
        <w:fldChar w:fldCharType="separate"/>
      </w:r>
      <w:r>
        <w:rPr>
          <w:color w:val="001472"/>
        </w:rPr>
        <w:t>2014</w:t>
      </w:r>
      <w:r>
        <w:t>)</w:t>
      </w:r>
      <w:r>
        <w:fldChar w:fldCharType="end"/>
      </w:r>
      <w:r>
        <w:t xml:space="preserve"> </w:t>
      </w:r>
      <w:r>
        <w:rPr>
          <w:rFonts w:hint="eastAsia" w:asciiTheme="minorEastAsia" w:hAnsiTheme="minorEastAsia" w:eastAsiaTheme="minorEastAsia"/>
          <w:lang w:eastAsia="zh-CN"/>
        </w:rPr>
        <w:t>和</w:t>
      </w:r>
      <w:r>
        <w:t xml:space="preserve"> MS COCO </w:t>
      </w:r>
      <w:r>
        <w:rPr>
          <w:rFonts w:hint="eastAsia" w:asciiTheme="minorEastAsia" w:hAnsiTheme="minorEastAsia" w:eastAsiaTheme="minorEastAsia"/>
          <w:lang w:eastAsia="zh-CN"/>
        </w:rPr>
        <w:t>数据集</w:t>
      </w:r>
      <w:r>
        <w:t>(</w:t>
      </w:r>
      <w:r>
        <w:fldChar w:fldCharType="begin"/>
      </w:r>
      <w:r>
        <w:instrText xml:space="preserve"> HYPERLINK \l "_bookmark44" </w:instrText>
      </w:r>
      <w:r>
        <w:fldChar w:fldCharType="separate"/>
      </w:r>
      <w:r>
        <w:rPr>
          <w:color w:val="001472"/>
        </w:rPr>
        <w:t>Lin 等人.</w:t>
      </w:r>
      <w:r>
        <w:t>,</w:t>
      </w:r>
      <w:r>
        <w:fldChar w:fldCharType="end"/>
      </w:r>
      <w:r>
        <w:t xml:space="preserve"> </w:t>
      </w:r>
      <w:r>
        <w:fldChar w:fldCharType="begin"/>
      </w:r>
      <w:r>
        <w:instrText xml:space="preserve"> HYPERLINK \l "_bookmark44" </w:instrText>
      </w:r>
      <w:r>
        <w:fldChar w:fldCharType="separate"/>
      </w:r>
      <w:r>
        <w:rPr>
          <w:color w:val="001472"/>
        </w:rPr>
        <w:t>2014</w:t>
      </w:r>
      <w:r>
        <w:rPr>
          <w:color w:val="001472"/>
        </w:rPr>
        <w:fldChar w:fldCharType="end"/>
      </w:r>
      <w:r>
        <w:t>).</w:t>
      </w:r>
    </w:p>
    <w:p>
      <w:pPr>
        <w:pStyle w:val="4"/>
        <w:spacing w:before="7"/>
        <w:rPr>
          <w:sz w:val="25"/>
        </w:rPr>
      </w:pPr>
    </w:p>
    <w:p>
      <w:pPr>
        <w:pStyle w:val="2"/>
        <w:numPr>
          <w:ilvl w:val="0"/>
          <w:numId w:val="1"/>
        </w:numPr>
        <w:tabs>
          <w:tab w:val="left" w:pos="388"/>
        </w:tabs>
        <w:ind w:hanging="239"/>
        <w:rPr>
          <w:rFonts w:hint="eastAsia" w:ascii="宋体" w:hAnsi="宋体" w:eastAsia="宋体" w:cs="宋体"/>
          <w:sz w:val="18"/>
          <w:szCs w:val="18"/>
        </w:rPr>
      </w:pPr>
      <w:bookmarkStart w:id="3" w:name="_bookmark1"/>
      <w:bookmarkEnd w:id="3"/>
      <w:r>
        <w:rPr>
          <w:rFonts w:hint="eastAsia" w:asciiTheme="minorEastAsia" w:hAnsiTheme="minorEastAsia" w:eastAsiaTheme="minorEastAsia"/>
          <w:lang w:eastAsia="zh-CN"/>
        </w:rPr>
        <w:t>相关</w:t>
      </w:r>
      <w:bookmarkStart w:id="56" w:name="_GoBack"/>
      <w:r>
        <w:rPr>
          <w:rFonts w:hint="eastAsia" w:ascii="宋体" w:hAnsi="宋体" w:eastAsia="宋体" w:cs="宋体"/>
          <w:sz w:val="24"/>
          <w:szCs w:val="24"/>
        </w:rPr>
        <w:t>工作</w:t>
      </w:r>
      <w:bookmarkEnd w:id="56"/>
    </w:p>
    <w:p>
      <w:pPr>
        <w:pStyle w:val="4"/>
        <w:spacing w:before="149" w:line="249" w:lineRule="auto"/>
        <w:ind w:left="147" w:leftChars="67" w:right="38" w:firstLine="360" w:firstLineChars="200"/>
        <w:rPr>
          <w:lang w:eastAsia="zh-CN"/>
        </w:rPr>
      </w:pPr>
      <w:r>
        <w:rPr>
          <w:rFonts w:hint="eastAsia" w:ascii="宋体" w:hAnsi="宋体" w:eastAsia="宋体" w:cs="宋体"/>
          <w:color w:val="2E3033"/>
          <w:sz w:val="18"/>
          <w:szCs w:val="18"/>
          <w:shd w:val="clear" w:color="auto" w:fill="FFFFFF"/>
          <w:lang w:eastAsia="zh-CN"/>
        </w:rPr>
        <w:t>在本节中，我们将提供有关图像标题生成和注意力的先前工作的相关背景知识。最近，对于生成图像标题，已经提出了几种方法。这些方法中的许多都是基于循环神经网络的，并且是通过使用神经网络的序列</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序列训练</w:t>
      </w:r>
      <w:r>
        <w:rPr>
          <w:lang w:eastAsia="zh-CN"/>
        </w:rPr>
        <w:t>(</w:t>
      </w:r>
      <w:r>
        <w:fldChar w:fldCharType="begin"/>
      </w:r>
      <w:r>
        <w:instrText xml:space="preserve"> HYPERLINK \l "_bookmark29" </w:instrText>
      </w:r>
      <w:r>
        <w:fldChar w:fldCharType="separate"/>
      </w:r>
      <w:r>
        <w:rPr>
          <w:color w:val="001472"/>
          <w:lang w:eastAsia="zh-CN"/>
        </w:rPr>
        <w:t>Cho et al.</w:t>
      </w:r>
      <w:r>
        <w:rPr>
          <w:color w:val="001472"/>
          <w:lang w:eastAsia="zh-CN"/>
        </w:rPr>
        <w:fldChar w:fldCharType="end"/>
      </w:r>
      <w:r>
        <w:rPr>
          <w:lang w:eastAsia="zh-CN"/>
        </w:rPr>
        <w:t>,</w:t>
      </w:r>
      <w:r>
        <w:fldChar w:fldCharType="begin"/>
      </w:r>
      <w:r>
        <w:instrText xml:space="preserve"> HYPERLINK \l "_bookmark29" </w:instrText>
      </w:r>
      <w:r>
        <w:fldChar w:fldCharType="separate"/>
      </w:r>
      <w:r>
        <w:rPr>
          <w:color w:val="001472"/>
          <w:lang w:eastAsia="zh-CN"/>
        </w:rPr>
        <w:t>2014</w:t>
      </w:r>
      <w:r>
        <w:rPr>
          <w:lang w:eastAsia="zh-CN"/>
        </w:rPr>
        <w:t>;</w:t>
      </w:r>
      <w:r>
        <w:rPr>
          <w:lang w:eastAsia="zh-CN"/>
        </w:rPr>
        <w:fldChar w:fldCharType="end"/>
      </w:r>
      <w:r>
        <w:fldChar w:fldCharType="begin"/>
      </w:r>
      <w:r>
        <w:instrText xml:space="preserve"> HYPERLINK \l "_bookmark25" </w:instrText>
      </w:r>
      <w:r>
        <w:fldChar w:fldCharType="separate"/>
      </w:r>
      <w:r>
        <w:rPr>
          <w:color w:val="001472"/>
          <w:lang w:eastAsia="zh-CN"/>
        </w:rPr>
        <w:t>Bahdanau</w:t>
      </w:r>
      <w:r>
        <w:rPr>
          <w:color w:val="001472"/>
          <w:lang w:eastAsia="zh-CN"/>
        </w:rPr>
        <w:fldChar w:fldCharType="end"/>
      </w:r>
      <w:r>
        <w:rPr>
          <w:color w:val="001472"/>
          <w:lang w:eastAsia="zh-CN"/>
        </w:rPr>
        <w:t xml:space="preserve"> </w:t>
      </w:r>
      <w:r>
        <w:fldChar w:fldCharType="begin"/>
      </w:r>
      <w:r>
        <w:instrText xml:space="preserve"> HYPERLINK \l "_bookmark25" </w:instrText>
      </w:r>
      <w:r>
        <w:fldChar w:fldCharType="separate"/>
      </w:r>
      <w:r>
        <w:rPr>
          <w:color w:val="001472"/>
          <w:lang w:eastAsia="zh-CN"/>
        </w:rPr>
        <w:t>et al.</w:t>
      </w:r>
      <w:r>
        <w:rPr>
          <w:color w:val="001472"/>
          <w:lang w:eastAsia="zh-CN"/>
        </w:rPr>
        <w:fldChar w:fldCharType="end"/>
      </w:r>
      <w:r>
        <w:rPr>
          <w:lang w:eastAsia="zh-CN"/>
        </w:rPr>
        <w:t>,</w:t>
      </w:r>
      <w:r>
        <w:fldChar w:fldCharType="begin"/>
      </w:r>
      <w:r>
        <w:instrText xml:space="preserve"> HYPERLINK \l "_bookmark25" </w:instrText>
      </w:r>
      <w:r>
        <w:fldChar w:fldCharType="separate"/>
      </w:r>
      <w:r>
        <w:rPr>
          <w:color w:val="001472"/>
          <w:lang w:eastAsia="zh-CN"/>
        </w:rPr>
        <w:t>2014</w:t>
      </w:r>
      <w:r>
        <w:rPr>
          <w:lang w:eastAsia="zh-CN"/>
        </w:rPr>
        <w:t>;</w:t>
      </w:r>
      <w:r>
        <w:rPr>
          <w:lang w:eastAsia="zh-CN"/>
        </w:rPr>
        <w:fldChar w:fldCharType="end"/>
      </w:r>
      <w:r>
        <w:fldChar w:fldCharType="begin"/>
      </w:r>
      <w:r>
        <w:instrText xml:space="preserve"> HYPERLINK \l "_bookmark63" </w:instrText>
      </w:r>
      <w:r>
        <w:fldChar w:fldCharType="separate"/>
      </w:r>
      <w:r>
        <w:rPr>
          <w:color w:val="001472"/>
          <w:lang w:eastAsia="zh-CN"/>
        </w:rPr>
        <w:t>Sutskever et al.</w:t>
      </w:r>
      <w:r>
        <w:rPr>
          <w:lang w:eastAsia="zh-CN"/>
        </w:rPr>
        <w:t>,</w:t>
      </w:r>
      <w:r>
        <w:rPr>
          <w:lang w:eastAsia="zh-CN"/>
        </w:rPr>
        <w:fldChar w:fldCharType="end"/>
      </w:r>
      <w:r>
        <w:rPr>
          <w:color w:val="001472"/>
          <w:lang w:eastAsia="zh-CN"/>
        </w:rPr>
        <w:t>2014</w:t>
      </w:r>
      <w:r>
        <w:fldChar w:fldCharType="begin"/>
      </w:r>
      <w:r>
        <w:instrText xml:space="preserve"> HYPERLINK \l "_bookmark63" </w:instrText>
      </w:r>
      <w:r>
        <w:fldChar w:fldCharType="separate"/>
      </w:r>
      <w:r>
        <w:rPr>
          <w:lang w:eastAsia="zh-CN"/>
        </w:rPr>
        <w:t>;</w:t>
      </w:r>
      <w:r>
        <w:rPr>
          <w:lang w:eastAsia="zh-CN"/>
        </w:rPr>
        <w:fldChar w:fldCharType="end"/>
      </w:r>
      <w:r>
        <w:fldChar w:fldCharType="begin"/>
      </w:r>
      <w:r>
        <w:instrText xml:space="preserve"> HYPERLINK \l "_bookmark49" </w:instrText>
      </w:r>
      <w:r>
        <w:fldChar w:fldCharType="separate"/>
      </w:r>
      <w:r>
        <w:rPr>
          <w:color w:val="001472"/>
          <w:lang w:eastAsia="zh-CN"/>
        </w:rPr>
        <w:t>Kalchbrenner &amp; Blun-</w:t>
      </w:r>
      <w:r>
        <w:rPr>
          <w:color w:val="001472"/>
          <w:lang w:eastAsia="zh-CN"/>
        </w:rPr>
        <w:fldChar w:fldCharType="end"/>
      </w:r>
      <w:r>
        <w:rPr>
          <w:color w:val="001472"/>
          <w:lang w:eastAsia="zh-CN"/>
        </w:rPr>
        <w:t xml:space="preserve"> </w:t>
      </w:r>
      <w:r>
        <w:fldChar w:fldCharType="begin"/>
      </w:r>
      <w:r>
        <w:instrText xml:space="preserve"> HYPERLINK \l "_bookmark49" </w:instrText>
      </w:r>
      <w:r>
        <w:fldChar w:fldCharType="separate"/>
      </w:r>
      <w:r>
        <w:rPr>
          <w:color w:val="001472"/>
          <w:lang w:eastAsia="zh-CN"/>
        </w:rPr>
        <w:t>som</w:t>
      </w:r>
      <w:r>
        <w:rPr>
          <w:color w:val="001472"/>
          <w:lang w:eastAsia="zh-CN"/>
        </w:rPr>
        <w:fldChar w:fldCharType="end"/>
      </w:r>
      <w:r>
        <w:rPr>
          <w:lang w:eastAsia="zh-CN"/>
        </w:rPr>
        <w:t>,</w:t>
      </w:r>
      <w:r>
        <w:fldChar w:fldCharType="begin"/>
      </w:r>
      <w:r>
        <w:instrText xml:space="preserve"> HYPERLINK \l "_bookmark49" </w:instrText>
      </w:r>
      <w:r>
        <w:fldChar w:fldCharType="separate"/>
      </w:r>
      <w:r>
        <w:rPr>
          <w:color w:val="001472"/>
          <w:lang w:eastAsia="zh-CN"/>
        </w:rPr>
        <w:t>2013</w:t>
      </w:r>
      <w:r>
        <w:rPr>
          <w:color w:val="001472"/>
          <w:lang w:eastAsia="zh-CN"/>
        </w:rPr>
        <w:fldChar w:fldCharType="end"/>
      </w:r>
      <w:r>
        <w:rPr>
          <w:lang w:eastAsia="zh-CN"/>
        </w:rPr>
        <w:t>)</w:t>
      </w:r>
      <w:r>
        <w:rPr>
          <w:rFonts w:hint="eastAsia" w:ascii="宋体" w:hAnsi="宋体" w:eastAsia="宋体" w:cs="宋体"/>
          <w:color w:val="2E3033"/>
          <w:sz w:val="18"/>
          <w:szCs w:val="18"/>
          <w:shd w:val="clear" w:color="auto" w:fill="FFFFFF"/>
          <w:lang w:eastAsia="zh-CN"/>
        </w:rPr>
        <w:t>来获得灵感的。机器翻译的编码</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解码器框架</w:t>
      </w:r>
      <w:r>
        <w:rPr>
          <w:rFonts w:ascii="Arial" w:hAnsi="Arial" w:cs="Arial"/>
          <w:color w:val="2E3033"/>
          <w:sz w:val="18"/>
          <w:szCs w:val="18"/>
          <w:shd w:val="clear" w:color="auto" w:fill="FFFFFF"/>
          <w:lang w:eastAsia="zh-CN"/>
        </w:rPr>
        <w:t>(Cho et al</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非常适合(这项工作)，因为它类似于</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将</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图像翻译成句子。</w:t>
      </w:r>
    </w:p>
    <w:p>
      <w:pPr>
        <w:pStyle w:val="4"/>
        <w:spacing w:before="118" w:line="249" w:lineRule="auto"/>
        <w:ind w:left="148" w:right="38"/>
        <w:rPr>
          <w:lang w:eastAsia="zh-CN"/>
        </w:rPr>
      </w:pPr>
      <w:r>
        <w:rPr>
          <w:rFonts w:ascii="Arial" w:hAnsi="Arial" w:cs="Arial"/>
          <w:color w:val="2E3033"/>
          <w:sz w:val="18"/>
          <w:szCs w:val="18"/>
          <w:shd w:val="clear" w:color="auto" w:fill="FFFFFF"/>
          <w:lang w:eastAsia="zh-CN"/>
        </w:rPr>
        <w:t>Kiros</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(2014a)</w:t>
      </w:r>
      <w:r>
        <w:rPr>
          <w:rFonts w:hint="eastAsia" w:ascii="宋体" w:hAnsi="宋体" w:eastAsia="宋体" w:cs="宋体"/>
          <w:color w:val="2E3033"/>
          <w:sz w:val="18"/>
          <w:szCs w:val="18"/>
          <w:shd w:val="clear" w:color="auto" w:fill="FFFFFF"/>
          <w:lang w:eastAsia="zh-CN"/>
        </w:rPr>
        <w:t>提出了使用神经网络的第一个方法，他使用了一种多模式的对数</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双线性模型，该模型带有图像的特征。</w:t>
      </w:r>
    </w:p>
    <w:p>
      <w:pPr>
        <w:pStyle w:val="4"/>
        <w:spacing w:before="133" w:line="249" w:lineRule="auto"/>
        <w:ind w:left="147" w:leftChars="67" w:right="95" w:firstLine="400" w:firstLineChars="200"/>
        <w:rPr>
          <w:lang w:eastAsia="zh-CN"/>
        </w:rPr>
      </w:pPr>
      <w:r>
        <w:rPr>
          <w:lang w:eastAsia="zh-CN"/>
        </w:rPr>
        <w:br w:type="column"/>
      </w:r>
      <w:r>
        <w:rPr>
          <w:rFonts w:hint="eastAsia" w:ascii="宋体" w:hAnsi="宋体" w:eastAsia="宋体" w:cs="宋体"/>
          <w:color w:val="2E3033"/>
          <w:sz w:val="18"/>
          <w:szCs w:val="18"/>
          <w:shd w:val="clear" w:color="auto" w:fill="FFFFFF"/>
          <w:lang w:eastAsia="zh-CN"/>
        </w:rPr>
        <w:t>这一工作后来被</w:t>
      </w:r>
      <w:r>
        <w:rPr>
          <w:rFonts w:ascii="Arial" w:hAnsi="Arial" w:cs="Arial"/>
          <w:color w:val="2E3033"/>
          <w:sz w:val="18"/>
          <w:szCs w:val="18"/>
          <w:shd w:val="clear" w:color="auto" w:fill="FFFFFF"/>
          <w:lang w:eastAsia="zh-CN"/>
        </w:rPr>
        <w:t>Kiros</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(2014b)</w:t>
      </w:r>
      <w:r>
        <w:rPr>
          <w:rFonts w:hint="eastAsia" w:ascii="宋体" w:hAnsi="宋体" w:eastAsia="宋体" w:cs="宋体"/>
          <w:color w:val="2E3033"/>
          <w:sz w:val="18"/>
          <w:szCs w:val="18"/>
          <w:shd w:val="clear" w:color="auto" w:fill="FFFFFF"/>
          <w:lang w:eastAsia="zh-CN"/>
        </w:rPr>
        <w:t>所采用，他的方法被设计成明确的低水平，以一种自然的方式来进行排名和生成。 Mao等人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使用了一种类似的方法，但用一种重复的方法代替了前馈神经语言模型。</w:t>
      </w:r>
      <w:r>
        <w:rPr>
          <w:rFonts w:ascii="Arial" w:hAnsi="Arial" w:cs="Arial"/>
          <w:color w:val="2E3033"/>
          <w:sz w:val="18"/>
          <w:szCs w:val="18"/>
          <w:shd w:val="clear" w:color="auto" w:fill="FFFFFF"/>
          <w:lang w:eastAsia="zh-CN"/>
        </w:rPr>
        <w:t>Vinyals</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donahue</w:t>
      </w:r>
      <w:r>
        <w:rPr>
          <w:rFonts w:hint="eastAsia" w:ascii="Arial" w:hAnsi="Arial" w:cs="Arial" w:eastAsiaTheme="minorEastAsia"/>
          <w:color w:val="2E3033"/>
          <w:sz w:val="18"/>
          <w:szCs w:val="18"/>
          <w:shd w:val="clear" w:color="auto" w:fill="FFFFFF"/>
          <w:lang w:eastAsia="zh-CN"/>
        </w:rPr>
        <w:t xml:space="preserve"> 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的模型都使用了基于长短期记忆</w:t>
      </w:r>
      <w:r>
        <w:rPr>
          <w:rFonts w:ascii="Arial" w:hAnsi="Arial" w:cs="Arial"/>
          <w:color w:val="2E3033"/>
          <w:sz w:val="18"/>
          <w:szCs w:val="18"/>
          <w:shd w:val="clear" w:color="auto" w:fill="FFFFFF"/>
          <w:lang w:eastAsia="zh-CN"/>
        </w:rPr>
        <w:t>(LSTM)</w:t>
      </w:r>
      <w:r>
        <w:rPr>
          <w:rFonts w:hint="eastAsia" w:ascii="宋体" w:hAnsi="宋体" w:eastAsia="宋体" w:cs="宋体"/>
          <w:color w:val="2E3033"/>
          <w:sz w:val="18"/>
          <w:szCs w:val="18"/>
          <w:shd w:val="clear" w:color="auto" w:fill="FFFFFF"/>
          <w:lang w:eastAsia="zh-CN"/>
        </w:rPr>
        <w:t>单</w:t>
      </w:r>
      <w:r>
        <w:rPr>
          <w:lang w:eastAsia="zh-CN"/>
        </w:rPr>
        <w:t>(</w:t>
      </w:r>
      <w:r>
        <w:fldChar w:fldCharType="begin"/>
      </w:r>
      <w:r>
        <w:rPr>
          <w:lang w:eastAsia="zh-CN"/>
        </w:rPr>
        <w:instrText xml:space="preserve"> HYPERLINK \l "_bookmark46" </w:instrText>
      </w:r>
      <w:r>
        <w:fldChar w:fldCharType="separate"/>
      </w:r>
      <w:r>
        <w:rPr>
          <w:color w:val="001472"/>
          <w:lang w:eastAsia="zh-CN"/>
        </w:rPr>
        <w:t>Hochreiter &amp;</w:t>
      </w:r>
      <w:r>
        <w:rPr>
          <w:color w:val="001472"/>
        </w:rPr>
        <w:fldChar w:fldCharType="end"/>
      </w:r>
      <w:r>
        <w:rPr>
          <w:color w:val="001472"/>
          <w:lang w:eastAsia="zh-CN"/>
        </w:rPr>
        <w:t xml:space="preserve"> </w:t>
      </w:r>
      <w:r>
        <w:fldChar w:fldCharType="begin"/>
      </w:r>
      <w:r>
        <w:instrText xml:space="preserve"> HYPERLINK \l "_bookmark46" </w:instrText>
      </w:r>
      <w:r>
        <w:fldChar w:fldCharType="separate"/>
      </w:r>
      <w:r>
        <w:rPr>
          <w:color w:val="001472"/>
          <w:lang w:eastAsia="zh-CN"/>
        </w:rPr>
        <w:t>Schmidhuber</w:t>
      </w:r>
      <w:r>
        <w:rPr>
          <w:color w:val="001472"/>
          <w:lang w:eastAsia="zh-CN"/>
        </w:rPr>
        <w:fldChar w:fldCharType="end"/>
      </w:r>
      <w:r>
        <w:rPr>
          <w:lang w:eastAsia="zh-CN"/>
        </w:rPr>
        <w:t>,</w:t>
      </w:r>
      <w:r>
        <w:fldChar w:fldCharType="begin"/>
      </w:r>
      <w:r>
        <w:instrText xml:space="preserve"> HYPERLINK \l "_bookmark46" </w:instrText>
      </w:r>
      <w:r>
        <w:fldChar w:fldCharType="separate"/>
      </w:r>
      <w:r>
        <w:rPr>
          <w:color w:val="001472"/>
          <w:lang w:eastAsia="zh-CN"/>
        </w:rPr>
        <w:t>1997</w:t>
      </w:r>
      <w:r>
        <w:rPr>
          <w:lang w:eastAsia="zh-CN"/>
        </w:rPr>
        <w:t xml:space="preserve">) </w:t>
      </w:r>
      <w:r>
        <w:rPr>
          <w:lang w:eastAsia="zh-CN"/>
        </w:rPr>
        <w:fldChar w:fldCharType="end"/>
      </w:r>
      <w:r>
        <w:rPr>
          <w:rFonts w:hint="eastAsia" w:ascii="宋体" w:hAnsi="宋体" w:eastAsia="宋体" w:cs="宋体"/>
          <w:color w:val="2E3033"/>
          <w:sz w:val="18"/>
          <w:szCs w:val="18"/>
          <w:shd w:val="clear" w:color="auto" w:fill="FFFFFF"/>
          <w:lang w:eastAsia="zh-CN"/>
        </w:rPr>
        <w:t>的循环神经网络</w:t>
      </w:r>
      <w:r>
        <w:rPr>
          <w:rFonts w:ascii="Arial" w:hAnsi="Arial" w:cs="Arial"/>
          <w:color w:val="2E3033"/>
          <w:sz w:val="18"/>
          <w:szCs w:val="18"/>
          <w:shd w:val="clear" w:color="auto" w:fill="FFFFFF"/>
          <w:lang w:eastAsia="zh-CN"/>
        </w:rPr>
        <w:t>(RNN)</w:t>
      </w:r>
      <w:r>
        <w:rPr>
          <w:rFonts w:hint="eastAsia" w:ascii="宋体" w:hAnsi="宋体" w:eastAsia="宋体" w:cs="宋体"/>
          <w:color w:val="2E3033"/>
          <w:sz w:val="18"/>
          <w:szCs w:val="18"/>
          <w:shd w:val="clear" w:color="auto" w:fill="FFFFFF"/>
          <w:lang w:eastAsia="zh-CN"/>
        </w:rPr>
        <w:t>。与</w:t>
      </w:r>
      <w:r>
        <w:rPr>
          <w:rFonts w:ascii="Arial" w:hAnsi="Arial" w:cs="Arial"/>
          <w:color w:val="2E3033"/>
          <w:sz w:val="18"/>
          <w:szCs w:val="18"/>
          <w:shd w:val="clear" w:color="auto" w:fill="FFFFFF"/>
          <w:lang w:eastAsia="zh-CN"/>
        </w:rPr>
        <w:t>Kiros</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(2014a)</w:t>
      </w:r>
      <w:r>
        <w:rPr>
          <w:rFonts w:hint="eastAsia" w:ascii="宋体" w:hAnsi="宋体" w:eastAsia="宋体" w:cs="宋体"/>
          <w:color w:val="2E3033"/>
          <w:sz w:val="18"/>
          <w:szCs w:val="18"/>
          <w:shd w:val="clear" w:color="auto" w:fill="FFFFFF"/>
          <w:lang w:eastAsia="zh-CN"/>
        </w:rPr>
        <w:t>和Mao等人</w:t>
      </w:r>
      <w:r>
        <w:rPr>
          <w:rFonts w:ascii="Arial" w:hAnsi="Arial" w:cs="Arial"/>
          <w:color w:val="2E3033"/>
          <w:sz w:val="18"/>
          <w:szCs w:val="18"/>
          <w:shd w:val="clear" w:color="auto" w:fill="FFFFFF"/>
          <w:lang w:eastAsia="zh-CN"/>
        </w:rPr>
        <w:t>(2014)</w:t>
      </w:r>
      <w:r>
        <w:rPr>
          <w:rFonts w:hint="eastAsia" w:ascii="Arial" w:hAnsi="Arial" w:cs="Arial" w:eastAsiaTheme="minorEastAsia"/>
          <w:color w:val="2E3033"/>
          <w:sz w:val="18"/>
          <w:szCs w:val="18"/>
          <w:shd w:val="clear" w:color="auto" w:fill="FFFFFF"/>
          <w:lang w:eastAsia="zh-CN"/>
        </w:rPr>
        <w:t>的</w:t>
      </w:r>
      <w:r>
        <w:rPr>
          <w:rFonts w:hint="eastAsia" w:ascii="宋体" w:hAnsi="宋体" w:eastAsia="宋体" w:cs="宋体"/>
          <w:color w:val="2E3033"/>
          <w:sz w:val="18"/>
          <w:szCs w:val="18"/>
          <w:shd w:val="clear" w:color="auto" w:fill="FFFFFF"/>
          <w:lang w:eastAsia="zh-CN"/>
        </w:rPr>
        <w:t>模型在每一次输出词序列的每一步中都看到了图像不同的是，</w:t>
      </w:r>
      <w:r>
        <w:rPr>
          <w:rFonts w:ascii="Arial" w:hAnsi="Arial" w:cs="Arial"/>
          <w:color w:val="2E3033"/>
          <w:sz w:val="18"/>
          <w:szCs w:val="18"/>
          <w:shd w:val="clear" w:color="auto" w:fill="FFFFFF"/>
          <w:lang w:eastAsia="zh-CN"/>
        </w:rPr>
        <w:t>Vinyals</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只在开始时将图像展示给RNN。除了图像，</w:t>
      </w:r>
      <w:r>
        <w:rPr>
          <w:rFonts w:ascii="Arial" w:hAnsi="Arial" w:cs="Arial"/>
          <w:color w:val="2E3033"/>
          <w:sz w:val="18"/>
          <w:szCs w:val="18"/>
          <w:shd w:val="clear" w:color="auto" w:fill="FFFFFF"/>
          <w:lang w:eastAsia="zh-CN"/>
        </w:rPr>
        <w:t>Donahue</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和Yao等人</w:t>
      </w:r>
      <w:r>
        <w:rPr>
          <w:rFonts w:ascii="Arial" w:hAnsi="Arial" w:cs="Arial"/>
          <w:color w:val="2E3033"/>
          <w:sz w:val="18"/>
          <w:szCs w:val="18"/>
          <w:shd w:val="clear" w:color="auto" w:fill="FFFFFF"/>
          <w:lang w:eastAsia="zh-CN"/>
        </w:rPr>
        <w:t>(2015</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也将</w:t>
      </w:r>
      <w:r>
        <w:rPr>
          <w:rFonts w:hint="eastAsia" w:ascii="Arial" w:hAnsi="Arial" w:cs="Arial" w:eastAsiaTheme="minorEastAsia"/>
          <w:color w:val="2E3033"/>
          <w:sz w:val="18"/>
          <w:szCs w:val="18"/>
          <w:shd w:val="clear" w:color="auto" w:fill="FFFFFF"/>
          <w:lang w:eastAsia="zh-CN"/>
        </w:rPr>
        <w:t>LSTM</w:t>
      </w:r>
      <w:r>
        <w:rPr>
          <w:rFonts w:hint="eastAsia" w:ascii="宋体" w:hAnsi="宋体" w:eastAsia="宋体" w:cs="宋体"/>
          <w:color w:val="2E3033"/>
          <w:sz w:val="18"/>
          <w:szCs w:val="18"/>
          <w:shd w:val="clear" w:color="auto" w:fill="FFFFFF"/>
          <w:lang w:eastAsia="zh-CN"/>
        </w:rPr>
        <w:t>应用到视频中，允许他们的模型生成视频描述。</w:t>
      </w:r>
      <w:r>
        <w:rPr>
          <w:lang w:eastAsia="zh-CN"/>
        </w:rPr>
        <w:t xml:space="preserve">. </w:t>
      </w:r>
    </w:p>
    <w:p>
      <w:pPr>
        <w:pStyle w:val="4"/>
        <w:spacing w:before="118" w:line="249" w:lineRule="auto"/>
        <w:ind w:left="147" w:leftChars="67" w:right="93" w:firstLine="360" w:firstLineChars="200"/>
        <w:rPr>
          <w:rFonts w:eastAsiaTheme="minorEastAsia"/>
          <w:lang w:eastAsia="zh-CN"/>
        </w:rPr>
      </w:pPr>
      <w:r>
        <w:rPr>
          <w:rFonts w:hint="eastAsia" w:ascii="宋体" w:hAnsi="宋体" w:eastAsia="宋体" w:cs="宋体"/>
          <w:color w:val="2E3033"/>
          <w:sz w:val="18"/>
          <w:szCs w:val="18"/>
          <w:shd w:val="clear" w:color="auto" w:fill="FFFFFF"/>
          <w:lang w:eastAsia="zh-CN"/>
        </w:rPr>
        <w:t>大多数这些模型都将图像展示为从预先训练过的卷积网络的顶层的一个单一的特征矢量。</w:t>
      </w:r>
      <w:r>
        <w:fldChar w:fldCharType="begin"/>
      </w:r>
      <w:r>
        <w:rPr>
          <w:lang w:eastAsia="zh-CN"/>
        </w:rPr>
        <w:instrText xml:space="preserve"> HYPERLINK \l "_bookmark52" </w:instrText>
      </w:r>
      <w:r>
        <w:fldChar w:fldCharType="separate"/>
      </w:r>
      <w:r>
        <w:rPr>
          <w:color w:val="001472"/>
          <w:lang w:eastAsia="zh-CN"/>
        </w:rPr>
        <w:t>Karpathy &amp; Li</w:t>
      </w:r>
      <w:r>
        <w:rPr>
          <w:lang w:eastAsia="zh-CN"/>
        </w:rPr>
        <w:t>(</w:t>
      </w:r>
      <w:r>
        <w:rPr>
          <w:lang w:eastAsia="zh-CN"/>
        </w:rPr>
        <w:fldChar w:fldCharType="end"/>
      </w:r>
      <w:r>
        <w:rPr>
          <w:color w:val="001472"/>
          <w:lang w:eastAsia="zh-CN"/>
        </w:rPr>
        <w:t>2014</w:t>
      </w:r>
      <w:r>
        <w:fldChar w:fldCharType="begin"/>
      </w:r>
      <w:r>
        <w:instrText xml:space="preserve"> HYPERLINK \l "_bookmark52" </w:instrText>
      </w:r>
      <w:r>
        <w:fldChar w:fldCharType="separate"/>
      </w:r>
      <w:r>
        <w:rPr>
          <w:lang w:eastAsia="zh-CN"/>
        </w:rPr>
        <w:t xml:space="preserve">) </w:t>
      </w:r>
      <w:r>
        <w:rPr>
          <w:lang w:eastAsia="zh-CN"/>
        </w:rPr>
        <w:fldChar w:fldCharType="end"/>
      </w:r>
      <w:r>
        <w:rPr>
          <w:rFonts w:hint="eastAsia" w:ascii="宋体" w:hAnsi="宋体" w:eastAsia="宋体" w:cs="宋体"/>
          <w:color w:val="2E3033"/>
          <w:sz w:val="18"/>
          <w:szCs w:val="18"/>
          <w:shd w:val="clear" w:color="auto" w:fill="FFFFFF"/>
          <w:lang w:eastAsia="zh-CN"/>
        </w:rPr>
        <w:t>建议学习一个联合嵌入空间，用于排名和生成，它的模型学会给句子和图像的相似性评分，用</w:t>
      </w:r>
      <w:r>
        <w:rPr>
          <w:rFonts w:hint="eastAsia" w:ascii="Arial" w:hAnsi="Arial" w:cs="Arial" w:eastAsiaTheme="minorEastAsia"/>
          <w:color w:val="2E3033"/>
          <w:sz w:val="18"/>
          <w:szCs w:val="18"/>
          <w:shd w:val="clear" w:color="auto" w:fill="FFFFFF"/>
          <w:lang w:eastAsia="zh-CN"/>
        </w:rPr>
        <w:t>双向RNN</w:t>
      </w:r>
      <w:r>
        <w:rPr>
          <w:rFonts w:hint="eastAsia" w:ascii="宋体" w:hAnsi="宋体" w:eastAsia="宋体" w:cs="宋体"/>
          <w:color w:val="2E3033"/>
          <w:sz w:val="18"/>
          <w:szCs w:val="18"/>
          <w:shd w:val="clear" w:color="auto" w:fill="FFFFFF"/>
          <w:lang w:eastAsia="zh-CN"/>
        </w:rPr>
        <w:t>的输出作为</w:t>
      </w:r>
      <w:r>
        <w:rPr>
          <w:rFonts w:hint="eastAsia" w:ascii="Arial" w:hAnsi="Arial" w:cs="Arial" w:eastAsiaTheme="minorEastAsia"/>
          <w:color w:val="2E3033"/>
          <w:sz w:val="18"/>
          <w:szCs w:val="18"/>
          <w:shd w:val="clear" w:color="auto" w:fill="FFFFFF"/>
          <w:lang w:eastAsia="zh-CN"/>
        </w:rPr>
        <w:t>R-CNN</w:t>
      </w:r>
      <w:r>
        <w:rPr>
          <w:rFonts w:hint="eastAsia" w:ascii="宋体" w:hAnsi="宋体" w:eastAsia="宋体" w:cs="宋体"/>
          <w:color w:val="2E3033"/>
          <w:sz w:val="18"/>
          <w:szCs w:val="18"/>
          <w:shd w:val="clear" w:color="auto" w:fill="FFFFFF"/>
          <w:lang w:eastAsia="zh-CN"/>
        </w:rPr>
        <w:t>对象探测的函数。Fang等人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提出了一种通过结合物体探测来生成的</w:t>
      </w:r>
      <w:r>
        <w:rPr>
          <w:rFonts w:ascii="Arial" w:hAnsi="Arial" w:cs="Arial"/>
          <w:color w:val="2E3033"/>
          <w:sz w:val="18"/>
          <w:szCs w:val="18"/>
          <w:shd w:val="clear" w:color="auto" w:fill="FFFFFF"/>
          <w:lang w:eastAsia="zh-CN"/>
        </w:rPr>
        <w:t>3</w:t>
      </w:r>
      <w:r>
        <w:rPr>
          <w:rFonts w:hint="eastAsia" w:ascii="宋体" w:hAnsi="宋体" w:eastAsia="宋体" w:cs="宋体"/>
          <w:color w:val="2E3033"/>
          <w:sz w:val="18"/>
          <w:szCs w:val="18"/>
          <w:shd w:val="clear" w:color="auto" w:fill="FFFFFF"/>
          <w:lang w:eastAsia="zh-CN"/>
        </w:rPr>
        <w:t>级管道。他们的模型首先基于多实例学习框架来学习几个视觉概念的检测器。一种经过文字说明训练的语言模型随后被应用到探测器的输出上，然后再从一个联合图像</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文本嵌入空间中重新进行。</w:t>
      </w:r>
    </w:p>
    <w:p>
      <w:pPr>
        <w:pStyle w:val="4"/>
        <w:spacing w:line="229" w:lineRule="exact"/>
        <w:ind w:left="106" w:leftChars="48" w:firstLine="361" w:firstLineChars="200"/>
        <w:rPr>
          <w:rFonts w:eastAsiaTheme="minorEastAsia"/>
          <w:b/>
          <w:color w:val="0070C0"/>
          <w:lang w:eastAsia="zh-CN"/>
        </w:rPr>
      </w:pPr>
      <w:r>
        <w:rPr>
          <w:rFonts w:hint="eastAsia" w:ascii="宋体" w:hAnsi="宋体" w:eastAsia="宋体" w:cs="宋体"/>
          <w:b/>
          <w:color w:val="0070C0"/>
          <w:sz w:val="18"/>
          <w:szCs w:val="18"/>
          <w:shd w:val="clear" w:color="auto" w:fill="FFFFFF"/>
          <w:lang w:eastAsia="zh-CN"/>
        </w:rPr>
        <w:t>与这些模型不同的是，我们提出的注意力框架并没有明确地使用对象探测器，而是从一开始就从已有的(隐含标准)学习潜在的比对。这使得我们的模型超越了</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对象</w:t>
      </w:r>
      <w:r>
        <w:rPr>
          <w:rFonts w:ascii="Arial" w:hAnsi="Arial" w:cs="Arial"/>
          <w:b/>
          <w:color w:val="0070C0"/>
          <w:sz w:val="18"/>
          <w:szCs w:val="18"/>
          <w:shd w:val="clear" w:color="auto" w:fill="FFFFFF"/>
          <w:lang w:eastAsia="zh-CN"/>
        </w:rPr>
        <w:t>”</w:t>
      </w:r>
      <w:r>
        <w:rPr>
          <w:rFonts w:hint="eastAsia" w:ascii="宋体" w:hAnsi="宋体" w:eastAsia="宋体" w:cs="宋体"/>
          <w:b/>
          <w:color w:val="0070C0"/>
          <w:sz w:val="18"/>
          <w:szCs w:val="18"/>
          <w:shd w:val="clear" w:color="auto" w:fill="FFFFFF"/>
          <w:lang w:eastAsia="zh-CN"/>
        </w:rPr>
        <w:t>，并学习了抽象的概念。</w:t>
      </w:r>
    </w:p>
    <w:p>
      <w:pPr>
        <w:pStyle w:val="4"/>
        <w:spacing w:before="9" w:line="249" w:lineRule="auto"/>
        <w:ind w:left="147" w:leftChars="67" w:right="109" w:firstLine="360" w:firstLineChars="200"/>
        <w:rPr>
          <w:lang w:eastAsia="zh-CN"/>
        </w:rPr>
      </w:pPr>
      <w:r>
        <w:rPr>
          <w:rFonts w:hint="eastAsia" w:ascii="宋体" w:hAnsi="宋体" w:eastAsia="宋体" w:cs="宋体"/>
          <w:color w:val="2E3033"/>
          <w:sz w:val="18"/>
          <w:szCs w:val="18"/>
          <w:shd w:val="clear" w:color="auto" w:fill="FFFFFF"/>
          <w:lang w:eastAsia="zh-CN"/>
        </w:rPr>
        <w:t>在使用神经网络生成标题之前，有</w:t>
      </w:r>
      <w:r>
        <w:rPr>
          <w:rFonts w:hint="eastAsia" w:ascii="宋体" w:hAnsi="宋体" w:eastAsia="宋体" w:cs="宋体"/>
          <w:b/>
          <w:color w:val="0070C0"/>
          <w:sz w:val="18"/>
          <w:szCs w:val="18"/>
          <w:shd w:val="clear" w:color="auto" w:fill="FFFFFF"/>
          <w:lang w:eastAsia="zh-CN"/>
        </w:rPr>
        <w:t>两种</w:t>
      </w:r>
      <w:r>
        <w:rPr>
          <w:rFonts w:hint="eastAsia" w:ascii="宋体" w:hAnsi="宋体" w:eastAsia="宋体" w:cs="宋体"/>
          <w:color w:val="2E3033"/>
          <w:sz w:val="18"/>
          <w:szCs w:val="18"/>
          <w:shd w:val="clear" w:color="auto" w:fill="FFFFFF"/>
          <w:lang w:eastAsia="zh-CN"/>
        </w:rPr>
        <w:t>主要方法占主导地位。第一个涉及的生成标题模板是基于物体探测和属性发现的结果</w:t>
      </w:r>
      <w:r>
        <w:rPr>
          <w:rFonts w:ascii="Arial" w:hAnsi="Arial" w:cs="Arial"/>
          <w:color w:val="2E3033"/>
          <w:sz w:val="18"/>
          <w:szCs w:val="18"/>
          <w:shd w:val="clear" w:color="auto" w:fill="FFFFFF"/>
          <w:lang w:eastAsia="zh-CN"/>
        </w:rPr>
        <w:t>(Kulkarni</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(2013)</w:t>
      </w:r>
      <w:r>
        <w:rPr>
          <w:rFonts w:hint="eastAsia" w:ascii="宋体" w:hAnsi="宋体" w:eastAsia="宋体" w:cs="宋体"/>
          <w:color w:val="2E3033"/>
          <w:sz w:val="18"/>
          <w:szCs w:val="18"/>
          <w:shd w:val="clear" w:color="auto" w:fill="FFFFFF"/>
          <w:lang w:eastAsia="zh-CN"/>
        </w:rPr>
        <w:t>、李等人</w:t>
      </w:r>
      <w:r>
        <w:rPr>
          <w:rFonts w:ascii="Arial" w:hAnsi="Arial" w:cs="Arial"/>
          <w:color w:val="2E3033"/>
          <w:sz w:val="18"/>
          <w:szCs w:val="18"/>
          <w:shd w:val="clear" w:color="auto" w:fill="FFFFFF"/>
          <w:lang w:eastAsia="zh-CN"/>
        </w:rPr>
        <w:t>(2011)</w:t>
      </w:r>
      <w:r>
        <w:rPr>
          <w:rFonts w:hint="eastAsia" w:ascii="宋体" w:hAnsi="宋体" w:eastAsia="宋体" w:cs="宋体"/>
          <w:color w:val="2E3033"/>
          <w:sz w:val="18"/>
          <w:szCs w:val="18"/>
          <w:shd w:val="clear" w:color="auto" w:fill="FFFFFF"/>
          <w:lang w:eastAsia="zh-CN"/>
        </w:rPr>
        <w:t>、杨等</w:t>
      </w:r>
      <w:r>
        <w:rPr>
          <w:rFonts w:ascii="Arial" w:hAnsi="Arial" w:cs="Arial"/>
          <w:color w:val="2E3033"/>
          <w:sz w:val="18"/>
          <w:szCs w:val="18"/>
          <w:shd w:val="clear" w:color="auto" w:fill="FFFFFF"/>
          <w:lang w:eastAsia="zh-CN"/>
        </w:rPr>
        <w:t>(2011)</w:t>
      </w:r>
      <w:r>
        <w:rPr>
          <w:rFonts w:hint="eastAsia" w:ascii="宋体" w:hAnsi="宋体" w:eastAsia="宋体" w:cs="宋体"/>
          <w:color w:val="2E3033"/>
          <w:sz w:val="18"/>
          <w:szCs w:val="18"/>
          <w:shd w:val="clear" w:color="auto" w:fill="FFFFFF"/>
          <w:lang w:eastAsia="zh-CN"/>
        </w:rPr>
        <w:t>、米歇尔等人</w:t>
      </w:r>
      <w:r>
        <w:rPr>
          <w:rFonts w:ascii="Arial" w:hAnsi="Arial" w:cs="Arial"/>
          <w:color w:val="2E3033"/>
          <w:sz w:val="18"/>
          <w:szCs w:val="18"/>
          <w:shd w:val="clear" w:color="auto" w:fill="FFFFFF"/>
          <w:lang w:eastAsia="zh-CN"/>
        </w:rPr>
        <w:t>(2012)</w:t>
      </w:r>
      <w:r>
        <w:rPr>
          <w:rFonts w:hint="eastAsia" w:ascii="宋体" w:hAnsi="宋体" w:eastAsia="宋体" w:cs="宋体"/>
          <w:color w:val="2E3033"/>
          <w:sz w:val="18"/>
          <w:szCs w:val="18"/>
          <w:shd w:val="clear" w:color="auto" w:fill="FFFFFF"/>
          <w:lang w:eastAsia="zh-CN"/>
        </w:rPr>
        <w:t>、埃利奥特和凯勒</w:t>
      </w:r>
      <w:r>
        <w:rPr>
          <w:rFonts w:ascii="Arial" w:hAnsi="Arial" w:cs="Arial"/>
          <w:color w:val="2E3033"/>
          <w:sz w:val="18"/>
          <w:szCs w:val="18"/>
          <w:shd w:val="clear" w:color="auto" w:fill="FFFFFF"/>
          <w:lang w:eastAsia="zh-CN"/>
        </w:rPr>
        <w:t>(2013))</w:t>
      </w:r>
      <w:r>
        <w:rPr>
          <w:rFonts w:hint="eastAsia" w:ascii="宋体" w:hAnsi="宋体" w:eastAsia="宋体" w:cs="宋体"/>
          <w:color w:val="2E3033"/>
          <w:sz w:val="18"/>
          <w:szCs w:val="18"/>
          <w:shd w:val="clear" w:color="auto" w:fill="FFFFFF"/>
          <w:lang w:eastAsia="zh-CN"/>
        </w:rPr>
        <w:t>。第二种方法是基于从一个大型数据库中检索类似的标题，然后修改这些检索的标题，以适应查询</w:t>
      </w:r>
      <w:r>
        <w:rPr>
          <w:rFonts w:ascii="Arial" w:hAnsi="Arial" w:cs="Arial"/>
          <w:color w:val="2E3033"/>
          <w:sz w:val="18"/>
          <w:szCs w:val="18"/>
          <w:shd w:val="clear" w:color="auto" w:fill="FFFFFF"/>
          <w:lang w:eastAsia="zh-CN"/>
        </w:rPr>
        <w:t>(Kuznetsova</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2012</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。这些方法通常涉及到一个中间的</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泛化</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步骤，以删除仅与检索到的图像相关的标题的细节，例如一个城市的名称。这两种方法后来都落后(淘汰)于现在占主导地位的神经网络方法。</w:t>
      </w:r>
    </w:p>
    <w:p>
      <w:pPr>
        <w:spacing w:line="249" w:lineRule="auto"/>
        <w:ind w:left="147" w:leftChars="67" w:firstLine="325" w:firstLineChars="181"/>
        <w:rPr>
          <w:rFonts w:eastAsiaTheme="minorEastAsia"/>
          <w:lang w:eastAsia="zh-CN"/>
        </w:rPr>
        <w:sectPr>
          <w:headerReference r:id="rId3" w:type="default"/>
          <w:pgSz w:w="12240" w:h="15840"/>
          <w:pgMar w:top="1220" w:right="1300" w:bottom="280" w:left="960" w:header="910" w:footer="0" w:gutter="0"/>
          <w:cols w:equalWidth="0" w:num="2">
            <w:col w:w="4869" w:space="171"/>
            <w:col w:w="4940"/>
          </w:cols>
        </w:sectPr>
      </w:pPr>
      <w:r>
        <w:rPr>
          <w:rFonts w:hint="eastAsia" w:ascii="宋体" w:hAnsi="宋体" w:eastAsia="宋体" w:cs="宋体"/>
          <w:color w:val="2E3033"/>
          <w:sz w:val="18"/>
          <w:szCs w:val="18"/>
          <w:shd w:val="clear" w:color="auto" w:fill="FFFFFF"/>
          <w:lang w:eastAsia="zh-CN"/>
        </w:rPr>
        <w:t>在把注意力机制的想法融合到神经网络中的工作已经进行了有很长的一段时间。一些人与我们的工作有同样的想法，包括</w:t>
      </w:r>
      <w:r>
        <w:rPr>
          <w:rFonts w:ascii="Arial" w:hAnsi="Arial" w:cs="Arial"/>
          <w:color w:val="2E3033"/>
          <w:sz w:val="18"/>
          <w:szCs w:val="18"/>
          <w:shd w:val="clear" w:color="auto" w:fill="FFFFFF"/>
          <w:lang w:eastAsia="zh-CN"/>
        </w:rPr>
        <w:t>Hinton</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Denil(2010);Denil</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(2012);</w:t>
      </w:r>
      <w:r>
        <w:rPr>
          <w:rFonts w:hint="eastAsia" w:ascii="宋体" w:hAnsi="宋体" w:eastAsia="宋体" w:cs="宋体"/>
          <w:color w:val="2E3033"/>
          <w:sz w:val="18"/>
          <w:szCs w:val="18"/>
          <w:shd w:val="clear" w:color="auto" w:fill="FFFFFF"/>
          <w:lang w:eastAsia="zh-CN"/>
        </w:rPr>
        <w:t>唐等人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，以及最近的格莱格等人</w:t>
      </w:r>
      <w:r>
        <w:rPr>
          <w:rFonts w:ascii="Arial" w:hAnsi="Arial" w:cs="Arial"/>
          <w:color w:val="2E3033"/>
          <w:sz w:val="18"/>
          <w:szCs w:val="18"/>
          <w:shd w:val="clear" w:color="auto" w:fill="FFFFFF"/>
          <w:lang w:eastAsia="zh-CN"/>
        </w:rPr>
        <w:t>(2015)</w:t>
      </w:r>
      <w:r>
        <w:rPr>
          <w:rFonts w:hint="eastAsia" w:ascii="宋体" w:hAnsi="宋体" w:eastAsia="宋体" w:cs="宋体"/>
          <w:color w:val="2E3033"/>
          <w:sz w:val="18"/>
          <w:szCs w:val="18"/>
          <w:shd w:val="clear" w:color="auto" w:fill="FFFFFF"/>
          <w:lang w:eastAsia="zh-CN"/>
        </w:rPr>
        <w:t>。特别是，我们的工作直接扩展了</w:t>
      </w:r>
      <w:r>
        <w:rPr>
          <w:rFonts w:ascii="宋体" w:hAnsi="宋体" w:eastAsia="宋体" w:cs="宋体"/>
          <w:color w:val="2E3033"/>
          <w:sz w:val="18"/>
          <w:szCs w:val="18"/>
          <w:shd w:val="clear" w:color="auto" w:fill="FFFFFF"/>
          <w:lang w:eastAsia="zh-CN"/>
        </w:rPr>
        <w:t>Bahdanau</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的工作</w:t>
      </w:r>
      <w:r>
        <w:rPr>
          <w:rFonts w:ascii="Arial" w:hAnsi="Arial" w:cs="Arial"/>
          <w:color w:val="2E3033"/>
          <w:sz w:val="18"/>
          <w:szCs w:val="18"/>
          <w:shd w:val="clear" w:color="auto" w:fill="FFFFFF"/>
          <w:lang w:eastAsia="zh-CN"/>
        </w:rPr>
        <w:t>;Mnih</w:t>
      </w:r>
      <w:r>
        <w:rPr>
          <w:rFonts w:hint="eastAsia" w:ascii="宋体" w:hAnsi="宋体" w:eastAsia="宋体" w:cs="宋体"/>
          <w:color w:val="2E3033"/>
          <w:sz w:val="18"/>
          <w:szCs w:val="18"/>
          <w:shd w:val="clear" w:color="auto" w:fill="FFFFFF"/>
          <w:lang w:eastAsia="zh-CN"/>
        </w:rPr>
        <w:t>等</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巴等</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格拉夫</w:t>
      </w:r>
      <w:r>
        <w:rPr>
          <w:rFonts w:ascii="Arial" w:hAnsi="Arial" w:cs="Arial"/>
          <w:color w:val="2E3033"/>
          <w:sz w:val="18"/>
          <w:szCs w:val="18"/>
          <w:shd w:val="clear" w:color="auto" w:fill="FFFFFF"/>
          <w:lang w:eastAsia="zh-CN"/>
        </w:rPr>
        <w:t>(2013)</w:t>
      </w:r>
      <w:r>
        <w:rPr>
          <w:rFonts w:hint="eastAsia" w:ascii="宋体" w:hAnsi="宋体" w:eastAsia="宋体" w:cs="宋体"/>
          <w:color w:val="2E3033"/>
          <w:sz w:val="18"/>
          <w:szCs w:val="18"/>
          <w:shd w:val="clear" w:color="auto" w:fill="FFFFFF"/>
          <w:lang w:eastAsia="zh-CN"/>
        </w:rPr>
        <w:t>。</w:t>
      </w:r>
    </w:p>
    <w:p>
      <w:pPr>
        <w:pStyle w:val="2"/>
        <w:numPr>
          <w:ilvl w:val="0"/>
          <w:numId w:val="1"/>
        </w:numPr>
        <w:tabs>
          <w:tab w:val="left" w:pos="388"/>
        </w:tabs>
        <w:spacing w:before="95" w:line="242" w:lineRule="auto"/>
        <w:ind w:right="201"/>
        <w:rPr>
          <w:lang w:eastAsia="zh-CN"/>
        </w:rPr>
      </w:pPr>
      <w:r>
        <w:rPr>
          <w:lang w:eastAsia="zh-CN"/>
        </w:rPr>
        <w:t>使用</w:t>
      </w:r>
      <w:r>
        <w:rPr>
          <w:rFonts w:hint="eastAsia" w:ascii="宋体" w:hAnsi="宋体" w:eastAsia="宋体" w:cs="宋体"/>
          <w:lang w:eastAsia="zh-CN"/>
        </w:rPr>
        <w:t>注意力机制的图像标题生成</w:t>
      </w:r>
    </w:p>
    <w:p>
      <w:pPr>
        <w:pStyle w:val="3"/>
        <w:numPr>
          <w:ilvl w:val="1"/>
          <w:numId w:val="1"/>
        </w:numPr>
        <w:tabs>
          <w:tab w:val="left" w:pos="498"/>
        </w:tabs>
        <w:spacing w:before="146"/>
      </w:pPr>
      <w:r>
        <w:rPr>
          <w:rFonts w:hint="eastAsia" w:asciiTheme="minorEastAsia" w:hAnsiTheme="minorEastAsia" w:eastAsiaTheme="minorEastAsia"/>
          <w:lang w:eastAsia="zh-CN"/>
        </w:rPr>
        <w:t>模型细节</w:t>
      </w:r>
    </w:p>
    <w:p>
      <w:pPr>
        <w:pStyle w:val="4"/>
        <w:spacing w:before="134" w:line="240" w:lineRule="atLeast"/>
        <w:ind w:left="147" w:leftChars="67" w:right="38" w:firstLine="360" w:firstLineChars="200"/>
        <w:rPr>
          <w:lang w:eastAsia="zh-CN"/>
        </w:rPr>
      </w:pPr>
      <w:r>
        <w:rPr>
          <w:rFonts w:hint="eastAsia" w:ascii="宋体" w:hAnsi="宋体" w:eastAsia="宋体" w:cs="宋体"/>
          <w:color w:val="2E3033"/>
          <w:sz w:val="18"/>
          <w:szCs w:val="18"/>
          <w:shd w:val="clear" w:color="auto" w:fill="FFFFFF"/>
          <w:lang w:eastAsia="zh-CN"/>
        </w:rPr>
        <w:t>在这一节中，我们描述了两种不同的注意力模式模型。首先描述它们的共同框架。</w:t>
      </w:r>
      <w:r>
        <w:rPr>
          <w:rFonts w:hint="eastAsia" w:ascii="宋体" w:hAnsi="宋体" w:eastAsia="宋体" w:cs="宋体"/>
          <w:b/>
          <w:color w:val="0070C0"/>
          <w:sz w:val="18"/>
          <w:szCs w:val="18"/>
          <w:shd w:val="clear" w:color="auto" w:fill="FFFFFF"/>
          <w:lang w:eastAsia="zh-CN"/>
        </w:rPr>
        <w:t>关键的不同之处在于</w:t>
      </w:r>
      <w:r>
        <w:rPr>
          <w:b/>
          <w:i/>
          <w:color w:val="0070C0"/>
          <w:shd w:val="clear" w:color="auto" w:fill="FDDDD2"/>
        </w:rPr>
        <w:t>φ</w:t>
      </w:r>
      <w:r>
        <w:rPr>
          <w:rFonts w:hint="eastAsia" w:ascii="宋体" w:hAnsi="宋体" w:eastAsia="宋体" w:cs="宋体"/>
          <w:b/>
          <w:color w:val="0070C0"/>
          <w:sz w:val="18"/>
          <w:szCs w:val="18"/>
          <w:shd w:val="clear" w:color="auto" w:fill="FFFFFF"/>
          <w:lang w:eastAsia="zh-CN"/>
        </w:rPr>
        <w:t>函数的定义，我们将在Sec.4部分进行详细描述。</w:t>
      </w:r>
      <w:r>
        <w:rPr>
          <w:lang w:eastAsia="zh-CN"/>
        </w:rPr>
        <w:br w:type="column"/>
      </w:r>
    </w:p>
    <w:p>
      <w:pPr>
        <w:spacing w:line="254" w:lineRule="auto"/>
        <w:ind w:left="148" w:right="109"/>
        <w:jc w:val="both"/>
        <w:rPr>
          <w:sz w:val="18"/>
          <w:lang w:eastAsia="zh-CN"/>
        </w:rPr>
      </w:pPr>
      <w:r>
        <w:rPr>
          <w:i/>
          <w:sz w:val="18"/>
          <w:lang w:eastAsia="zh-CN"/>
        </w:rPr>
        <w:t>Figure 2.</w:t>
      </w:r>
      <w:r>
        <w:rPr>
          <w:b/>
          <w:i/>
          <w:sz w:val="18"/>
          <w:lang w:eastAsia="zh-CN"/>
        </w:rPr>
        <w:t xml:space="preserve"> </w:t>
      </w:r>
      <w:r>
        <w:rPr>
          <w:rFonts w:ascii="Arial" w:hAnsi="Arial" w:cs="Arial"/>
          <w:b/>
          <w:color w:val="2E3033"/>
          <w:sz w:val="18"/>
          <w:szCs w:val="18"/>
          <w:shd w:val="clear" w:color="auto" w:fill="FFFFFF"/>
          <w:lang w:eastAsia="zh-CN"/>
        </w:rPr>
        <w:t>LSTM</w:t>
      </w:r>
      <w:r>
        <w:rPr>
          <w:rFonts w:hint="eastAsia" w:ascii="宋体" w:hAnsi="宋体" w:eastAsia="宋体" w:cs="宋体"/>
          <w:b/>
          <w:color w:val="2E3033"/>
          <w:sz w:val="18"/>
          <w:szCs w:val="18"/>
          <w:shd w:val="clear" w:color="auto" w:fill="FFFFFF"/>
          <w:lang w:eastAsia="zh-CN"/>
        </w:rPr>
        <w:t>单元，带有粗体的方格表示有一个学习的权向量的投影。每个单元学习如何衡量其输入组件</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输入门</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，同时学习如何调节对记忆的贡献</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输入调制器</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。它还学习了消除记忆单元</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忘记门</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的权重，以及控制如何释放记忆的权重</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输出门</w:t>
      </w:r>
      <w:r>
        <w:rPr>
          <w:rFonts w:ascii="Arial" w:hAnsi="Arial" w:cs="Arial"/>
          <w:b/>
          <w:color w:val="2E3033"/>
          <w:sz w:val="18"/>
          <w:szCs w:val="18"/>
          <w:shd w:val="clear" w:color="auto" w:fill="FFFFFF"/>
          <w:lang w:eastAsia="zh-CN"/>
        </w:rPr>
        <w:t>)</w:t>
      </w:r>
    </w:p>
    <w:p>
      <w:pPr>
        <w:tabs>
          <w:tab w:val="left" w:pos="3549"/>
        </w:tabs>
        <w:spacing w:line="37" w:lineRule="exact"/>
        <w:ind w:left="1697"/>
        <w:rPr>
          <w:sz w:val="3"/>
        </w:rPr>
      </w:pPr>
      <w:r>
        <w:rPr>
          <w:sz w:val="3"/>
        </w:rPr>
        <w:pict>
          <v:group id="_x0000_s1198" o:spid="_x0000_s1198" o:spt="203" style="height:1.9pt;width:3.9pt;" coordsize="78,38">
            <o:lock v:ext="edit"/>
            <v:shape id="_x0000_s1199" o:spid="_x0000_s1199" style="position:absolute;left:2;top:2;height:32;width:73;" filled="f" coordorigin="3,3" coordsize="73,32" path="m3,34l39,3,75,34e">
              <v:path arrowok="t"/>
              <v:fill on="f" focussize="0,0"/>
              <v:stroke weight="0.281181102362205pt"/>
              <v:imagedata o:title=""/>
              <o:lock v:ext="edit"/>
            </v:shape>
            <w10:wrap type="none"/>
            <w10:anchorlock/>
          </v:group>
        </w:pict>
      </w:r>
      <w:r>
        <w:rPr>
          <w:sz w:val="3"/>
        </w:rPr>
        <w:tab/>
      </w:r>
    </w:p>
    <w:p>
      <w:pPr>
        <w:spacing w:line="37" w:lineRule="exact"/>
        <w:rPr>
          <w:rFonts w:eastAsiaTheme="minorEastAsia"/>
          <w:sz w:val="3"/>
          <w:lang w:eastAsia="zh-CN"/>
        </w:rPr>
        <w:sectPr>
          <w:pgSz w:w="12240" w:h="15840"/>
          <w:pgMar w:top="1220" w:right="1300" w:bottom="280" w:left="960" w:header="910" w:footer="0" w:gutter="0"/>
          <w:cols w:equalWidth="0" w:num="2">
            <w:col w:w="4869" w:space="171"/>
            <w:col w:w="4940"/>
          </w:cols>
        </w:sectPr>
      </w:pPr>
    </w:p>
    <w:p>
      <w:pPr>
        <w:pStyle w:val="4"/>
        <w:spacing w:before="119"/>
        <w:ind w:left="106" w:leftChars="48" w:firstLine="360" w:firstLineChars="200"/>
        <w:rPr>
          <w:lang w:eastAsia="zh-CN"/>
        </w:rPr>
      </w:pPr>
      <w:r>
        <w:rPr>
          <w:rFonts w:hint="eastAsia" w:ascii="宋体" w:hAnsi="宋体" w:eastAsia="宋体" w:cs="宋体"/>
          <w:color w:val="2E3033"/>
          <w:sz w:val="18"/>
          <w:szCs w:val="18"/>
          <w:shd w:val="clear" w:color="auto" w:fill="FFFFFF"/>
          <w:lang w:eastAsia="zh-CN"/>
        </w:rPr>
        <w:t>图</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显示了所提出的模型的图示。我们用粗体的字体表示向量和用带有大写字母的字母表示矩阵。</w:t>
      </w:r>
      <w:r>
        <w:rPr>
          <w:spacing w:val="8"/>
          <w:lang w:eastAsia="zh-CN"/>
        </w:rPr>
        <w:t xml:space="preserve"> 为了可读性我们在接下来的描述中将忽略偏置项</w:t>
      </w:r>
      <w:r>
        <w:rPr>
          <w:rFonts w:hint="eastAsia" w:asciiTheme="minorEastAsia" w:hAnsiTheme="minorEastAsia" w:eastAsiaTheme="minorEastAsia"/>
          <w:spacing w:val="8"/>
          <w:lang w:eastAsia="zh-CN"/>
        </w:rPr>
        <w:t>。</w:t>
      </w:r>
    </w:p>
    <w:p>
      <w:pPr>
        <w:pStyle w:val="4"/>
        <w:rPr>
          <w:rFonts w:eastAsiaTheme="minorEastAsia"/>
          <w:b/>
          <w:sz w:val="24"/>
          <w:lang w:eastAsia="zh-CN"/>
        </w:rPr>
      </w:pPr>
      <w:r>
        <w:rPr>
          <w:lang w:eastAsia="zh-CN"/>
        </w:rPr>
        <w:br w:type="column"/>
      </w:r>
    </w:p>
    <w:p>
      <w:pPr>
        <w:pStyle w:val="4"/>
        <w:rPr>
          <w:b/>
          <w:sz w:val="24"/>
          <w:lang w:eastAsia="zh-CN"/>
        </w:rPr>
      </w:pPr>
    </w:p>
    <w:p>
      <w:pPr>
        <w:pStyle w:val="4"/>
        <w:rPr>
          <w:b/>
          <w:sz w:val="24"/>
          <w:lang w:eastAsia="zh-CN"/>
        </w:rPr>
      </w:pPr>
    </w:p>
    <w:p>
      <w:pPr>
        <w:spacing w:before="139"/>
        <w:ind w:left="106"/>
        <w:rPr>
          <w:rFonts w:ascii="DejaVu Sans"/>
          <w:b/>
          <w:sz w:val="10"/>
        </w:rPr>
      </w:pPr>
      <w:r>
        <w:rPr>
          <w:rFonts w:ascii="DejaVu Sans"/>
          <w:b/>
          <w:w w:val="130"/>
          <w:position w:val="5"/>
          <w:sz w:val="19"/>
        </w:rPr>
        <w:t>h</w:t>
      </w:r>
      <w:r>
        <w:rPr>
          <w:rFonts w:ascii="DejaVu Sans"/>
          <w:b/>
          <w:w w:val="130"/>
          <w:sz w:val="10"/>
        </w:rPr>
        <w:t>t-1</w:t>
      </w:r>
    </w:p>
    <w:p>
      <w:pPr>
        <w:spacing w:line="146" w:lineRule="auto"/>
        <w:jc w:val="right"/>
        <w:rPr>
          <w:rFonts w:ascii="DejaVu Sans"/>
          <w:b/>
          <w:sz w:val="10"/>
        </w:rPr>
      </w:pPr>
      <w:r>
        <w:rPr>
          <w:b/>
        </w:rPr>
        <w:br w:type="column"/>
      </w:r>
      <w:r>
        <w:rPr>
          <w:rFonts w:ascii="DejaVu Sans"/>
          <w:b/>
          <w:w w:val="120"/>
          <w:sz w:val="19"/>
        </w:rPr>
        <w:t>z</w:t>
      </w:r>
      <w:r>
        <w:rPr>
          <w:rFonts w:ascii="DejaVu Sans"/>
          <w:b/>
          <w:w w:val="120"/>
          <w:position w:val="-4"/>
          <w:sz w:val="10"/>
        </w:rPr>
        <w:t>t</w:t>
      </w:r>
    </w:p>
    <w:p>
      <w:pPr>
        <w:spacing w:before="18"/>
        <w:ind w:left="106"/>
        <w:rPr>
          <w:rFonts w:ascii="DejaVu Sans"/>
          <w:b/>
          <w:sz w:val="10"/>
        </w:rPr>
      </w:pPr>
      <w:r>
        <w:rPr>
          <w:b/>
        </w:rPr>
        <w:pict>
          <v:group id="_x0000_s1133" o:spid="_x0000_s1133" o:spt="203" style="position:absolute;left:0pt;margin-left:324.55pt;margin-top:0.85pt;height:163.5pt;width:205.4pt;mso-position-horizontal-relative:page;z-index:-251667456;mso-width-relative:page;mso-height-relative:page;" coordorigin="6491,17" coordsize="4108,3270">
            <o:lock v:ext="edit"/>
            <v:rect id="_x0000_s1195" o:spid="_x0000_s1195" o:spt="1" style="position:absolute;left:6954;top:507;height:2184;width:3595;" filled="f" coordsize="21600,21600">
              <v:path/>
              <v:fill on="f" focussize="0,0"/>
              <v:stroke weight="0.442913385826772pt"/>
              <v:imagedata o:title=""/>
              <o:lock v:ext="edit"/>
            </v:rect>
            <v:shape id="_x0000_s1194" o:spid="_x0000_s1194" o:spt="75" type="#_x0000_t75" style="position:absolute;left:8572;top:2091;height:338;width:338;" filled="f" coordsize="21600,21600">
              <v:path/>
              <v:fill on="f" focussize="0,0"/>
              <v:stroke/>
              <v:imagedata r:id="rId14" o:title=""/>
              <o:lock v:ext="edit" aspectratio="t"/>
            </v:shape>
            <v:shape id="_x0000_s1193" o:spid="_x0000_s1193" o:spt="75" type="#_x0000_t75" style="position:absolute;left:8565;top:1324;height:338;width:338;" filled="f" coordsize="21600,21600">
              <v:path/>
              <v:fill on="f" focussize="0,0"/>
              <v:stroke/>
              <v:imagedata r:id="rId15" o:title=""/>
              <o:lock v:ext="edit" aspectratio="t"/>
            </v:shape>
            <v:shape id="_x0000_s1192" o:spid="_x0000_s1192" o:spt="75" type="#_x0000_t75" style="position:absolute;left:9498;top:768;height:338;width:338;" filled="f" coordsize="21600,21600">
              <v:path/>
              <v:fill on="f" focussize="0,0"/>
              <v:stroke/>
              <v:imagedata r:id="rId16" o:title=""/>
              <o:lock v:ext="edit" aspectratio="t"/>
            </v:shape>
            <v:shape id="_x0000_s1191" o:spid="_x0000_s1191" style="position:absolute;left:7649;top:771;height:331;width:331;" filled="f" coordorigin="7649,772" coordsize="331,331" path="m7980,937l7967,1002,7931,1054,7879,1090,7814,1103,7750,1090,7698,1054,7662,1002,7649,937,7662,873,7698,820,7750,785,7814,772,7879,785,7931,820,7967,873,7980,937xe">
              <v:path arrowok="t"/>
              <v:fill on="f" focussize="0,0"/>
              <v:stroke weight="0.330551181102362pt"/>
              <v:imagedata o:title=""/>
              <o:lock v:ext="edit"/>
            </v:shape>
            <v:shape id="_x0000_s1190" o:spid="_x0000_s1190" o:spt="75" type="#_x0000_t75" style="position:absolute;left:7248;top:1324;height:338;width:338;" filled="f" coordsize="21600,21600">
              <v:path/>
              <v:fill on="f" focussize="0,0"/>
              <v:stroke/>
              <v:imagedata r:id="rId17" o:title=""/>
              <o:lock v:ext="edit" aspectratio="t"/>
            </v:shape>
            <v:shape id="_x0000_s1189" o:spid="_x0000_s1189" o:spt="75" type="#_x0000_t75" style="position:absolute;left:9597;top:1430;height:139;width:139;" filled="f" coordsize="21600,21600">
              <v:path/>
              <v:fill on="f" focussize="0,0"/>
              <v:stroke/>
              <v:imagedata r:id="rId18" o:title=""/>
              <o:lock v:ext="edit" aspectratio="t"/>
            </v:shape>
            <v:shape id="_x0000_s1188" o:spid="_x0000_s1188" o:spt="75" type="#_x0000_t75" style="position:absolute;left:8671;top:1827;height:139;width:139;" filled="f" coordsize="21600,21600">
              <v:path/>
              <v:fill on="f" focussize="0,0"/>
              <v:stroke/>
              <v:imagedata r:id="rId19" o:title=""/>
              <o:lock v:ext="edit" aspectratio="t"/>
            </v:shape>
            <v:shape id="_x0000_s1187" o:spid="_x0000_s1187" style="position:absolute;left:8062;top:1427;height:144;width:146;" filled="f" coordorigin="8062,1428" coordsize="146,144" path="m8208,1500l8202,1528,8186,1550,8163,1566,8135,1572,8107,1566,8084,1550,8068,1528,8062,1500,8068,1472,8084,1449,8107,1433,8135,1428,8163,1433,8186,1449,8202,1472,8208,1500xe">
              <v:path arrowok="t"/>
              <v:fill on="f" focussize="0,0"/>
              <v:stroke weight="0.416850393700787pt"/>
              <v:imagedata o:title=""/>
              <o:lock v:ext="edit"/>
            </v:shape>
            <v:shape id="_x0000_s1186" o:spid="_x0000_s1186" style="position:absolute;left:8120;top:1485;height:29;width:30;" fillcolor="#000000" filled="t" stroked="f" coordorigin="8120,1485" coordsize="30,29" path="m8143,1514l8127,1514,8120,1508,8120,1492,8127,1485,8143,1485,8149,1492,8149,1508,8143,1514xe">
              <v:path arrowok="t"/>
              <v:fill on="t" focussize="0,0"/>
              <v:stroke on="f"/>
              <v:imagedata o:title=""/>
              <o:lock v:ext="edit"/>
            </v:shape>
            <v:shape id="_x0000_s1185" o:spid="_x0000_s1185" style="position:absolute;left:8120;top:1485;height:29;width:30;" filled="f" coordorigin="8120,1485" coordsize="30,29" path="m8149,1500l8149,1508,8143,1514,8135,1514,8127,1514,8120,1508,8120,1500,8120,1492,8127,1485,8135,1485,8143,1485,8149,1492,8149,1500xe">
              <v:path arrowok="t"/>
              <v:fill on="f" focussize="0,0"/>
              <v:stroke weight="0.416850393700787pt"/>
              <v:imagedata o:title=""/>
              <o:lock v:ext="edit"/>
            </v:shape>
            <v:line id="_x0000_s1184" o:spid="_x0000_s1184" o:spt="20" style="position:absolute;left:7881;top:1090;height:359;width:203;" coordsize="21600,21600">
              <v:path arrowok="t"/>
              <v:fill focussize="0,0"/>
              <v:stroke weight="0.416850393700787pt"/>
              <v:imagedata o:title=""/>
              <o:lock v:ext="edit"/>
            </v:line>
            <v:shape id="_x0000_s1183" o:spid="_x0000_s1183" style="position:absolute;left:8008;top:1353;height:106;width:82;" fillcolor="#000000" filled="t" stroked="f" coordorigin="8008,1354" coordsize="82,106" path="m8073,1354l8062,1370,8046,1382,8028,1389,8008,1390,8090,1459,8073,1354xe">
              <v:path arrowok="t"/>
              <v:fill on="t" focussize="0,0"/>
              <v:stroke on="f"/>
              <v:imagedata o:title=""/>
              <o:lock v:ext="edit"/>
            </v:shape>
            <v:line id="_x0000_s1182" o:spid="_x0000_s1182" o:spt="20" style="position:absolute;left:7583;top:1500;height:0;width:476;" coordsize="21600,21600">
              <v:path arrowok="t"/>
              <v:fill focussize="0,0"/>
              <v:stroke weight="0.456535433070866pt"/>
              <v:imagedata o:title=""/>
              <o:lock v:ext="edit"/>
            </v:line>
            <v:shape id="_x0000_s1181" o:spid="_x0000_s1181" style="position:absolute;left:7961;top:1459;height:81;width:110;" fillcolor="#000000" filled="t" stroked="f" coordorigin="7961,1459" coordsize="110,81" path="m7961,1459l7971,1479,7975,1500,7971,1521,7961,1540,8071,1499,7961,1459xe">
              <v:path arrowok="t"/>
              <v:fill on="t" focussize="0,0"/>
              <v:stroke on="f"/>
              <v:imagedata o:title=""/>
              <o:lock v:ext="edit"/>
            </v:shape>
            <v:line id="_x0000_s1180" o:spid="_x0000_s1180" o:spt="20" style="position:absolute;left:8211;top:1500;height:0;width:359;" coordsize="21600,21600">
              <v:path arrowok="t"/>
              <v:fill focussize="0,0"/>
              <v:stroke weight="0.406850393700787pt"/>
              <v:imagedata o:title=""/>
              <o:lock v:ext="edit"/>
            </v:line>
            <v:shape id="_x0000_s1179" o:spid="_x0000_s1179" style="position:absolute;left:8482;top:1463;height:72;width:98;" fillcolor="#000000" filled="t" stroked="f" coordorigin="8483,1463" coordsize="98,72" path="m8483,1463l8491,1481,8494,1500,8491,1518,8483,1535,8580,1499,8483,1463xe">
              <v:path arrowok="t"/>
              <v:fill on="t" focussize="0,0"/>
              <v:stroke on="f"/>
              <v:imagedata o:title=""/>
              <o:lock v:ext="edit"/>
            </v:shape>
            <v:line id="_x0000_s1178" o:spid="_x0000_s1178" o:spt="20" style="position:absolute;left:8899;top:1500;height:0;width:689;" coordsize="21600,21600">
              <v:path arrowok="t"/>
              <v:fill focussize="0,0"/>
              <v:stroke weight="0.403385826771654pt"/>
              <v:imagedata o:title=""/>
              <o:lock v:ext="edit"/>
            </v:line>
            <v:shape id="_x0000_s1177" o:spid="_x0000_s1177" style="position:absolute;left:9501;top:1463;height:72;width:97;" fillcolor="#000000" filled="t" stroked="f" coordorigin="9502,1464" coordsize="97,72" path="m9502,1464l9510,1481,9513,1500,9510,1518,9502,1535,9599,1499,9502,1464xe">
              <v:path arrowok="t"/>
              <v:fill on="t" focussize="0,0"/>
              <v:stroke on="f"/>
              <v:imagedata o:title=""/>
              <o:lock v:ext="edit"/>
            </v:shape>
            <v:line id="_x0000_s1176" o:spid="_x0000_s1176" o:spt="20" style="position:absolute;left:9667;top:1102;flip:y;height:318;width:0;" coordsize="21600,21600">
              <v:path arrowok="t"/>
              <v:fill focussize="0,0"/>
              <v:stroke weight="0.399448818897638pt"/>
              <v:imagedata o:title=""/>
              <o:lock v:ext="edit"/>
            </v:line>
            <v:shape id="_x0000_s1175" o:spid="_x0000_s1175" o:spt="100" style="position:absolute;left:9631;top:1334;height:97;width:71;" fillcolor="#000000" filled="t" stroked="f" coordorigin="9632,1334" coordsize="71,97" adj="," path="m9632,1334l9667,1430,9698,1346,9667,1346,9649,1343,9632,1334xm9703,1334l9685,1343,9667,1346,9698,1346,9703,1334xe">
              <v:path arrowok="t" o:connecttype="segments"/>
              <v:fill on="t" focussize="0,0"/>
              <v:stroke on="f" joinstyle="round"/>
              <v:imagedata o:title=""/>
              <o:lock v:ext="edit"/>
            </v:shape>
            <v:shape id="_x0000_s1174" o:spid="_x0000_s1174" o:spt="75" type="#_x0000_t75" style="position:absolute;left:8806;top:1562;height:340;width:124;" filled="f" coordsize="21600,21600">
              <v:path/>
              <v:fill on="f" focussize="0,0"/>
              <v:stroke/>
              <v:imagedata r:id="rId20" o:title=""/>
              <o:lock v:ext="edit" aspectratio="t"/>
            </v:shape>
            <v:shape id="_x0000_s1173" o:spid="_x0000_s1173" o:spt="75" type="#_x0000_t75" style="position:absolute;left:8527;top:1564;height:336;width:150;" filled="f" coordsize="21600,21600">
              <v:path/>
              <v:fill on="f" focussize="0,0"/>
              <v:stroke/>
              <v:imagedata r:id="rId21" o:title=""/>
              <o:lock v:ext="edit" aspectratio="t"/>
            </v:shape>
            <v:line id="_x0000_s1172" o:spid="_x0000_s1172" o:spt="20" style="position:absolute;left:8741;top:1969;flip:y;height:126;width:0;" coordsize="21600,21600">
              <v:path arrowok="t"/>
              <v:fill focussize="0,0"/>
              <v:stroke weight="0.307244094488189pt"/>
              <v:imagedata o:title=""/>
              <o:lock v:ext="edit"/>
            </v:line>
            <v:shape id="_x0000_s1171" o:spid="_x0000_s1171" o:spt="100" style="position:absolute;left:8713;top:1960;height:74;width:55;" fillcolor="#000000" filled="t" stroked="f" coordorigin="8713,1961" coordsize="55,74" adj="," path="m8741,1961l8713,2035,8727,2028,8741,2026,8765,2026,8741,1961xm8765,2026l8741,2026,8755,2028,8768,2035,8765,2026xe">
              <v:path arrowok="t" o:connecttype="segments"/>
              <v:fill on="t" focussize="0,0"/>
              <v:stroke on="f" joinstyle="round"/>
              <v:imagedata o:title=""/>
              <o:lock v:ext="edit"/>
            </v:shape>
            <v:line id="_x0000_s1170" o:spid="_x0000_s1170" o:spt="20" style="position:absolute;left:9733;top:1500;height:0;width:853;" coordsize="21600,21600">
              <v:path arrowok="t"/>
              <v:fill focussize="0,0"/>
              <v:stroke weight="0.448031496062992pt"/>
              <v:imagedata o:title=""/>
              <o:lock v:ext="edit"/>
            </v:line>
            <v:shape id="_x0000_s1169" o:spid="_x0000_s1169" style="position:absolute;left:10490;top:1459;height:80;width:108;" fillcolor="#000000" filled="t" stroked="f" coordorigin="10491,1460" coordsize="108,80" path="m10491,1460l10500,1479,10503,1500,10500,1520,10491,1539,10598,1499,10491,1460xe">
              <v:path arrowok="t"/>
              <v:fill on="t" focussize="0,0"/>
              <v:stroke on="f"/>
              <v:imagedata o:title=""/>
              <o:lock v:ext="edit"/>
            </v:shape>
            <v:shape id="_x0000_s1168" o:spid="_x0000_s1168" o:spt="75" type="#_x0000_t75" style="position:absolute;left:7252;top:1328;height:330;width:323;" filled="f" coordsize="21600,21600">
              <v:path/>
              <v:fill on="f" focussize="0,0"/>
              <v:stroke/>
              <v:imagedata r:id="rId22" o:title=""/>
              <o:lock v:ext="edit" aspectratio="t"/>
            </v:shape>
            <v:line id="_x0000_s1167" o:spid="_x0000_s1167" o:spt="20" style="position:absolute;left:7417;top:309;flip:x y;height:463;width:397;" coordsize="21600,21600">
              <v:path arrowok="t"/>
              <v:fill focussize="0,0"/>
              <v:stroke weight="0.330787401574803pt"/>
              <v:imagedata o:title=""/>
              <o:lock v:ext="edit"/>
            </v:line>
            <v:shape id="_x0000_s1166" o:spid="_x0000_s1166" style="position:absolute;left:7380;top:271;height:75;width:75;" fillcolor="#000000" filled="t" stroked="f" coordorigin="7380,271" coordsize="75,75" path="m7415,346l7455,311,7420,271,7380,306,7415,346xe">
              <v:path arrowok="t"/>
              <v:fill on="t" focussize="0,0"/>
              <v:stroke on="f"/>
              <v:imagedata o:title=""/>
              <o:lock v:ext="edit"/>
            </v:shape>
            <v:shape id="_x0000_s1165" o:spid="_x0000_s1165" style="position:absolute;left:7380;top:271;height:75;width:75;" filled="f" coordorigin="7380,271" coordsize="75,75" path="m7415,346l7455,311,7420,271,7380,306,7415,346xe">
              <v:path arrowok="t"/>
              <v:fill on="f" focussize="0,0"/>
              <v:stroke weight="0.330787401574803pt"/>
              <v:imagedata o:title=""/>
              <o:lock v:ext="edit"/>
            </v:shape>
            <v:line id="_x0000_s1164" o:spid="_x0000_s1164" o:spt="20" style="position:absolute;left:7814;top:44;flip:y;height:728;width:0;" coordsize="21600,21600">
              <v:path arrowok="t"/>
              <v:fill focussize="0,0"/>
              <v:stroke weight="0.330787401574803pt"/>
              <v:imagedata o:title=""/>
              <o:lock v:ext="edit"/>
            </v:line>
            <v:rect id="_x0000_s1163" o:spid="_x0000_s1163" o:spt="1" style="position:absolute;left:7787;top:17;height:53;width:53;" fillcolor="#000000" filled="t" stroked="f" coordsize="21600,21600">
              <v:path/>
              <v:fill on="t" focussize="0,0"/>
              <v:stroke on="f"/>
              <v:imagedata o:title=""/>
              <o:lock v:ext="edit"/>
            </v:rect>
            <v:line id="_x0000_s1162" o:spid="_x0000_s1162" o:spt="20" style="position:absolute;left:7814;top:309;flip:x;height:463;width:397;" coordsize="21600,21600">
              <v:path arrowok="t"/>
              <v:fill focussize="0,0"/>
              <v:stroke weight="0.330787401574803pt"/>
              <v:imagedata o:title=""/>
              <o:lock v:ext="edit"/>
            </v:line>
            <v:shape id="_x0000_s1161" o:spid="_x0000_s1161" style="position:absolute;left:8174;top:271;height:75;width:75;" fillcolor="#000000" filled="t" stroked="f" coordorigin="8174,271" coordsize="75,75" path="m8249,306l8209,271,8174,311,8214,346,8249,306xe">
              <v:path arrowok="t"/>
              <v:fill on="t" focussize="0,0"/>
              <v:stroke on="f"/>
              <v:imagedata o:title=""/>
              <o:lock v:ext="edit"/>
            </v:shape>
            <v:shape id="_x0000_s1160" o:spid="_x0000_s1160" style="position:absolute;left:8174;top:271;height:75;width:75;" filled="f" coordorigin="8174,271" coordsize="75,75" path="m8249,306l8209,271,8174,311,8214,346,8249,306xe">
              <v:path arrowok="t"/>
              <v:fill on="f" focussize="0,0"/>
              <v:stroke weight="0.330787401574803pt"/>
              <v:imagedata o:title=""/>
              <o:lock v:ext="edit"/>
            </v:shape>
            <v:line id="_x0000_s1159" o:spid="_x0000_s1159" o:spt="20" style="position:absolute;left:9270;top:309;flip:x y;height:463;width:397;" coordsize="21600,21600">
              <v:path arrowok="t"/>
              <v:fill focussize="0,0"/>
              <v:stroke weight="0.330787401574803pt"/>
              <v:imagedata o:title=""/>
              <o:lock v:ext="edit"/>
            </v:line>
            <v:shape id="_x0000_s1158" o:spid="_x0000_s1158" style="position:absolute;left:9232;top:271;height:75;width:75;" fillcolor="#000000" filled="t" stroked="f" coordorigin="9233,271" coordsize="75,75" path="m9267,346l9307,311,9273,271,9233,306,9267,346xe">
              <v:path arrowok="t"/>
              <v:fill on="t" focussize="0,0"/>
              <v:stroke on="f"/>
              <v:imagedata o:title=""/>
              <o:lock v:ext="edit"/>
            </v:shape>
            <v:shape id="_x0000_s1157" o:spid="_x0000_s1157" style="position:absolute;left:9232;top:271;height:75;width:75;" filled="f" coordorigin="9233,271" coordsize="75,75" path="m9267,346l9307,311,9273,271,9233,306,9267,346xe">
              <v:path arrowok="t"/>
              <v:fill on="f" focussize="0,0"/>
              <v:stroke weight="0.330787401574803pt"/>
              <v:imagedata o:title=""/>
              <o:lock v:ext="edit"/>
            </v:shape>
            <v:line id="_x0000_s1156" o:spid="_x0000_s1156" o:spt="20" style="position:absolute;left:9667;top:44;flip:y;height:728;width:0;" coordsize="21600,21600">
              <v:path arrowok="t"/>
              <v:fill focussize="0,0"/>
              <v:stroke weight="0.330787401574803pt"/>
              <v:imagedata o:title=""/>
              <o:lock v:ext="edit"/>
            </v:line>
            <v:rect id="_x0000_s1155" o:spid="_x0000_s1155" o:spt="1" style="position:absolute;left:9640;top:17;height:53;width:53;" fillcolor="#000000" filled="t" stroked="f" coordsize="21600,21600">
              <v:path/>
              <v:fill on="t" focussize="0,0"/>
              <v:stroke on="f"/>
              <v:imagedata o:title=""/>
              <o:lock v:ext="edit"/>
            </v:rect>
            <v:line id="_x0000_s1154" o:spid="_x0000_s1154" o:spt="20" style="position:absolute;left:9667;top:309;flip:x;height:463;width:397;" coordsize="21600,21600">
              <v:path arrowok="t"/>
              <v:fill focussize="0,0"/>
              <v:stroke weight="0.330787401574803pt"/>
              <v:imagedata o:title=""/>
              <o:lock v:ext="edit"/>
            </v:line>
            <v:shape id="_x0000_s1153" o:spid="_x0000_s1153" style="position:absolute;left:10026;top:271;height:75;width:75;" fillcolor="#000000" filled="t" stroked="f" coordorigin="10027,271" coordsize="75,75" path="m10101,306l10061,271,10027,311,10067,346,10101,306xe">
              <v:path arrowok="t"/>
              <v:fill on="t" focussize="0,0"/>
              <v:stroke on="f"/>
              <v:imagedata o:title=""/>
              <o:lock v:ext="edit"/>
            </v:shape>
            <v:shape id="_x0000_s1152" o:spid="_x0000_s1152" style="position:absolute;left:10026;top:271;height:75;width:75;" filled="f" coordorigin="10027,271" coordsize="75,75" path="m10101,306l10061,271,10027,311,10067,346,10101,306xe">
              <v:path arrowok="t"/>
              <v:fill on="f" focussize="0,0"/>
              <v:stroke weight="0.330787401574803pt"/>
              <v:imagedata o:title=""/>
              <o:lock v:ext="edit"/>
            </v:shape>
            <v:line id="_x0000_s1151" o:spid="_x0000_s1151" o:spt="20" style="position:absolute;left:8746;top:2427;height:463;width:397;" coordsize="21600,21600">
              <v:path arrowok="t"/>
              <v:fill focussize="0,0"/>
              <v:stroke weight="0.330787401574803pt"/>
              <v:imagedata o:title=""/>
              <o:lock v:ext="edit"/>
            </v:line>
            <v:shape id="_x0000_s1150" o:spid="_x0000_s1150" style="position:absolute;left:9105;top:2853;height:75;width:75;" fillcolor="#000000" filled="t" stroked="f" coordorigin="9105,2853" coordsize="75,75" path="m9145,2853l9105,2888,9140,2928,9180,2893,9145,2853xe">
              <v:path arrowok="t"/>
              <v:fill on="t" focussize="0,0"/>
              <v:stroke on="f"/>
              <v:imagedata o:title=""/>
              <o:lock v:ext="edit"/>
            </v:shape>
            <v:shape id="_x0000_s1149" o:spid="_x0000_s1149" style="position:absolute;left:9105;top:2853;height:75;width:75;" filled="f" coordorigin="9105,2853" coordsize="75,75" path="m9145,2853l9105,2888,9140,2928,9180,2893,9145,2853xe">
              <v:path arrowok="t"/>
              <v:fill on="f" focussize="0,0"/>
              <v:stroke weight="0.330787401574803pt"/>
              <v:imagedata o:title=""/>
              <o:lock v:ext="edit"/>
            </v:shape>
            <v:line id="_x0000_s1148" o:spid="_x0000_s1148" o:spt="20" style="position:absolute;left:8746;top:2427;height:728;width:0;" coordsize="21600,21600">
              <v:path arrowok="t"/>
              <v:fill focussize="0,0"/>
              <v:stroke weight="0.330787401574803pt"/>
              <v:imagedata o:title=""/>
              <o:lock v:ext="edit"/>
            </v:line>
            <v:shape id="_x0000_s1147" o:spid="_x0000_s1147" style="position:absolute;left:8679;top:3252;height:32;width:73;" filled="f" coordorigin="8680,3252" coordsize="73,32" path="m8680,3284l8716,3252,8752,3284e">
              <v:path arrowok="t"/>
              <v:fill on="f" focussize="0,0"/>
              <v:stroke weight="0.281181102362205pt"/>
              <v:imagedata o:title=""/>
              <o:lock v:ext="edit"/>
            </v:shape>
            <v:rect id="_x0000_s1146" o:spid="_x0000_s1146" o:spt="1" style="position:absolute;left:8719;top:3128;height:53;width:53;" fillcolor="#000000" filled="t" stroked="f" coordsize="21600,21600">
              <v:path/>
              <v:fill on="t" focussize="0,0"/>
              <v:stroke on="f"/>
              <v:imagedata o:title=""/>
              <o:lock v:ext="edit"/>
            </v:rect>
            <v:line id="_x0000_s1145" o:spid="_x0000_s1145" o:spt="20" style="position:absolute;left:8348;top:2427;flip:y;height:463;width:398;" coordsize="21600,21600">
              <v:path arrowok="t"/>
              <v:fill focussize="0,0"/>
              <v:stroke weight="0.330787401574803pt"/>
              <v:imagedata o:title=""/>
              <o:lock v:ext="edit"/>
            </v:line>
            <v:shape id="_x0000_s1144" o:spid="_x0000_s1144" style="position:absolute;left:8311;top:2853;height:75;width:75;" fillcolor="#000000" filled="t" stroked="f" coordorigin="8311,2853" coordsize="75,75" path="m8311,2893l8351,2928,8386,2888,8346,2853,8311,2893xe">
              <v:path arrowok="t"/>
              <v:fill on="t" focussize="0,0"/>
              <v:stroke on="f"/>
              <v:imagedata o:title=""/>
              <o:lock v:ext="edit"/>
            </v:shape>
            <v:shape id="_x0000_s1143" o:spid="_x0000_s1143" style="position:absolute;left:8311;top:2853;height:75;width:75;" filled="f" coordorigin="8311,2853" coordsize="75,75" path="m8311,2893l8351,2928,8386,2888,8346,2853,8311,2893xe">
              <v:path arrowok="t"/>
              <v:fill on="f" focussize="0,0"/>
              <v:stroke weight="0.330787401574803pt"/>
              <v:imagedata o:title=""/>
              <o:lock v:ext="edit"/>
            </v:shape>
            <v:line id="_x0000_s1142" o:spid="_x0000_s1142" o:spt="20" style="position:absolute;left:6786;top:1498;flip:x;height:397;width:463;" coordsize="21600,21600">
              <v:path arrowok="t"/>
              <v:fill focussize="0,0"/>
              <v:stroke weight="0.330787401574803pt"/>
              <v:imagedata o:title=""/>
              <o:lock v:ext="edit"/>
            </v:line>
            <v:shape id="_x0000_s1141" o:spid="_x0000_s1141" style="position:absolute;left:6748;top:1857;height:75;width:75;" fillcolor="#000000" filled="t" stroked="f" coordorigin="6748,1857" coordsize="75,75" path="m6823,1897l6789,1857,6748,1892,6783,1932,6823,1897xe">
              <v:path arrowok="t"/>
              <v:fill on="t" focussize="0,0"/>
              <v:stroke on="f"/>
              <v:imagedata o:title=""/>
              <o:lock v:ext="edit"/>
            </v:shape>
            <v:shape id="_x0000_s1140" o:spid="_x0000_s1140" style="position:absolute;left:6748;top:1857;height:75;width:75;" filled="f" coordorigin="6748,1857" coordsize="75,75" path="m6823,1897l6789,1857,6748,1892,6783,1932,6823,1897xe">
              <v:path arrowok="t"/>
              <v:fill on="f" focussize="0,0"/>
              <v:stroke weight="0.330787401574803pt"/>
              <v:imagedata o:title=""/>
              <o:lock v:ext="edit"/>
            </v:shape>
            <v:line id="_x0000_s1139" o:spid="_x0000_s1139" o:spt="20" style="position:absolute;left:6521;top:1498;flip:x;height:0;width:728;" coordsize="21600,21600">
              <v:path arrowok="t"/>
              <v:fill focussize="0,0"/>
              <v:stroke weight="0.330787401574803pt"/>
              <v:imagedata o:title=""/>
              <o:lock v:ext="edit"/>
            </v:line>
            <v:rect id="_x0000_s1138" o:spid="_x0000_s1138" o:spt="1" style="position:absolute;left:6494;top:1471;height:53;width:53;" fillcolor="#000000" filled="t" stroked="f" coordsize="21600,21600">
              <v:path/>
              <v:fill on="t" focussize="0,0"/>
              <v:stroke on="f"/>
              <v:imagedata o:title=""/>
              <o:lock v:ext="edit"/>
            </v:rect>
            <v:rect id="_x0000_s1137" o:spid="_x0000_s1137" o:spt="1" style="position:absolute;left:6494;top:1471;height:53;width:53;" filled="f" coordsize="21600,21600">
              <v:path/>
              <v:fill on="f" focussize="0,0"/>
              <v:stroke weight="0.330787401574803pt"/>
              <v:imagedata o:title=""/>
              <o:lock v:ext="edit"/>
            </v:rect>
            <v:line id="_x0000_s1136" o:spid="_x0000_s1136" o:spt="20" style="position:absolute;left:6786;top:1101;height:397;width:463;" coordsize="21600,21600">
              <v:path arrowok="t"/>
              <v:fill focussize="0,0"/>
              <v:stroke weight="0.330787401574803pt"/>
              <v:imagedata o:title=""/>
              <o:lock v:ext="edit"/>
            </v:line>
            <v:shape id="_x0000_s1135" o:spid="_x0000_s1135" style="position:absolute;left:6748;top:1063;height:75;width:75;" fillcolor="#000000" filled="t" stroked="f" coordorigin="6748,1063" coordsize="75,75" path="m6783,1063l6748,1103,6789,1138,6823,1098,6783,1063xe">
              <v:path arrowok="t"/>
              <v:fill on="t" focussize="0,0"/>
              <v:stroke on="f"/>
              <v:imagedata o:title=""/>
              <o:lock v:ext="edit"/>
            </v:shape>
            <v:shape id="_x0000_s1134" o:spid="_x0000_s1134" style="position:absolute;left:6748;top:1063;height:75;width:75;" filled="f" coordorigin="6748,1063" coordsize="75,75" path="m6783,1063l6748,1103,6789,1138,6823,1098,6783,1063xe">
              <v:path arrowok="t"/>
              <v:fill on="f" focussize="0,0"/>
              <v:stroke weight="0.330787401574803pt"/>
              <v:imagedata o:title=""/>
              <o:lock v:ext="edit"/>
            </v:shape>
          </v:group>
        </w:pict>
      </w:r>
      <w:r>
        <w:rPr>
          <w:rFonts w:ascii="DejaVu Sans"/>
          <w:b/>
          <w:w w:val="130"/>
          <w:position w:val="5"/>
          <w:sz w:val="19"/>
        </w:rPr>
        <w:t>h</w:t>
      </w:r>
      <w:r>
        <w:rPr>
          <w:rFonts w:ascii="DejaVu Sans"/>
          <w:b/>
          <w:w w:val="130"/>
          <w:sz w:val="10"/>
        </w:rPr>
        <w:t>t-1</w:t>
      </w:r>
    </w:p>
    <w:p>
      <w:pPr>
        <w:pStyle w:val="4"/>
        <w:rPr>
          <w:rFonts w:ascii="DejaVu Sans"/>
          <w:b/>
          <w:sz w:val="24"/>
        </w:rPr>
      </w:pPr>
    </w:p>
    <w:p>
      <w:pPr>
        <w:pStyle w:val="4"/>
        <w:spacing w:before="10"/>
        <w:rPr>
          <w:rFonts w:ascii="DejaVu Sans"/>
          <w:b/>
          <w:sz w:val="22"/>
        </w:rPr>
      </w:pPr>
    </w:p>
    <w:p>
      <w:pPr>
        <w:ind w:right="8"/>
        <w:jc w:val="right"/>
        <w:rPr>
          <w:rFonts w:ascii="DejaVu Sans"/>
          <w:b/>
          <w:i/>
          <w:sz w:val="19"/>
        </w:rPr>
      </w:pPr>
      <w:r>
        <w:rPr>
          <w:rFonts w:ascii="DejaVu Sans"/>
          <w:b/>
          <w:i/>
          <w:w w:val="105"/>
          <w:sz w:val="19"/>
        </w:rPr>
        <w:t>i</w:t>
      </w:r>
    </w:p>
    <w:p>
      <w:pPr>
        <w:spacing w:line="146" w:lineRule="auto"/>
        <w:ind w:right="22"/>
        <w:jc w:val="right"/>
        <w:rPr>
          <w:rFonts w:ascii="DejaVu Sans"/>
          <w:b/>
          <w:sz w:val="10"/>
        </w:rPr>
      </w:pPr>
      <w:r>
        <w:rPr>
          <w:b/>
        </w:rPr>
        <w:br w:type="column"/>
      </w:r>
      <w:r>
        <w:rPr>
          <w:b/>
          <w:sz w:val="3"/>
        </w:rPr>
        <w:pict>
          <v:group id="_x0000_s1260" o:spid="_x0000_s1260" o:spt="203" style="height:1.9pt;width:3.9pt;" coordsize="78,38">
            <o:lock v:ext="edit"/>
            <v:shape id="_x0000_s1261" o:spid="_x0000_s1261" style="position:absolute;left:2;top:2;height:32;width:73;" filled="f" coordorigin="3,3" coordsize="73,32" path="m3,34l39,3,75,34e">
              <v:path arrowok="t"/>
              <v:fill on="f" focussize="0,0"/>
              <v:stroke weight="0.281181102362205pt"/>
              <v:imagedata o:title=""/>
              <o:lock v:ext="edit"/>
            </v:shape>
            <w10:wrap type="none"/>
            <w10:anchorlock/>
          </v:group>
        </w:pict>
      </w:r>
      <w:r>
        <w:rPr>
          <w:rFonts w:ascii="DejaVu Sans"/>
          <w:b/>
          <w:w w:val="120"/>
          <w:sz w:val="19"/>
        </w:rPr>
        <w:t>z</w:t>
      </w:r>
      <w:r>
        <w:rPr>
          <w:rFonts w:ascii="DejaVu Sans"/>
          <w:b/>
          <w:w w:val="120"/>
          <w:position w:val="-4"/>
          <w:sz w:val="10"/>
        </w:rPr>
        <w:t>t</w:t>
      </w:r>
    </w:p>
    <w:p>
      <w:pPr>
        <w:tabs>
          <w:tab w:val="left" w:pos="1223"/>
        </w:tabs>
        <w:spacing w:before="16"/>
        <w:ind w:left="105"/>
        <w:rPr>
          <w:rFonts w:ascii="DejaVu Sans"/>
          <w:b/>
          <w:sz w:val="10"/>
        </w:rPr>
      </w:pPr>
      <w:r>
        <w:rPr>
          <w:rFonts w:ascii="DejaVu Sans"/>
          <w:b/>
          <w:spacing w:val="-4"/>
          <w:w w:val="130"/>
          <w:position w:val="5"/>
          <w:sz w:val="19"/>
        </w:rPr>
        <w:t>Ey</w:t>
      </w:r>
      <w:r>
        <w:rPr>
          <w:rFonts w:ascii="DejaVu Sans"/>
          <w:b/>
          <w:spacing w:val="-4"/>
          <w:w w:val="130"/>
          <w:sz w:val="10"/>
        </w:rPr>
        <w:t>t-1</w:t>
      </w:r>
      <w:r>
        <w:rPr>
          <w:rFonts w:ascii="DejaVu Sans"/>
          <w:b/>
          <w:spacing w:val="-4"/>
          <w:w w:val="130"/>
          <w:sz w:val="10"/>
        </w:rPr>
        <w:tab/>
      </w:r>
      <w:r>
        <w:rPr>
          <w:rFonts w:ascii="DejaVu Sans"/>
          <w:b/>
          <w:w w:val="130"/>
          <w:position w:val="7"/>
          <w:sz w:val="19"/>
        </w:rPr>
        <w:t>h</w:t>
      </w:r>
      <w:r>
        <w:rPr>
          <w:rFonts w:ascii="DejaVu Sans"/>
          <w:b/>
          <w:w w:val="130"/>
          <w:position w:val="2"/>
          <w:sz w:val="10"/>
        </w:rPr>
        <w:t>t-1</w:t>
      </w:r>
    </w:p>
    <w:p>
      <w:pPr>
        <w:pStyle w:val="4"/>
        <w:rPr>
          <w:rFonts w:ascii="DejaVu Sans"/>
          <w:b/>
          <w:sz w:val="26"/>
        </w:rPr>
      </w:pPr>
    </w:p>
    <w:p>
      <w:pPr>
        <w:spacing w:before="223"/>
        <w:jc w:val="right"/>
        <w:rPr>
          <w:rFonts w:ascii="DejaVu Sans"/>
          <w:b/>
          <w:i/>
          <w:sz w:val="19"/>
        </w:rPr>
      </w:pPr>
      <w:r>
        <w:rPr>
          <w:rFonts w:ascii="DejaVu Sans"/>
          <w:b/>
          <w:i/>
          <w:w w:val="105"/>
          <w:sz w:val="19"/>
        </w:rPr>
        <w:t>o</w:t>
      </w:r>
    </w:p>
    <w:p>
      <w:pPr>
        <w:spacing w:before="199"/>
        <w:ind w:left="80"/>
        <w:rPr>
          <w:rFonts w:ascii="DejaVu Sans"/>
          <w:b/>
          <w:sz w:val="10"/>
        </w:rPr>
      </w:pPr>
      <w:r>
        <w:rPr>
          <w:b/>
        </w:rPr>
        <w:br w:type="column"/>
      </w:r>
      <w:r>
        <w:rPr>
          <w:rFonts w:ascii="DejaVu Sans"/>
          <w:b/>
          <w:w w:val="125"/>
          <w:position w:val="5"/>
          <w:sz w:val="19"/>
        </w:rPr>
        <w:t>Ey</w:t>
      </w:r>
      <w:r>
        <w:rPr>
          <w:rFonts w:ascii="DejaVu Sans"/>
          <w:b/>
          <w:w w:val="125"/>
          <w:sz w:val="10"/>
        </w:rPr>
        <w:t>t-1</w:t>
      </w:r>
    </w:p>
    <w:p>
      <w:pPr>
        <w:rPr>
          <w:rFonts w:ascii="DejaVu Sans" w:eastAsiaTheme="minorEastAsia"/>
          <w:sz w:val="10"/>
          <w:lang w:eastAsia="zh-CN"/>
        </w:rPr>
        <w:sectPr>
          <w:type w:val="continuous"/>
          <w:pgSz w:w="12240" w:h="15840"/>
          <w:pgMar w:top="1440" w:right="1300" w:bottom="280" w:left="960" w:header="720" w:footer="720" w:gutter="0"/>
          <w:cols w:equalWidth="0" w:num="5">
            <w:col w:w="4869" w:space="513"/>
            <w:col w:w="471" w:space="346"/>
            <w:col w:w="696" w:space="39"/>
            <w:col w:w="1838" w:space="40"/>
            <w:col w:w="1168"/>
          </w:cols>
        </w:sectPr>
      </w:pPr>
    </w:p>
    <w:p>
      <w:pPr>
        <w:tabs>
          <w:tab w:val="left" w:pos="3702"/>
        </w:tabs>
        <w:spacing w:line="168" w:lineRule="exact"/>
        <w:ind w:left="2087"/>
        <w:rPr>
          <w:rFonts w:ascii="DejaVu Sans"/>
          <w:b/>
          <w:i/>
          <w:sz w:val="15"/>
          <w:lang w:eastAsia="zh-CN"/>
        </w:rPr>
      </w:pPr>
      <w:r>
        <w:rPr>
          <w:b/>
          <w:sz w:val="24"/>
          <w:lang w:eastAsia="zh-CN"/>
        </w:rPr>
        <w:br w:type="column"/>
      </w:r>
      <w:r>
        <w:rPr>
          <w:rFonts w:hint="eastAsia" w:asciiTheme="minorEastAsia" w:hAnsiTheme="minorEastAsia" w:eastAsiaTheme="minorEastAsia"/>
          <w:b/>
          <w:w w:val="105"/>
          <w:position w:val="2"/>
          <w:sz w:val="15"/>
          <w:lang w:eastAsia="zh-CN"/>
        </w:rPr>
        <w:t>输入</w:t>
      </w:r>
      <w:r>
        <w:rPr>
          <w:rFonts w:ascii="DejaVu Sans"/>
          <w:b/>
          <w:w w:val="105"/>
          <w:position w:val="2"/>
          <w:sz w:val="15"/>
          <w:lang w:eastAsia="zh-CN"/>
        </w:rPr>
        <w:t>门</w:t>
      </w:r>
      <w:r>
        <w:rPr>
          <w:rFonts w:ascii="DejaVu Sans"/>
          <w:b/>
          <w:w w:val="105"/>
          <w:position w:val="2"/>
          <w:sz w:val="15"/>
          <w:lang w:eastAsia="zh-CN"/>
        </w:rPr>
        <w:tab/>
      </w:r>
      <w:r>
        <w:rPr>
          <w:rFonts w:hint="eastAsia" w:asciiTheme="minorEastAsia" w:hAnsiTheme="minorEastAsia" w:eastAsiaTheme="minorEastAsia"/>
          <w:b/>
          <w:i/>
          <w:w w:val="105"/>
          <w:sz w:val="15"/>
          <w:lang w:eastAsia="zh-CN"/>
        </w:rPr>
        <w:t>输出</w:t>
      </w:r>
      <w:r>
        <w:rPr>
          <w:rFonts w:ascii="DejaVu Sans"/>
          <w:b/>
          <w:i/>
          <w:w w:val="105"/>
          <w:sz w:val="15"/>
          <w:lang w:eastAsia="zh-CN"/>
        </w:rPr>
        <w:t>门</w:t>
      </w:r>
    </w:p>
    <w:p>
      <w:pPr>
        <w:tabs>
          <w:tab w:val="left" w:pos="2688"/>
          <w:tab w:val="left" w:pos="4648"/>
        </w:tabs>
        <w:spacing w:before="83"/>
        <w:ind w:left="148"/>
        <w:rPr>
          <w:rFonts w:ascii="DejaVu Sans"/>
          <w:b/>
          <w:sz w:val="11"/>
          <w:lang w:eastAsia="zh-CN"/>
        </w:rPr>
      </w:pPr>
      <w:r>
        <w:rPr>
          <w:b/>
          <w:sz w:val="24"/>
        </w:rPr>
        <w:pict>
          <v:shape id="_x0000_s1132" o:spid="_x0000_s1132" style="position:absolute;left:0pt;margin-left:615.8pt;margin-top:13.4pt;height:1.6pt;width:3.6pt;mso-position-horizontal-relative:page;z-index:-251666432;mso-width-relative:page;mso-height-relative:page;" filled="f" coordorigin="6158,134" coordsize="73,32" path="m6158,166l6195,134,6231,166e">
            <v:path arrowok="t"/>
            <v:fill on="f" focussize="0,0"/>
            <v:stroke weight="0.281181102362205pt"/>
            <v:imagedata o:title=""/>
            <o:lock v:ext="edit"/>
          </v:shape>
        </w:pict>
      </w:r>
      <w:r>
        <w:rPr>
          <w:rFonts w:ascii="DejaVu Sans"/>
          <w:b/>
          <w:spacing w:val="6"/>
          <w:w w:val="115"/>
          <w:sz w:val="20"/>
          <w:lang w:eastAsia="zh-CN"/>
        </w:rPr>
        <w:t>z</w:t>
      </w:r>
      <w:r>
        <w:rPr>
          <w:rFonts w:ascii="DejaVu Sans"/>
          <w:b/>
          <w:spacing w:val="6"/>
          <w:w w:val="115"/>
          <w:position w:val="-4"/>
          <w:sz w:val="11"/>
          <w:lang w:eastAsia="zh-CN"/>
        </w:rPr>
        <w:t>t</w:t>
      </w:r>
      <w:r>
        <w:rPr>
          <w:rFonts w:ascii="DejaVu Sans"/>
          <w:b/>
          <w:spacing w:val="6"/>
          <w:w w:val="115"/>
          <w:position w:val="-4"/>
          <w:sz w:val="11"/>
          <w:lang w:eastAsia="zh-CN"/>
        </w:rPr>
        <w:tab/>
      </w:r>
      <w:r>
        <w:rPr>
          <w:rFonts w:ascii="DejaVu Sans"/>
          <w:b/>
          <w:i/>
          <w:w w:val="115"/>
          <w:position w:val="2"/>
          <w:sz w:val="20"/>
          <w:lang w:eastAsia="zh-CN"/>
        </w:rPr>
        <w:t>c</w:t>
      </w:r>
      <w:r>
        <w:rPr>
          <w:rFonts w:ascii="DejaVu Sans"/>
          <w:b/>
          <w:i/>
          <w:w w:val="115"/>
          <w:position w:val="2"/>
          <w:sz w:val="20"/>
          <w:lang w:eastAsia="zh-CN"/>
        </w:rPr>
        <w:tab/>
      </w:r>
      <w:r>
        <w:rPr>
          <w:rFonts w:ascii="DejaVu Sans"/>
          <w:b/>
          <w:spacing w:val="5"/>
          <w:w w:val="115"/>
          <w:position w:val="2"/>
          <w:sz w:val="20"/>
          <w:lang w:eastAsia="zh-CN"/>
        </w:rPr>
        <w:t>h</w:t>
      </w:r>
      <w:r>
        <w:rPr>
          <w:rFonts w:ascii="DejaVu Sans"/>
          <w:b/>
          <w:spacing w:val="5"/>
          <w:w w:val="115"/>
          <w:position w:val="-2"/>
          <w:sz w:val="11"/>
          <w:lang w:eastAsia="zh-CN"/>
        </w:rPr>
        <w:t>t</w:t>
      </w:r>
    </w:p>
    <w:p>
      <w:pPr>
        <w:rPr>
          <w:rFonts w:ascii="DejaVu Sans"/>
          <w:b/>
          <w:sz w:val="11"/>
          <w:lang w:eastAsia="zh-CN"/>
        </w:rPr>
        <w:sectPr>
          <w:type w:val="continuous"/>
          <w:pgSz w:w="12240" w:h="15840"/>
          <w:pgMar w:top="1440" w:right="1300" w:bottom="280" w:left="960" w:header="720" w:footer="720" w:gutter="0"/>
          <w:cols w:equalWidth="0" w:num="2">
            <w:col w:w="1361" w:space="3671"/>
            <w:col w:w="4948"/>
          </w:cols>
        </w:sectPr>
      </w:pPr>
    </w:p>
    <w:p>
      <w:pPr>
        <w:pStyle w:val="10"/>
        <w:numPr>
          <w:ilvl w:val="2"/>
          <w:numId w:val="1"/>
        </w:numPr>
        <w:tabs>
          <w:tab w:val="left" w:pos="712"/>
        </w:tabs>
        <w:spacing w:before="3"/>
        <w:rPr>
          <w:b/>
          <w:sz w:val="18"/>
          <w:lang w:eastAsia="zh-CN"/>
        </w:rPr>
      </w:pPr>
      <w:r>
        <w:rPr>
          <w:rFonts w:hint="eastAsia" w:ascii="宋体" w:hAnsi="宋体" w:eastAsia="宋体" w:cs="宋体"/>
          <w:b/>
          <w:spacing w:val="5"/>
          <w:sz w:val="20"/>
          <w:lang w:eastAsia="zh-CN"/>
        </w:rPr>
        <w:t>编码器</w:t>
      </w:r>
      <w:r>
        <w:rPr>
          <w:b/>
          <w:spacing w:val="5"/>
          <w:sz w:val="20"/>
          <w:lang w:eastAsia="zh-CN"/>
        </w:rPr>
        <w:t>:</w:t>
      </w:r>
      <w:r>
        <w:rPr>
          <w:rFonts w:hint="eastAsia" w:ascii="宋体" w:hAnsi="宋体" w:eastAsia="宋体" w:cs="宋体"/>
          <w:b/>
          <w:spacing w:val="5"/>
          <w:sz w:val="20"/>
          <w:lang w:eastAsia="zh-CN"/>
        </w:rPr>
        <w:t>卷积得到的特征</w:t>
      </w:r>
    </w:p>
    <w:p>
      <w:pPr>
        <w:tabs>
          <w:tab w:val="left" w:pos="712"/>
        </w:tabs>
        <w:spacing w:before="3"/>
        <w:ind w:left="154" w:leftChars="70" w:firstLine="360" w:firstLineChars="200"/>
        <w:rPr>
          <w:rFonts w:eastAsiaTheme="minorEastAsia"/>
          <w:sz w:val="18"/>
          <w:lang w:eastAsia="zh-CN"/>
        </w:rPr>
      </w:pPr>
      <w:r>
        <w:rPr>
          <w:rFonts w:hint="eastAsia" w:eastAsiaTheme="minorEastAsia"/>
          <w:sz w:val="18"/>
          <w:lang w:eastAsia="zh-CN"/>
        </w:rPr>
        <w:t>我们的模型输入一个单一的未经处理的图像，生成一个用</w:t>
      </w:r>
      <w:r>
        <w:rPr>
          <w:rFonts w:hint="eastAsia" w:ascii="宋体" w:hAnsi="宋体" w:eastAsia="宋体" w:cs="宋体"/>
          <w:color w:val="2E3033"/>
          <w:sz w:val="18"/>
          <w:szCs w:val="18"/>
          <w:shd w:val="clear" w:color="auto" w:fill="FFFFFF"/>
          <w:lang w:eastAsia="zh-CN"/>
        </w:rPr>
        <w:t>一组</w:t>
      </w:r>
      <w:r>
        <w:rPr>
          <w:rFonts w:ascii="Arial" w:hAnsi="Arial" w:cs="Arial"/>
          <w:color w:val="2E3033"/>
          <w:sz w:val="18"/>
          <w:szCs w:val="18"/>
          <w:shd w:val="clear" w:color="auto" w:fill="FFFFFF"/>
          <w:lang w:eastAsia="zh-CN"/>
        </w:rPr>
        <w:t>1-k</w:t>
      </w:r>
      <w:r>
        <w:rPr>
          <w:rFonts w:hint="eastAsia" w:ascii="宋体" w:hAnsi="宋体" w:eastAsia="宋体" w:cs="宋体"/>
          <w:color w:val="2E3033"/>
          <w:sz w:val="18"/>
          <w:szCs w:val="18"/>
          <w:shd w:val="clear" w:color="auto" w:fill="FFFFFF"/>
          <w:lang w:eastAsia="zh-CN"/>
        </w:rPr>
        <w:t>编码的单词编码的</w:t>
      </w:r>
      <w:r>
        <w:rPr>
          <w:rFonts w:hint="eastAsia" w:eastAsiaTheme="minorEastAsia"/>
          <w:sz w:val="18"/>
          <w:lang w:eastAsia="zh-CN"/>
        </w:rPr>
        <w:t xml:space="preserve">标题(描述) </w:t>
      </w:r>
      <w:r>
        <w:rPr>
          <w:rFonts w:hint="eastAsia" w:eastAsiaTheme="minorEastAsia"/>
          <w:b/>
          <w:sz w:val="20"/>
          <w:lang w:eastAsia="zh-CN"/>
        </w:rPr>
        <w:t>y</w:t>
      </w:r>
      <w:r>
        <w:rPr>
          <w:rFonts w:hint="eastAsia" w:eastAsiaTheme="minorEastAsia"/>
          <w:b/>
          <w:sz w:val="18"/>
          <w:lang w:eastAsia="zh-CN"/>
        </w:rPr>
        <w:t xml:space="preserve"> </w:t>
      </w:r>
    </w:p>
    <w:p>
      <w:pPr>
        <w:spacing w:before="101"/>
        <w:ind w:left="88"/>
        <w:jc w:val="center"/>
        <w:rPr>
          <w:b/>
          <w:i/>
          <w:sz w:val="14"/>
          <w:lang w:eastAsia="zh-CN"/>
        </w:rPr>
      </w:pPr>
      <w:r>
        <w:rPr>
          <w:b/>
          <w:i/>
          <w:w w:val="105"/>
          <w:sz w:val="20"/>
          <w:lang w:eastAsia="zh-CN"/>
        </w:rPr>
        <w:t xml:space="preserve">y </w:t>
      </w:r>
      <w:r>
        <w:rPr>
          <w:rFonts w:ascii="Georgia" w:hAnsi="Georgia"/>
          <w:b/>
          <w:w w:val="105"/>
          <w:sz w:val="20"/>
          <w:lang w:eastAsia="zh-CN"/>
        </w:rPr>
        <w:t xml:space="preserve">= </w:t>
      </w:r>
      <w:r>
        <w:rPr>
          <w:rFonts w:ascii="DejaVu Sans" w:hAnsi="DejaVu Sans"/>
          <w:b/>
          <w:w w:val="105"/>
          <w:sz w:val="20"/>
          <w:lang w:eastAsia="zh-CN"/>
        </w:rPr>
        <w:t>{</w:t>
      </w:r>
      <w:r>
        <w:rPr>
          <w:rFonts w:ascii="Georgia" w:hAnsi="Georgia"/>
          <w:b/>
          <w:w w:val="105"/>
          <w:sz w:val="20"/>
          <w:lang w:eastAsia="zh-CN"/>
        </w:rPr>
        <w:t>y</w:t>
      </w:r>
      <w:r>
        <w:rPr>
          <w:rFonts w:ascii="Verdana" w:hAnsi="Verdana"/>
          <w:b/>
          <w:w w:val="105"/>
          <w:sz w:val="20"/>
          <w:vertAlign w:val="subscript"/>
          <w:lang w:eastAsia="zh-CN"/>
        </w:rPr>
        <w:t>1</w:t>
      </w:r>
      <w:r>
        <w:rPr>
          <w:b/>
          <w:i/>
          <w:w w:val="105"/>
          <w:sz w:val="20"/>
          <w:lang w:eastAsia="zh-CN"/>
        </w:rPr>
        <w:t xml:space="preserve">, . . . , </w:t>
      </w:r>
      <w:r>
        <w:rPr>
          <w:rFonts w:ascii="Georgia" w:hAnsi="Georgia"/>
          <w:b/>
          <w:w w:val="105"/>
          <w:sz w:val="20"/>
          <w:lang w:eastAsia="zh-CN"/>
        </w:rPr>
        <w:t>y</w:t>
      </w:r>
      <w:r>
        <w:rPr>
          <w:b/>
          <w:i/>
          <w:w w:val="105"/>
          <w:sz w:val="20"/>
          <w:vertAlign w:val="subscript"/>
          <w:lang w:eastAsia="zh-CN"/>
        </w:rPr>
        <w:t>C</w:t>
      </w:r>
      <w:r>
        <w:rPr>
          <w:rFonts w:ascii="DejaVu Sans" w:hAnsi="DejaVu Sans"/>
          <w:b/>
          <w:w w:val="105"/>
          <w:sz w:val="20"/>
          <w:lang w:eastAsia="zh-CN"/>
        </w:rPr>
        <w:t xml:space="preserve">} </w:t>
      </w:r>
      <w:r>
        <w:rPr>
          <w:b/>
          <w:i/>
          <w:w w:val="105"/>
          <w:sz w:val="20"/>
          <w:lang w:eastAsia="zh-CN"/>
        </w:rPr>
        <w:t xml:space="preserve">, </w:t>
      </w:r>
      <w:r>
        <w:rPr>
          <w:rFonts w:ascii="Georgia" w:hAnsi="Georgia"/>
          <w:b/>
          <w:w w:val="105"/>
          <w:sz w:val="20"/>
          <w:lang w:eastAsia="zh-CN"/>
        </w:rPr>
        <w:t>y</w:t>
      </w:r>
      <w:r>
        <w:rPr>
          <w:b/>
          <w:i/>
          <w:w w:val="105"/>
          <w:sz w:val="20"/>
          <w:vertAlign w:val="subscript"/>
          <w:lang w:eastAsia="zh-CN"/>
        </w:rPr>
        <w:t>i</w:t>
      </w:r>
      <w:r>
        <w:rPr>
          <w:b/>
          <w:i/>
          <w:w w:val="105"/>
          <w:sz w:val="20"/>
          <w:lang w:eastAsia="zh-CN"/>
        </w:rPr>
        <w:t xml:space="preserve"> </w:t>
      </w:r>
      <w:r>
        <w:rPr>
          <w:rFonts w:ascii="DejaVu Sans" w:hAnsi="DejaVu Sans"/>
          <w:b/>
          <w:w w:val="105"/>
          <w:sz w:val="20"/>
          <w:lang w:eastAsia="zh-CN"/>
        </w:rPr>
        <w:t xml:space="preserve">∈ </w:t>
      </w:r>
      <w:r>
        <w:rPr>
          <w:rFonts w:ascii="Arial" w:hAnsi="Arial"/>
          <w:b/>
          <w:w w:val="105"/>
          <w:sz w:val="20"/>
          <w:lang w:eastAsia="zh-CN"/>
        </w:rPr>
        <w:t>R</w:t>
      </w:r>
      <w:r>
        <w:rPr>
          <w:b/>
          <w:i/>
          <w:w w:val="105"/>
          <w:position w:val="8"/>
          <w:sz w:val="14"/>
          <w:lang w:eastAsia="zh-CN"/>
        </w:rPr>
        <w:t>K</w:t>
      </w:r>
    </w:p>
    <w:p>
      <w:pPr>
        <w:pStyle w:val="4"/>
        <w:spacing w:before="122" w:line="249" w:lineRule="auto"/>
        <w:ind w:left="148" w:right="46"/>
        <w:rPr>
          <w:lang w:eastAsia="zh-CN"/>
        </w:rPr>
      </w:pPr>
      <w:r>
        <w:rPr>
          <w:rFonts w:ascii="Arial" w:hAnsi="Arial" w:cs="Arial"/>
          <w:b/>
          <w:color w:val="2E3033"/>
          <w:sz w:val="18"/>
          <w:szCs w:val="18"/>
          <w:shd w:val="clear" w:color="auto" w:fill="FFFFFF"/>
          <w:lang w:eastAsia="zh-CN"/>
        </w:rPr>
        <w:t>K</w:t>
      </w:r>
      <w:r>
        <w:rPr>
          <w:rFonts w:hint="eastAsia" w:ascii="宋体" w:hAnsi="宋体" w:eastAsia="宋体" w:cs="宋体"/>
          <w:color w:val="2E3033"/>
          <w:sz w:val="18"/>
          <w:szCs w:val="18"/>
          <w:shd w:val="clear" w:color="auto" w:fill="FFFFFF"/>
          <w:lang w:eastAsia="zh-CN"/>
        </w:rPr>
        <w:t xml:space="preserve">是词汇表的大小 </w:t>
      </w:r>
      <w:r>
        <w:rPr>
          <w:rFonts w:ascii="Arial" w:hAnsi="Arial" w:cs="Arial"/>
          <w:b/>
          <w:color w:val="2E3033"/>
          <w:sz w:val="18"/>
          <w:szCs w:val="18"/>
          <w:shd w:val="clear" w:color="auto" w:fill="FFFFFF"/>
          <w:lang w:eastAsia="zh-CN"/>
        </w:rPr>
        <w:t>C</w:t>
      </w:r>
      <w:r>
        <w:rPr>
          <w:rFonts w:hint="eastAsia" w:ascii="宋体" w:hAnsi="宋体" w:eastAsia="宋体" w:cs="宋体"/>
          <w:color w:val="2E3033"/>
          <w:sz w:val="18"/>
          <w:szCs w:val="18"/>
          <w:shd w:val="clear" w:color="auto" w:fill="FFFFFF"/>
          <w:lang w:eastAsia="zh-CN"/>
        </w:rPr>
        <w:t>是标题的长度</w:t>
      </w:r>
      <w:r>
        <w:rPr>
          <w:lang w:eastAsia="zh-CN"/>
        </w:rPr>
        <w:t>.</w:t>
      </w:r>
    </w:p>
    <w:p>
      <w:pPr>
        <w:spacing w:before="202"/>
        <w:ind w:left="148"/>
        <w:rPr>
          <w:rFonts w:ascii="DejaVu Sans"/>
          <w:b/>
          <w:sz w:val="10"/>
          <w:lang w:eastAsia="zh-CN"/>
        </w:rPr>
      </w:pPr>
      <w:r>
        <w:rPr>
          <w:lang w:eastAsia="zh-CN"/>
        </w:rPr>
        <w:br w:type="column"/>
      </w:r>
      <w:r>
        <w:rPr>
          <w:rFonts w:ascii="DejaVu Sans"/>
          <w:b/>
          <w:w w:val="125"/>
          <w:position w:val="5"/>
          <w:sz w:val="18"/>
          <w:lang w:eastAsia="zh-CN"/>
        </w:rPr>
        <w:t>Ey</w:t>
      </w:r>
      <w:r>
        <w:rPr>
          <w:rFonts w:ascii="DejaVu Sans"/>
          <w:b/>
          <w:w w:val="125"/>
          <w:sz w:val="10"/>
          <w:lang w:eastAsia="zh-CN"/>
        </w:rPr>
        <w:t>t-1</w:t>
      </w:r>
    </w:p>
    <w:p>
      <w:pPr>
        <w:spacing w:before="81"/>
        <w:ind w:left="148"/>
        <w:rPr>
          <w:rFonts w:ascii="DejaVu Sans" w:eastAsiaTheme="minorEastAsia"/>
          <w:b/>
          <w:sz w:val="13"/>
          <w:lang w:eastAsia="zh-CN"/>
        </w:rPr>
      </w:pPr>
      <w:r>
        <w:rPr>
          <w:lang w:eastAsia="zh-CN"/>
        </w:rPr>
        <w:br w:type="column"/>
      </w:r>
      <w:r>
        <w:rPr>
          <w:rFonts w:hint="eastAsia" w:asciiTheme="minorEastAsia" w:hAnsiTheme="minorEastAsia" w:eastAsiaTheme="minorEastAsia"/>
          <w:b/>
          <w:w w:val="105"/>
          <w:sz w:val="13"/>
          <w:lang w:eastAsia="zh-CN"/>
        </w:rPr>
        <w:t>输入</w:t>
      </w:r>
      <w:r>
        <w:rPr>
          <w:rFonts w:ascii="DejaVu Sans"/>
          <w:b/>
          <w:w w:val="105"/>
          <w:sz w:val="13"/>
          <w:lang w:eastAsia="zh-CN"/>
        </w:rPr>
        <w:t>编制器</w:t>
      </w:r>
    </w:p>
    <w:p>
      <w:pPr>
        <w:pStyle w:val="4"/>
        <w:rPr>
          <w:rFonts w:ascii="DejaVu Sans"/>
          <w:sz w:val="14"/>
          <w:lang w:eastAsia="zh-CN"/>
        </w:rPr>
      </w:pPr>
    </w:p>
    <w:p>
      <w:pPr>
        <w:spacing w:before="125"/>
        <w:ind w:right="58"/>
        <w:jc w:val="right"/>
        <w:rPr>
          <w:rFonts w:ascii="DejaVu Sans"/>
          <w:b/>
          <w:i/>
          <w:sz w:val="19"/>
          <w:lang w:eastAsia="zh-CN"/>
        </w:rPr>
      </w:pPr>
      <w:r>
        <w:rPr>
          <w:rFonts w:ascii="DejaVu Sans"/>
          <w:b/>
          <w:i/>
          <w:w w:val="105"/>
          <w:sz w:val="19"/>
          <w:lang w:eastAsia="zh-CN"/>
        </w:rPr>
        <w:t>f</w:t>
      </w:r>
    </w:p>
    <w:p>
      <w:pPr>
        <w:pStyle w:val="4"/>
        <w:rPr>
          <w:rFonts w:ascii="DejaVu Sans"/>
          <w:b/>
          <w:i/>
          <w:sz w:val="22"/>
          <w:lang w:eastAsia="zh-CN"/>
        </w:rPr>
      </w:pPr>
    </w:p>
    <w:p>
      <w:pPr>
        <w:pStyle w:val="4"/>
        <w:spacing w:before="9"/>
        <w:rPr>
          <w:rFonts w:ascii="DejaVu Sans"/>
          <w:b/>
          <w:i/>
          <w:sz w:val="24"/>
          <w:lang w:eastAsia="zh-CN"/>
        </w:rPr>
      </w:pPr>
    </w:p>
    <w:p>
      <w:pPr>
        <w:ind w:left="913"/>
        <w:rPr>
          <w:rFonts w:ascii="DejaVu Sans"/>
          <w:b/>
          <w:sz w:val="10"/>
          <w:lang w:eastAsia="zh-CN"/>
        </w:rPr>
      </w:pPr>
      <w:r>
        <w:rPr>
          <w:rFonts w:ascii="DejaVu Sans"/>
          <w:b/>
          <w:w w:val="130"/>
          <w:position w:val="5"/>
          <w:sz w:val="19"/>
          <w:lang w:eastAsia="zh-CN"/>
        </w:rPr>
        <w:t>h</w:t>
      </w:r>
      <w:r>
        <w:rPr>
          <w:rFonts w:ascii="DejaVu Sans"/>
          <w:b/>
          <w:w w:val="130"/>
          <w:sz w:val="10"/>
          <w:lang w:eastAsia="zh-CN"/>
        </w:rPr>
        <w:t>t-1</w:t>
      </w:r>
    </w:p>
    <w:p>
      <w:pPr>
        <w:spacing w:before="61"/>
        <w:jc w:val="right"/>
        <w:rPr>
          <w:rFonts w:ascii="DejaVu Sans"/>
          <w:b/>
          <w:sz w:val="10"/>
          <w:lang w:eastAsia="zh-CN"/>
        </w:rPr>
      </w:pPr>
      <w:r>
        <w:rPr>
          <w:rFonts w:ascii="DejaVu Sans"/>
          <w:b/>
          <w:w w:val="120"/>
          <w:sz w:val="19"/>
          <w:lang w:eastAsia="zh-CN"/>
        </w:rPr>
        <w:t>z</w:t>
      </w:r>
      <w:r>
        <w:rPr>
          <w:rFonts w:ascii="DejaVu Sans"/>
          <w:b/>
          <w:w w:val="120"/>
          <w:position w:val="-4"/>
          <w:sz w:val="10"/>
          <w:lang w:eastAsia="zh-CN"/>
        </w:rPr>
        <w:t>t</w:t>
      </w:r>
    </w:p>
    <w:p>
      <w:pPr>
        <w:spacing w:before="80"/>
        <w:ind w:left="115"/>
        <w:rPr>
          <w:rFonts w:ascii="DejaVu Sans"/>
          <w:b/>
          <w:sz w:val="13"/>
          <w:lang w:eastAsia="zh-CN"/>
        </w:rPr>
      </w:pPr>
      <w:r>
        <w:rPr>
          <w:b/>
          <w:lang w:eastAsia="zh-CN"/>
        </w:rPr>
        <w:br w:type="column"/>
      </w:r>
      <w:r>
        <w:rPr>
          <w:rFonts w:hint="eastAsia" w:asciiTheme="minorEastAsia" w:hAnsiTheme="minorEastAsia" w:eastAsiaTheme="minorEastAsia"/>
          <w:b/>
          <w:w w:val="105"/>
          <w:sz w:val="13"/>
          <w:lang w:eastAsia="zh-CN"/>
        </w:rPr>
        <w:t>记忆</w:t>
      </w:r>
      <w:r>
        <w:rPr>
          <w:rFonts w:ascii="DejaVu Sans"/>
          <w:b/>
          <w:w w:val="105"/>
          <w:sz w:val="13"/>
          <w:lang w:eastAsia="zh-CN"/>
        </w:rPr>
        <w:t>单元</w:t>
      </w:r>
    </w:p>
    <w:p>
      <w:pPr>
        <w:pStyle w:val="4"/>
        <w:rPr>
          <w:rFonts w:ascii="DejaVu Sans"/>
          <w:b/>
          <w:sz w:val="14"/>
          <w:lang w:eastAsia="zh-CN"/>
        </w:rPr>
      </w:pPr>
    </w:p>
    <w:p>
      <w:pPr>
        <w:pStyle w:val="4"/>
        <w:rPr>
          <w:rFonts w:ascii="DejaVu Sans"/>
          <w:b/>
          <w:sz w:val="14"/>
          <w:lang w:eastAsia="zh-CN"/>
        </w:rPr>
      </w:pPr>
    </w:p>
    <w:p>
      <w:pPr>
        <w:spacing w:before="118"/>
        <w:ind w:left="104"/>
        <w:rPr>
          <w:rFonts w:ascii="DejaVu Sans" w:eastAsiaTheme="minorEastAsia"/>
          <w:b/>
          <w:sz w:val="13"/>
          <w:lang w:eastAsia="zh-CN"/>
        </w:rPr>
      </w:pPr>
      <w:r>
        <w:rPr>
          <w:rFonts w:hint="eastAsia" w:asciiTheme="minorEastAsia" w:hAnsiTheme="minorEastAsia" w:eastAsiaTheme="minorEastAsia"/>
          <w:b/>
          <w:w w:val="105"/>
          <w:sz w:val="13"/>
          <w:lang w:eastAsia="zh-CN"/>
        </w:rPr>
        <w:t>忘记门</w:t>
      </w:r>
    </w:p>
    <w:p>
      <w:pPr>
        <w:pStyle w:val="4"/>
        <w:rPr>
          <w:rFonts w:ascii="DejaVu Sans"/>
          <w:sz w:val="14"/>
        </w:rPr>
      </w:pPr>
    </w:p>
    <w:p>
      <w:pPr>
        <w:pStyle w:val="4"/>
        <w:rPr>
          <w:rFonts w:ascii="DejaVu Sans"/>
          <w:sz w:val="14"/>
        </w:rPr>
      </w:pPr>
    </w:p>
    <w:p>
      <w:pPr>
        <w:pStyle w:val="4"/>
        <w:rPr>
          <w:rFonts w:ascii="DejaVu Sans"/>
          <w:sz w:val="13"/>
        </w:rPr>
      </w:pPr>
    </w:p>
    <w:p>
      <w:pPr>
        <w:ind w:left="181"/>
        <w:rPr>
          <w:rFonts w:ascii="DejaVu Sans"/>
          <w:b/>
          <w:sz w:val="10"/>
        </w:rPr>
      </w:pPr>
      <w:r>
        <w:rPr>
          <w:rFonts w:ascii="DejaVu Sans"/>
          <w:b/>
          <w:w w:val="125"/>
          <w:position w:val="5"/>
          <w:sz w:val="19"/>
        </w:rPr>
        <w:t>Ey</w:t>
      </w:r>
      <w:r>
        <w:rPr>
          <w:rFonts w:ascii="DejaVu Sans"/>
          <w:b/>
          <w:w w:val="125"/>
          <w:sz w:val="10"/>
        </w:rPr>
        <w:t>t-1</w:t>
      </w:r>
    </w:p>
    <w:p>
      <w:pPr>
        <w:rPr>
          <w:rFonts w:ascii="DejaVu Sans"/>
          <w:sz w:val="10"/>
        </w:rPr>
        <w:sectPr>
          <w:type w:val="continuous"/>
          <w:pgSz w:w="12240" w:h="15840"/>
          <w:pgMar w:top="1440" w:right="1300" w:bottom="280" w:left="960" w:header="720" w:footer="720" w:gutter="0"/>
          <w:cols w:equalWidth="0" w:num="4">
            <w:col w:w="4869" w:space="444"/>
            <w:col w:w="614" w:space="402"/>
            <w:col w:w="1546" w:space="39"/>
            <w:col w:w="2066"/>
          </w:cols>
        </w:sectPr>
      </w:pPr>
    </w:p>
    <w:p>
      <w:pPr>
        <w:pStyle w:val="4"/>
        <w:spacing w:line="249" w:lineRule="auto"/>
        <w:ind w:left="106" w:leftChars="48" w:right="38" w:firstLine="360" w:firstLineChars="200"/>
        <w:jc w:val="both"/>
        <w:rPr>
          <w:lang w:eastAsia="zh-CN"/>
        </w:rPr>
      </w:pPr>
      <w:r>
        <w:rPr>
          <w:rFonts w:hint="eastAsia" w:ascii="宋体" w:hAnsi="宋体" w:eastAsia="宋体" w:cs="宋体"/>
          <w:color w:val="2E3033"/>
          <w:sz w:val="18"/>
          <w:szCs w:val="18"/>
          <w:shd w:val="clear" w:color="auto" w:fill="FFFFFF"/>
          <w:lang w:eastAsia="zh-CN"/>
        </w:rPr>
        <w:t>我们使用卷积神经网络来提取一组特征向量，我们称之为</w:t>
      </w:r>
      <w:r>
        <w:rPr>
          <w:rFonts w:hint="eastAsia" w:ascii="宋体" w:hAnsi="宋体" w:eastAsia="宋体" w:cs="宋体"/>
          <w:b/>
          <w:color w:val="0070C0"/>
          <w:sz w:val="18"/>
          <w:szCs w:val="18"/>
          <w:shd w:val="clear" w:color="auto" w:fill="FFFFFF"/>
          <w:lang w:eastAsia="zh-CN"/>
        </w:rPr>
        <w:t>注释向量</w:t>
      </w:r>
      <w:r>
        <w:rPr>
          <w:rFonts w:hint="eastAsia" w:ascii="宋体" w:hAnsi="宋体" w:eastAsia="宋体" w:cs="宋体"/>
          <w:color w:val="2E3033"/>
          <w:sz w:val="18"/>
          <w:szCs w:val="18"/>
          <w:shd w:val="clear" w:color="auto" w:fill="FFFFFF"/>
          <w:lang w:eastAsia="zh-CN"/>
        </w:rPr>
        <w:t>。提取器产生</w:t>
      </w:r>
      <w:r>
        <w:rPr>
          <w:rFonts w:ascii="Arial" w:hAnsi="Arial" w:cs="Arial"/>
          <w:color w:val="2E3033"/>
          <w:sz w:val="18"/>
          <w:szCs w:val="18"/>
          <w:shd w:val="clear" w:color="auto" w:fill="FFFFFF"/>
          <w:lang w:eastAsia="zh-CN"/>
        </w:rPr>
        <w:t>L</w:t>
      </w:r>
      <w:r>
        <w:rPr>
          <w:rFonts w:hint="eastAsia" w:ascii="Arial" w:hAnsi="Arial" w:cs="Arial" w:eastAsiaTheme="minorEastAsia"/>
          <w:color w:val="2E3033"/>
          <w:sz w:val="18"/>
          <w:szCs w:val="18"/>
          <w:shd w:val="clear" w:color="auto" w:fill="FFFFFF"/>
          <w:lang w:eastAsia="zh-CN"/>
        </w:rPr>
        <w:t>个</w:t>
      </w:r>
      <w:r>
        <w:rPr>
          <w:rFonts w:hint="eastAsia" w:ascii="宋体" w:hAnsi="宋体" w:eastAsia="宋体" w:cs="宋体"/>
          <w:color w:val="2E3033"/>
          <w:sz w:val="18"/>
          <w:szCs w:val="18"/>
          <w:shd w:val="clear" w:color="auto" w:fill="FFFFFF"/>
          <w:lang w:eastAsia="zh-CN"/>
        </w:rPr>
        <w:t>向量，每一个都是与图像的一部分对应的</w:t>
      </w:r>
      <w:r>
        <w:rPr>
          <w:rFonts w:hint="eastAsia" w:ascii="Arial" w:hAnsi="Arial" w:cs="Arial" w:eastAsiaTheme="minorEastAsia"/>
          <w:color w:val="2E3033"/>
          <w:sz w:val="18"/>
          <w:szCs w:val="18"/>
          <w:shd w:val="clear" w:color="auto" w:fill="FFFFFF"/>
          <w:lang w:eastAsia="zh-CN"/>
        </w:rPr>
        <w:t>D</w:t>
      </w:r>
      <w:r>
        <w:rPr>
          <w:rFonts w:hint="eastAsia" w:ascii="宋体" w:hAnsi="宋体" w:eastAsia="宋体" w:cs="宋体"/>
          <w:color w:val="2E3033"/>
          <w:sz w:val="18"/>
          <w:szCs w:val="18"/>
          <w:shd w:val="clear" w:color="auto" w:fill="FFFFFF"/>
          <w:lang w:eastAsia="zh-CN"/>
        </w:rPr>
        <w:t>维表示</w:t>
      </w:r>
    </w:p>
    <w:p>
      <w:pPr>
        <w:spacing w:before="92"/>
        <w:ind w:left="1325"/>
        <w:rPr>
          <w:b/>
          <w:i/>
          <w:sz w:val="14"/>
          <w:lang w:eastAsia="zh-CN"/>
        </w:rPr>
      </w:pPr>
      <w:r>
        <w:rPr>
          <w:b/>
          <w:i/>
          <w:w w:val="105"/>
          <w:sz w:val="20"/>
          <w:lang w:eastAsia="zh-CN"/>
        </w:rPr>
        <w:t xml:space="preserve">a </w:t>
      </w:r>
      <w:r>
        <w:rPr>
          <w:rFonts w:ascii="Georgia" w:hAnsi="Georgia"/>
          <w:b/>
          <w:w w:val="105"/>
          <w:sz w:val="20"/>
          <w:lang w:eastAsia="zh-CN"/>
        </w:rPr>
        <w:t xml:space="preserve">= </w:t>
      </w:r>
      <w:r>
        <w:rPr>
          <w:rFonts w:ascii="DejaVu Sans" w:hAnsi="DejaVu Sans"/>
          <w:b/>
          <w:w w:val="105"/>
          <w:sz w:val="20"/>
          <w:lang w:eastAsia="zh-CN"/>
        </w:rPr>
        <w:t>{</w:t>
      </w:r>
      <w:r>
        <w:rPr>
          <w:rFonts w:ascii="Georgia" w:hAnsi="Georgia"/>
          <w:b/>
          <w:w w:val="105"/>
          <w:sz w:val="20"/>
          <w:lang w:eastAsia="zh-CN"/>
        </w:rPr>
        <w:t>a</w:t>
      </w:r>
      <w:r>
        <w:rPr>
          <w:rFonts w:ascii="Verdana" w:hAnsi="Verdana"/>
          <w:b/>
          <w:w w:val="105"/>
          <w:sz w:val="20"/>
          <w:vertAlign w:val="subscript"/>
          <w:lang w:eastAsia="zh-CN"/>
        </w:rPr>
        <w:t>1</w:t>
      </w:r>
      <w:r>
        <w:rPr>
          <w:b/>
          <w:i/>
          <w:w w:val="105"/>
          <w:sz w:val="20"/>
          <w:lang w:eastAsia="zh-CN"/>
        </w:rPr>
        <w:t xml:space="preserve">, . . . , </w:t>
      </w:r>
      <w:r>
        <w:rPr>
          <w:rFonts w:ascii="Georgia" w:hAnsi="Georgia"/>
          <w:b/>
          <w:w w:val="105"/>
          <w:sz w:val="20"/>
          <w:lang w:eastAsia="zh-CN"/>
        </w:rPr>
        <w:t>a</w:t>
      </w:r>
      <w:r>
        <w:rPr>
          <w:b/>
          <w:i/>
          <w:w w:val="105"/>
          <w:sz w:val="20"/>
          <w:vertAlign w:val="subscript"/>
          <w:lang w:eastAsia="zh-CN"/>
        </w:rPr>
        <w:t>L</w:t>
      </w:r>
      <w:r>
        <w:rPr>
          <w:rFonts w:ascii="DejaVu Sans" w:hAnsi="DejaVu Sans"/>
          <w:b/>
          <w:w w:val="105"/>
          <w:sz w:val="20"/>
          <w:lang w:eastAsia="zh-CN"/>
        </w:rPr>
        <w:t xml:space="preserve">} </w:t>
      </w:r>
      <w:r>
        <w:rPr>
          <w:b/>
          <w:i/>
          <w:w w:val="105"/>
          <w:sz w:val="20"/>
          <w:lang w:eastAsia="zh-CN"/>
        </w:rPr>
        <w:t xml:space="preserve">, </w:t>
      </w:r>
      <w:r>
        <w:rPr>
          <w:rFonts w:ascii="Georgia" w:hAnsi="Georgia"/>
          <w:b/>
          <w:w w:val="105"/>
          <w:sz w:val="20"/>
          <w:lang w:eastAsia="zh-CN"/>
        </w:rPr>
        <w:t>a</w:t>
      </w:r>
      <w:r>
        <w:rPr>
          <w:b/>
          <w:i/>
          <w:w w:val="105"/>
          <w:sz w:val="20"/>
          <w:vertAlign w:val="subscript"/>
          <w:lang w:eastAsia="zh-CN"/>
        </w:rPr>
        <w:t>i</w:t>
      </w:r>
      <w:r>
        <w:rPr>
          <w:b/>
          <w:i/>
          <w:w w:val="105"/>
          <w:sz w:val="20"/>
          <w:lang w:eastAsia="zh-CN"/>
        </w:rPr>
        <w:t xml:space="preserve"> </w:t>
      </w:r>
      <w:r>
        <w:rPr>
          <w:rFonts w:ascii="DejaVu Sans" w:hAnsi="DejaVu Sans"/>
          <w:b/>
          <w:w w:val="105"/>
          <w:sz w:val="20"/>
          <w:lang w:eastAsia="zh-CN"/>
        </w:rPr>
        <w:t xml:space="preserve">∈ </w:t>
      </w:r>
      <w:r>
        <w:rPr>
          <w:rFonts w:ascii="Arial" w:hAnsi="Arial"/>
          <w:b/>
          <w:w w:val="105"/>
          <w:sz w:val="20"/>
          <w:lang w:eastAsia="zh-CN"/>
        </w:rPr>
        <w:t>R</w:t>
      </w:r>
      <w:r>
        <w:rPr>
          <w:b/>
          <w:i/>
          <w:w w:val="105"/>
          <w:position w:val="8"/>
          <w:sz w:val="14"/>
          <w:lang w:eastAsia="zh-CN"/>
        </w:rPr>
        <w:t>D</w:t>
      </w:r>
    </w:p>
    <w:p>
      <w:pPr>
        <w:pStyle w:val="4"/>
        <w:spacing w:line="249" w:lineRule="auto"/>
        <w:ind w:left="148" w:right="38" w:hanging="43"/>
        <w:jc w:val="both"/>
        <w:rPr>
          <w:rFonts w:eastAsiaTheme="minorEastAsia"/>
          <w:lang w:eastAsia="zh-CN"/>
        </w:rPr>
      </w:pPr>
    </w:p>
    <w:p>
      <w:pPr>
        <w:pStyle w:val="4"/>
        <w:spacing w:line="249" w:lineRule="auto"/>
        <w:ind w:left="147" w:leftChars="67" w:right="38" w:firstLine="360" w:firstLineChars="200"/>
        <w:jc w:val="both"/>
        <w:rPr>
          <w:lang w:eastAsia="zh-CN"/>
        </w:rPr>
      </w:pPr>
      <w:r>
        <w:rPr>
          <w:rFonts w:hint="eastAsia" w:ascii="宋体" w:hAnsi="宋体" w:eastAsia="宋体" w:cs="宋体"/>
          <w:color w:val="2E3033"/>
          <w:sz w:val="18"/>
          <w:szCs w:val="18"/>
          <w:shd w:val="clear" w:color="auto" w:fill="FFFFFF"/>
          <w:lang w:eastAsia="zh-CN"/>
        </w:rPr>
        <w:t>为了获得特征向量和二维图像的部分之间的对应关系，我们从一个</w:t>
      </w:r>
      <w:r>
        <w:rPr>
          <w:rFonts w:hint="eastAsia" w:ascii="宋体" w:hAnsi="宋体" w:eastAsia="宋体" w:cs="宋体"/>
          <w:b/>
          <w:color w:val="0070C0"/>
          <w:sz w:val="18"/>
          <w:szCs w:val="18"/>
          <w:shd w:val="clear" w:color="auto" w:fill="FFFFFF"/>
          <w:lang w:eastAsia="zh-CN"/>
        </w:rPr>
        <w:t>较低的卷积层中</w:t>
      </w:r>
      <w:r>
        <w:rPr>
          <w:rFonts w:hint="eastAsia" w:ascii="宋体" w:hAnsi="宋体" w:eastAsia="宋体" w:cs="宋体"/>
          <w:color w:val="2E3033"/>
          <w:sz w:val="18"/>
          <w:szCs w:val="18"/>
          <w:shd w:val="clear" w:color="auto" w:fill="FFFFFF"/>
          <w:lang w:eastAsia="zh-CN"/>
        </w:rPr>
        <w:t>提取特征，这与之前使用一个完全连接的层不一样。这允许解码器通过加权所有特征向量的子集，选择性地关注图像的某些部分。</w:t>
      </w:r>
    </w:p>
    <w:p>
      <w:pPr>
        <w:pStyle w:val="4"/>
        <w:spacing w:before="4"/>
        <w:rPr>
          <w:lang w:eastAsia="zh-CN"/>
        </w:rPr>
      </w:pPr>
    </w:p>
    <w:p>
      <w:pPr>
        <w:pStyle w:val="10"/>
        <w:numPr>
          <w:ilvl w:val="2"/>
          <w:numId w:val="1"/>
        </w:numPr>
        <w:tabs>
          <w:tab w:val="left" w:pos="712"/>
        </w:tabs>
        <w:rPr>
          <w:rFonts w:ascii="宋体" w:hAnsi="宋体" w:eastAsia="宋体" w:cs="宋体"/>
          <w:b/>
          <w:color w:val="2E3033"/>
          <w:sz w:val="20"/>
          <w:szCs w:val="18"/>
          <w:shd w:val="clear" w:color="auto" w:fill="FFFFFF"/>
          <w:lang w:eastAsia="zh-CN"/>
        </w:rPr>
      </w:pPr>
      <w:r>
        <w:rPr>
          <w:rFonts w:hint="eastAsia" w:ascii="宋体" w:hAnsi="宋体" w:eastAsia="宋体" w:cs="宋体"/>
          <w:b/>
          <w:color w:val="2E3033"/>
          <w:sz w:val="20"/>
          <w:szCs w:val="18"/>
          <w:shd w:val="clear" w:color="auto" w:fill="FFFFFF"/>
          <w:lang w:eastAsia="zh-CN"/>
        </w:rPr>
        <w:t>译码器</w:t>
      </w:r>
      <w:r>
        <w:rPr>
          <w:rFonts w:ascii="Arial" w:hAnsi="Arial" w:cs="Arial"/>
          <w:b/>
          <w:color w:val="2E3033"/>
          <w:sz w:val="20"/>
          <w:szCs w:val="18"/>
          <w:shd w:val="clear" w:color="auto" w:fill="FFFFFF"/>
          <w:lang w:eastAsia="zh-CN"/>
        </w:rPr>
        <w:t>:</w:t>
      </w:r>
      <w:r>
        <w:rPr>
          <w:rFonts w:hint="eastAsia" w:ascii="宋体" w:hAnsi="宋体" w:eastAsia="宋体" w:cs="宋体"/>
          <w:b/>
          <w:color w:val="2E3033"/>
          <w:sz w:val="20"/>
          <w:szCs w:val="18"/>
          <w:shd w:val="clear" w:color="auto" w:fill="FFFFFF"/>
          <w:lang w:eastAsia="zh-CN"/>
        </w:rPr>
        <w:t>长的短期记忆(LSTM)网络</w:t>
      </w:r>
    </w:p>
    <w:p>
      <w:pPr>
        <w:pStyle w:val="4"/>
        <w:spacing w:before="143" w:line="249" w:lineRule="auto"/>
        <w:ind w:left="147" w:leftChars="67" w:right="38" w:firstLine="360" w:firstLineChars="200"/>
        <w:rPr>
          <w:rFonts w:eastAsiaTheme="minorEastAsia"/>
          <w:lang w:eastAsia="zh-CN"/>
        </w:rPr>
      </w:pPr>
      <w:r>
        <w:rPr>
          <w:rFonts w:hint="eastAsia" w:ascii="宋体" w:hAnsi="宋体" w:eastAsia="宋体" w:cs="宋体"/>
          <w:color w:val="2E3033"/>
          <w:sz w:val="18"/>
          <w:szCs w:val="18"/>
          <w:shd w:val="clear" w:color="auto" w:fill="FFFFFF"/>
          <w:lang w:eastAsia="zh-CN"/>
        </w:rPr>
        <w:t>我们使用一个长的短期记忆</w:t>
      </w:r>
      <w:r>
        <w:rPr>
          <w:rFonts w:ascii="Arial" w:hAnsi="Arial" w:cs="Arial"/>
          <w:color w:val="2E3033"/>
          <w:sz w:val="18"/>
          <w:szCs w:val="18"/>
          <w:shd w:val="clear" w:color="auto" w:fill="FFFFFF"/>
          <w:lang w:eastAsia="zh-CN"/>
        </w:rPr>
        <w:t>(LSTM)网络(Hochreiter&amp;</w:t>
      </w:r>
      <w:r>
        <w:rPr>
          <w:rFonts w:hint="eastAsia" w:ascii="宋体" w:hAnsi="宋体" w:eastAsia="宋体" w:cs="宋体"/>
          <w:color w:val="2E3033"/>
          <w:sz w:val="18"/>
          <w:szCs w:val="18"/>
          <w:shd w:val="clear" w:color="auto" w:fill="FFFFFF"/>
          <w:lang w:eastAsia="zh-CN"/>
        </w:rPr>
        <w:t>施密特</w:t>
      </w:r>
      <w:r>
        <w:rPr>
          <w:rFonts w:ascii="Arial" w:hAnsi="Arial" w:cs="Arial"/>
          <w:color w:val="2E3033"/>
          <w:sz w:val="18"/>
          <w:szCs w:val="18"/>
          <w:shd w:val="clear" w:color="auto" w:fill="FFFFFF"/>
          <w:lang w:eastAsia="zh-CN"/>
        </w:rPr>
        <w:t>huber</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1997)</w:t>
      </w:r>
      <w:r>
        <w:rPr>
          <w:rFonts w:hint="eastAsia" w:ascii="宋体" w:hAnsi="宋体" w:eastAsia="宋体" w:cs="宋体"/>
          <w:color w:val="2E3033"/>
          <w:sz w:val="18"/>
          <w:szCs w:val="18"/>
          <w:shd w:val="clear" w:color="auto" w:fill="FFFFFF"/>
          <w:lang w:eastAsia="zh-CN"/>
        </w:rPr>
        <w:t>，它在每次的步骤中产生一个单词后，基于一个上下文向量和之前的隐藏状态和之前生成的单词的条件下产生一个标题。我们的</w:t>
      </w:r>
      <w:r>
        <w:rPr>
          <w:rFonts w:ascii="Arial" w:hAnsi="Arial" w:cs="Arial"/>
          <w:color w:val="2E3033"/>
          <w:sz w:val="18"/>
          <w:szCs w:val="18"/>
          <w:shd w:val="clear" w:color="auto" w:fill="FFFFFF"/>
          <w:lang w:eastAsia="zh-CN"/>
        </w:rPr>
        <w:t>LSTMs</w:t>
      </w:r>
      <w:r>
        <w:rPr>
          <w:rFonts w:hint="eastAsia" w:ascii="宋体" w:hAnsi="宋体" w:eastAsia="宋体" w:cs="宋体"/>
          <w:color w:val="2E3033"/>
          <w:sz w:val="18"/>
          <w:szCs w:val="18"/>
          <w:shd w:val="clear" w:color="auto" w:fill="FFFFFF"/>
          <w:lang w:eastAsia="zh-CN"/>
        </w:rPr>
        <w:t>的实现，如图</w:t>
      </w:r>
      <w:r>
        <w:rPr>
          <w:rFonts w:ascii="Arial" w:hAnsi="Arial" w:cs="Arial"/>
          <w:color w:val="2E3033"/>
          <w:sz w:val="18"/>
          <w:szCs w:val="18"/>
          <w:shd w:val="clear" w:color="auto" w:fill="FFFFFF"/>
          <w:lang w:eastAsia="zh-CN"/>
        </w:rPr>
        <w:t>2</w:t>
      </w:r>
      <w:r>
        <w:rPr>
          <w:rFonts w:hint="eastAsia" w:ascii="宋体" w:hAnsi="宋体" w:eastAsia="宋体" w:cs="宋体"/>
          <w:color w:val="2E3033"/>
          <w:sz w:val="18"/>
          <w:szCs w:val="18"/>
          <w:shd w:val="clear" w:color="auto" w:fill="FFFFFF"/>
          <w:lang w:eastAsia="zh-CN"/>
        </w:rPr>
        <w:t>所示，贴近</w:t>
      </w:r>
      <w:r>
        <w:rPr>
          <w:rFonts w:ascii="宋体" w:hAnsi="宋体" w:eastAsia="宋体" w:cs="宋体"/>
          <w:color w:val="2E3033"/>
          <w:sz w:val="18"/>
          <w:szCs w:val="18"/>
          <w:shd w:val="clear" w:color="auto" w:fill="FFFFFF"/>
          <w:lang w:eastAsia="zh-CN"/>
        </w:rPr>
        <w:t>Zaremba</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使用的模型</w:t>
      </w:r>
      <w:r>
        <w:rPr>
          <w:lang w:eastAsia="zh-CN"/>
        </w:rPr>
        <w:drawing>
          <wp:inline distT="0" distB="0" distL="0" distR="0">
            <wp:extent cx="3090545" cy="11842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3102096" cy="1188937"/>
                    </a:xfrm>
                    <a:prstGeom prst="rect">
                      <a:avLst/>
                    </a:prstGeom>
                  </pic:spPr>
                </pic:pic>
              </a:graphicData>
            </a:graphic>
          </wp:inline>
        </w:drawing>
      </w:r>
    </w:p>
    <w:p>
      <w:pPr>
        <w:pStyle w:val="4"/>
        <w:spacing w:before="131" w:line="247" w:lineRule="auto"/>
        <w:ind w:left="106" w:right="109"/>
        <w:jc w:val="both"/>
        <w:rPr>
          <w:rFonts w:eastAsiaTheme="minorEastAsia"/>
          <w:lang w:eastAsia="zh-CN"/>
        </w:rPr>
      </w:pPr>
      <w:r>
        <w:rPr>
          <w:lang w:eastAsia="zh-CN"/>
        </w:rPr>
        <w:br w:type="column"/>
      </w:r>
      <w:r>
        <w:rPr>
          <w:lang w:eastAsia="zh-CN"/>
        </w:rPr>
        <w:t>学习到的矩阵权重和偏置</w:t>
      </w:r>
      <w:r>
        <w:rPr>
          <w:rFonts w:hint="eastAsia" w:asciiTheme="minorEastAsia" w:hAnsiTheme="minorEastAsia" w:eastAsiaTheme="minorEastAsia"/>
          <w:lang w:eastAsia="zh-CN"/>
        </w:rPr>
        <w:t>。</w:t>
      </w:r>
      <w:r>
        <w:rPr>
          <w:lang w:eastAsia="zh-CN"/>
        </w:rPr>
        <w:drawing>
          <wp:inline distT="0" distB="0" distL="0" distR="0">
            <wp:extent cx="689610" cy="1771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692511" cy="178075"/>
                    </a:xfrm>
                    <a:prstGeom prst="rect">
                      <a:avLst/>
                    </a:prstGeom>
                  </pic:spPr>
                </pic:pic>
              </a:graphicData>
            </a:graphic>
          </wp:inline>
        </w:drawing>
      </w:r>
      <w:r>
        <w:rPr>
          <w:lang w:eastAsia="zh-CN"/>
        </w:rPr>
        <w:t>是嵌入矩阵</w:t>
      </w:r>
      <w:r>
        <w:rPr>
          <w:rFonts w:hint="eastAsia" w:asciiTheme="minorEastAsia" w:hAnsiTheme="minorEastAsia" w:eastAsiaTheme="minorEastAsia"/>
          <w:lang w:eastAsia="zh-CN"/>
        </w:rPr>
        <w:t>。</w:t>
      </w:r>
    </w:p>
    <w:p>
      <w:pPr>
        <w:pStyle w:val="4"/>
        <w:spacing w:before="131" w:line="247" w:lineRule="auto"/>
        <w:ind w:left="106" w:right="109" w:firstLine="360"/>
        <w:jc w:val="both"/>
        <w:rPr>
          <w:lang w:eastAsia="zh-CN"/>
        </w:rPr>
      </w:pPr>
      <w:r>
        <w:rPr>
          <w:rFonts w:hint="eastAsia" w:ascii="宋体" w:hAnsi="宋体" w:eastAsia="宋体" w:cs="宋体"/>
          <w:color w:val="2E3033"/>
          <w:sz w:val="18"/>
          <w:szCs w:val="18"/>
          <w:shd w:val="clear" w:color="auto" w:fill="FFFFFF"/>
          <w:lang w:eastAsia="zh-CN"/>
        </w:rPr>
        <w:t>让</w:t>
      </w:r>
      <w:r>
        <w:rPr>
          <w:rFonts w:ascii="Arial" w:hAnsi="Arial" w:cs="Arial"/>
          <w:b/>
          <w:color w:val="2E3033"/>
          <w:sz w:val="18"/>
          <w:szCs w:val="18"/>
          <w:shd w:val="clear" w:color="auto" w:fill="FFFFFF"/>
          <w:lang w:eastAsia="zh-CN"/>
        </w:rPr>
        <w:t>m</w:t>
      </w:r>
      <w:r>
        <w:rPr>
          <w:rFonts w:hint="eastAsia" w:ascii="宋体" w:hAnsi="宋体" w:eastAsia="宋体" w:cs="宋体"/>
          <w:color w:val="2E3033"/>
          <w:sz w:val="18"/>
          <w:szCs w:val="18"/>
          <w:shd w:val="clear" w:color="auto" w:fill="FFFFFF"/>
          <w:lang w:eastAsia="zh-CN"/>
        </w:rPr>
        <w:t>和</w:t>
      </w:r>
      <w:r>
        <w:rPr>
          <w:rFonts w:ascii="Arial" w:hAnsi="Arial" w:cs="Arial"/>
          <w:b/>
          <w:color w:val="2E3033"/>
          <w:sz w:val="18"/>
          <w:szCs w:val="18"/>
          <w:shd w:val="clear" w:color="auto" w:fill="FFFFFF"/>
          <w:lang w:eastAsia="zh-CN"/>
        </w:rPr>
        <w:t>n</w:t>
      </w:r>
      <w:r>
        <w:rPr>
          <w:rFonts w:hint="eastAsia" w:ascii="宋体" w:hAnsi="宋体" w:eastAsia="宋体" w:cs="宋体"/>
          <w:color w:val="2E3033"/>
          <w:sz w:val="18"/>
          <w:szCs w:val="18"/>
          <w:shd w:val="clear" w:color="auto" w:fill="FFFFFF"/>
          <w:lang w:eastAsia="zh-CN"/>
        </w:rPr>
        <w:t>分别表示嵌入空间和</w:t>
      </w:r>
      <w:r>
        <w:rPr>
          <w:rFonts w:ascii="Arial" w:hAnsi="Arial" w:cs="Arial"/>
          <w:color w:val="2E3033"/>
          <w:sz w:val="18"/>
          <w:szCs w:val="18"/>
          <w:shd w:val="clear" w:color="auto" w:fill="FFFFFF"/>
          <w:lang w:eastAsia="zh-CN"/>
        </w:rPr>
        <w:t>LSTM</w:t>
      </w:r>
      <w:r>
        <w:rPr>
          <w:rFonts w:hint="eastAsia" w:ascii="宋体" w:hAnsi="宋体" w:eastAsia="宋体" w:cs="宋体"/>
          <w:color w:val="2E3033"/>
          <w:sz w:val="18"/>
          <w:szCs w:val="18"/>
          <w:shd w:val="clear" w:color="auto" w:fill="FFFFFF"/>
          <w:lang w:eastAsia="zh-CN"/>
        </w:rPr>
        <w:t>的维数，</w:t>
      </w:r>
      <w:r>
        <w:rPr>
          <w:b/>
          <w:i/>
        </w:rPr>
        <w:t>σ</w:t>
      </w:r>
      <w:r>
        <w:rPr>
          <w:rFonts w:hint="eastAsia" w:eastAsiaTheme="minorEastAsia"/>
          <w:b/>
          <w:i/>
          <w:lang w:eastAsia="zh-CN"/>
        </w:rPr>
        <w:t xml:space="preserve"> </w:t>
      </w:r>
      <w:r>
        <w:rPr>
          <w:rFonts w:hint="eastAsia" w:ascii="宋体" w:hAnsi="宋体" w:eastAsia="宋体" w:cs="宋体"/>
          <w:color w:val="2E3033"/>
          <w:sz w:val="18"/>
          <w:szCs w:val="18"/>
          <w:shd w:val="clear" w:color="auto" w:fill="FFFFFF"/>
          <w:lang w:eastAsia="zh-CN"/>
        </w:rPr>
        <w:t>表示逻辑</w:t>
      </w:r>
      <w:r>
        <w:rPr>
          <w:rFonts w:ascii="Arial" w:hAnsi="Arial" w:cs="Arial"/>
          <w:color w:val="2E3033"/>
          <w:sz w:val="18"/>
          <w:szCs w:val="18"/>
          <w:shd w:val="clear" w:color="auto" w:fill="FFFFFF"/>
          <w:lang w:eastAsia="zh-CN"/>
        </w:rPr>
        <w:t>s</w:t>
      </w:r>
      <w:r>
        <w:rPr>
          <w:rFonts w:hint="eastAsia" w:ascii="Arial" w:hAnsi="Arial" w:cs="Arial" w:eastAsiaTheme="minorEastAsia"/>
          <w:color w:val="2E3033"/>
          <w:sz w:val="18"/>
          <w:szCs w:val="18"/>
          <w:shd w:val="clear" w:color="auto" w:fill="FFFFFF"/>
          <w:lang w:eastAsia="zh-CN"/>
        </w:rPr>
        <w:t>(</w:t>
      </w:r>
      <w:r>
        <w:rPr>
          <w:lang w:eastAsia="zh-CN"/>
        </w:rPr>
        <w:t>sigmoid</w:t>
      </w:r>
      <w:r>
        <w:rPr>
          <w:rFonts w:hint="eastAsia" w:ascii="Arial" w:hAnsi="Arial" w:cs="Arial" w:eastAsiaTheme="minorEastAsia"/>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型激活</w:t>
      </w:r>
    </w:p>
    <w:p>
      <w:pPr>
        <w:pStyle w:val="4"/>
        <w:spacing w:line="249" w:lineRule="auto"/>
        <w:ind w:left="106" w:leftChars="48" w:right="109" w:firstLine="360" w:firstLineChars="200"/>
        <w:jc w:val="both"/>
        <w:rPr>
          <w:rFonts w:ascii="Georgia" w:hAnsi="Georgia" w:eastAsiaTheme="minorEastAsia"/>
          <w:b/>
          <w:spacing w:val="3"/>
          <w:w w:val="105"/>
          <w:lang w:eastAsia="zh-CN"/>
        </w:rPr>
      </w:pPr>
      <w:r>
        <w:rPr>
          <w:rFonts w:hint="eastAsia" w:ascii="宋体" w:hAnsi="宋体" w:eastAsia="宋体" w:cs="宋体"/>
          <w:color w:val="2E3033"/>
          <w:sz w:val="18"/>
          <w:szCs w:val="18"/>
          <w:shd w:val="clear" w:color="auto" w:fill="FFFFFF"/>
          <w:lang w:eastAsia="zh-CN"/>
        </w:rPr>
        <w:t xml:space="preserve">简单地说，上下文向量 </w:t>
      </w:r>
      <w:r>
        <w:rPr>
          <w:rFonts w:ascii="Georgia" w:hAnsi="Georgia"/>
          <w:b/>
          <w:spacing w:val="-101"/>
          <w:w w:val="96"/>
          <w:lang w:eastAsia="zh-CN"/>
        </w:rPr>
        <w:t>z</w:t>
      </w:r>
      <w:r>
        <w:rPr>
          <w:rFonts w:ascii="Georgia" w:hAnsi="Georgia"/>
          <w:spacing w:val="1"/>
          <w:w w:val="99"/>
          <w:lang w:eastAsia="zh-CN"/>
        </w:rPr>
        <w:t>ˆ</w:t>
      </w:r>
      <w:r>
        <w:rPr>
          <w:i/>
          <w:w w:val="148"/>
          <w:vertAlign w:val="subscript"/>
          <w:lang w:eastAsia="zh-CN"/>
        </w:rPr>
        <w:t>t</w:t>
      </w:r>
      <w:r>
        <w:rPr>
          <w:rFonts w:hint="eastAsia" w:eastAsiaTheme="minorEastAsia"/>
          <w:i/>
          <w:w w:val="148"/>
          <w:vertAlign w:val="subscript"/>
          <w:lang w:eastAsia="zh-CN"/>
        </w:rPr>
        <w:t xml:space="preserve"> </w:t>
      </w:r>
      <w:r>
        <w:rPr>
          <w:rFonts w:hint="eastAsia" w:ascii="宋体" w:hAnsi="宋体" w:eastAsia="宋体" w:cs="宋体"/>
          <w:color w:val="2E3033"/>
          <w:sz w:val="18"/>
          <w:szCs w:val="18"/>
          <w:shd w:val="clear" w:color="auto" w:fill="FFFFFF"/>
          <w:lang w:eastAsia="zh-CN"/>
        </w:rPr>
        <w:t>是在</w:t>
      </w:r>
      <w:r>
        <w:rPr>
          <w:rFonts w:ascii="Arial" w:hAnsi="Arial" w:cs="Arial"/>
          <w:b/>
          <w:color w:val="2E3033"/>
          <w:sz w:val="18"/>
          <w:szCs w:val="18"/>
          <w:shd w:val="clear" w:color="auto" w:fill="FFFFFF"/>
          <w:lang w:eastAsia="zh-CN"/>
        </w:rPr>
        <w:t>t</w:t>
      </w:r>
      <w:r>
        <w:rPr>
          <w:rFonts w:hint="eastAsia" w:ascii="Arial" w:hAnsi="Arial" w:cs="Arial" w:eastAsiaTheme="minorEastAsia"/>
          <w:b/>
          <w:color w:val="2E3033"/>
          <w:sz w:val="18"/>
          <w:szCs w:val="18"/>
          <w:shd w:val="clear" w:color="auto" w:fill="FFFFFF"/>
          <w:lang w:eastAsia="zh-CN"/>
        </w:rPr>
        <w:t xml:space="preserve"> </w:t>
      </w:r>
      <w:r>
        <w:rPr>
          <w:rFonts w:hint="eastAsia" w:ascii="宋体" w:hAnsi="宋体" w:eastAsia="宋体" w:cs="宋体"/>
          <w:color w:val="2E3033"/>
          <w:sz w:val="18"/>
          <w:szCs w:val="18"/>
          <w:shd w:val="clear" w:color="auto" w:fill="FFFFFF"/>
          <w:lang w:eastAsia="zh-CN"/>
        </w:rPr>
        <w:t>时对图像输入的相关部分一个动态的表示</w:t>
      </w:r>
      <w:r>
        <w:rPr>
          <w:rFonts w:hint="eastAsia" w:cs="Arial" w:asciiTheme="minorEastAsia" w:hAnsiTheme="minorEastAsia" w:eastAsiaTheme="minorEastAsia"/>
          <w:color w:val="2E3033"/>
          <w:sz w:val="18"/>
          <w:szCs w:val="18"/>
          <w:shd w:val="clear" w:color="auto" w:fill="FFFFFF"/>
          <w:lang w:eastAsia="zh-CN"/>
        </w:rPr>
        <w:t>。我们定义一个计算机制</w:t>
      </w:r>
      <w:r>
        <w:rPr>
          <w:b/>
          <w:i/>
          <w:w w:val="107"/>
        </w:rPr>
        <w:t>φ</w:t>
      </w:r>
      <w:r>
        <w:rPr>
          <w:rFonts w:hint="eastAsia" w:cs="Arial" w:asciiTheme="minorEastAsia" w:hAnsiTheme="minorEastAsia" w:eastAsiaTheme="minorEastAsia"/>
          <w:color w:val="2E3033"/>
          <w:sz w:val="18"/>
          <w:szCs w:val="18"/>
          <w:shd w:val="clear" w:color="auto" w:fill="FFFFFF"/>
          <w:lang w:eastAsia="zh-CN"/>
        </w:rPr>
        <w:t>从注释向量</w:t>
      </w:r>
      <w:r>
        <w:rPr>
          <w:rFonts w:ascii="Georgia" w:hAnsi="Georgia"/>
          <w:b/>
          <w:spacing w:val="3"/>
          <w:w w:val="105"/>
          <w:lang w:eastAsia="zh-CN"/>
        </w:rPr>
        <w:t>a</w:t>
      </w:r>
      <w:r>
        <w:rPr>
          <w:b/>
          <w:i/>
          <w:spacing w:val="3"/>
          <w:w w:val="105"/>
          <w:vertAlign w:val="subscript"/>
          <w:lang w:eastAsia="zh-CN"/>
        </w:rPr>
        <w:t>i</w:t>
      </w:r>
      <w:r>
        <w:rPr>
          <w:b/>
          <w:i/>
          <w:spacing w:val="3"/>
          <w:w w:val="105"/>
          <w:lang w:eastAsia="zh-CN"/>
        </w:rPr>
        <w:t xml:space="preserve">, </w:t>
      </w:r>
      <w:r>
        <w:rPr>
          <w:b/>
          <w:i/>
          <w:w w:val="105"/>
          <w:lang w:eastAsia="zh-CN"/>
        </w:rPr>
        <w:t xml:space="preserve">i </w:t>
      </w:r>
      <w:r>
        <w:rPr>
          <w:rFonts w:ascii="Georgia" w:hAnsi="Georgia"/>
          <w:b/>
          <w:w w:val="105"/>
          <w:lang w:eastAsia="zh-CN"/>
        </w:rPr>
        <w:t>= 1</w:t>
      </w:r>
      <w:r>
        <w:rPr>
          <w:b/>
          <w:i/>
          <w:w w:val="105"/>
          <w:lang w:eastAsia="zh-CN"/>
        </w:rPr>
        <w:t>, . . . , L</w:t>
      </w:r>
      <w:r>
        <w:rPr>
          <w:rFonts w:hint="eastAsia" w:eastAsiaTheme="minorEastAsia"/>
          <w:b/>
          <w:i/>
          <w:w w:val="105"/>
          <w:lang w:eastAsia="zh-CN"/>
        </w:rPr>
        <w:t xml:space="preserve"> ,L</w:t>
      </w:r>
      <w:r>
        <w:rPr>
          <w:rFonts w:hint="eastAsia" w:ascii="宋体" w:hAnsi="宋体" w:eastAsia="宋体" w:cs="宋体"/>
          <w:color w:val="2E3033"/>
          <w:sz w:val="18"/>
          <w:szCs w:val="18"/>
          <w:shd w:val="clear" w:color="auto" w:fill="FFFFFF"/>
          <w:lang w:eastAsia="zh-CN"/>
        </w:rPr>
        <w:t>与在不同图像位置提取的特征相对应。</w:t>
      </w:r>
      <w:r>
        <w:rPr>
          <w:rFonts w:hint="eastAsia" w:cs="Arial" w:asciiTheme="minorEastAsia" w:hAnsiTheme="minorEastAsia" w:eastAsiaTheme="minorEastAsia"/>
          <w:color w:val="2E3033"/>
          <w:sz w:val="18"/>
          <w:szCs w:val="18"/>
          <w:shd w:val="clear" w:color="auto" w:fill="FFFFFF"/>
          <w:lang w:eastAsia="zh-CN"/>
        </w:rPr>
        <w:t>中计算</w:t>
      </w:r>
      <w:r>
        <w:rPr>
          <w:b/>
          <w:lang w:eastAsia="zh-CN"/>
        </w:rPr>
        <w:t xml:space="preserve"> </w:t>
      </w:r>
      <w:r>
        <w:rPr>
          <w:rFonts w:ascii="Georgia" w:hAnsi="Georgia"/>
          <w:b/>
          <w:spacing w:val="-101"/>
          <w:w w:val="96"/>
          <w:lang w:eastAsia="zh-CN"/>
        </w:rPr>
        <w:t>z</w:t>
      </w:r>
      <w:r>
        <w:rPr>
          <w:rFonts w:ascii="Georgia" w:hAnsi="Georgia"/>
          <w:b/>
          <w:spacing w:val="1"/>
          <w:w w:val="99"/>
          <w:lang w:eastAsia="zh-CN"/>
        </w:rPr>
        <w:t>ˆ</w:t>
      </w:r>
      <w:r>
        <w:rPr>
          <w:b/>
          <w:i/>
          <w:w w:val="148"/>
          <w:vertAlign w:val="subscript"/>
          <w:lang w:eastAsia="zh-CN"/>
        </w:rPr>
        <w:t>t</w:t>
      </w:r>
      <w:r>
        <w:rPr>
          <w:rFonts w:hint="eastAsia" w:ascii="Georgia" w:hAnsi="Georgia" w:eastAsiaTheme="minorEastAsia"/>
          <w:b/>
          <w:spacing w:val="3"/>
          <w:w w:val="105"/>
          <w:lang w:eastAsia="zh-CN"/>
        </w:rPr>
        <w:t xml:space="preserve"> .</w:t>
      </w:r>
    </w:p>
    <w:p>
      <w:pPr>
        <w:pStyle w:val="4"/>
        <w:spacing w:line="249" w:lineRule="auto"/>
        <w:ind w:left="106" w:leftChars="48" w:right="109" w:firstLine="308" w:firstLineChars="200"/>
        <w:jc w:val="both"/>
        <w:rPr>
          <w:rFonts w:eastAsiaTheme="minorEastAsia"/>
          <w:w w:val="105"/>
          <w:lang w:eastAsia="zh-CN"/>
        </w:rPr>
      </w:pPr>
      <w:r>
        <w:rPr>
          <w:spacing w:val="-28"/>
          <w:w w:val="105"/>
          <w:lang w:eastAsia="zh-CN"/>
        </w:rPr>
        <w:t xml:space="preserve"> </w:t>
      </w:r>
      <w:r>
        <w:rPr>
          <w:rFonts w:hint="eastAsia" w:ascii="宋体" w:hAnsi="宋体" w:eastAsia="宋体" w:cs="宋体"/>
          <w:color w:val="2E3033"/>
          <w:sz w:val="18"/>
          <w:szCs w:val="18"/>
          <w:shd w:val="clear" w:color="auto" w:fill="FFFFFF"/>
          <w:lang w:eastAsia="zh-CN"/>
        </w:rPr>
        <w:t xml:space="preserve">对于每一个位置，这个机制产生一个正的权重 </w:t>
      </w:r>
      <w:r>
        <w:rPr>
          <w:b/>
          <w:i/>
          <w:w w:val="105"/>
          <w:sz w:val="21"/>
          <w:lang w:eastAsia="zh-CN"/>
        </w:rPr>
        <w:t>i</w:t>
      </w:r>
      <w:r>
        <w:rPr>
          <w:rFonts w:hint="eastAsia" w:eastAsiaTheme="minorEastAsia"/>
          <w:b/>
          <w:i/>
          <w:w w:val="105"/>
          <w:sz w:val="21"/>
          <w:lang w:eastAsia="zh-CN"/>
        </w:rPr>
        <w:t xml:space="preserve"> </w:t>
      </w:r>
      <w:r>
        <w:rPr>
          <w:rFonts w:hint="eastAsia" w:ascii="宋体" w:hAnsi="宋体" w:eastAsia="宋体" w:cs="宋体"/>
          <w:color w:val="2E3033"/>
          <w:sz w:val="18"/>
          <w:szCs w:val="18"/>
          <w:shd w:val="clear" w:color="auto" w:fill="FFFFFF"/>
          <w:lang w:eastAsia="zh-CN"/>
        </w:rPr>
        <w:t>可以被理解为是i是正确的来产生下一个单词的位置的可能性</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随机注意机制</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 xml:space="preserve"> </w:t>
      </w:r>
      <w:r>
        <w:rPr>
          <w:rFonts w:hint="eastAsia" w:ascii="宋体" w:hAnsi="宋体" w:eastAsia="宋体" w:cs="宋体"/>
          <w:b/>
          <w:color w:val="0070C0"/>
          <w:sz w:val="18"/>
          <w:szCs w:val="18"/>
          <w:shd w:val="clear" w:color="auto" w:fill="FFFFFF"/>
          <w:lang w:eastAsia="zh-CN"/>
        </w:rPr>
        <w:t>或者作为将位置i和</w:t>
      </w:r>
      <w:r>
        <w:rPr>
          <w:rFonts w:ascii="Georgia" w:hAnsi="Georgia"/>
          <w:b/>
          <w:color w:val="0070C0"/>
          <w:w w:val="105"/>
          <w:lang w:eastAsia="zh-CN"/>
        </w:rPr>
        <w:t>a</w:t>
      </w:r>
      <w:r>
        <w:rPr>
          <w:b/>
          <w:i/>
          <w:color w:val="0070C0"/>
          <w:w w:val="105"/>
          <w:vertAlign w:val="subscript"/>
          <w:lang w:eastAsia="zh-CN"/>
        </w:rPr>
        <w:t>i</w:t>
      </w:r>
      <w:r>
        <w:rPr>
          <w:rFonts w:hint="eastAsia" w:ascii="宋体" w:hAnsi="宋体" w:eastAsia="宋体" w:cs="宋体"/>
          <w:b/>
          <w:color w:val="0070C0"/>
          <w:sz w:val="18"/>
          <w:szCs w:val="18"/>
          <w:shd w:val="clear" w:color="auto" w:fill="FFFFFF"/>
          <w:lang w:eastAsia="zh-CN"/>
        </w:rPr>
        <w:t>（图像所在部分）嵌合的相对重要性</w:t>
      </w:r>
      <w:r>
        <w:rPr>
          <w:rFonts w:ascii="Arial" w:hAnsi="Arial" w:cs="Arial"/>
          <w:color w:val="2E3033"/>
          <w:sz w:val="18"/>
          <w:szCs w:val="18"/>
          <w:shd w:val="clear" w:color="auto" w:fill="FFFFFF"/>
          <w:lang w:eastAsia="zh-CN"/>
        </w:rPr>
        <w:t xml:space="preserve"> (</w:t>
      </w:r>
      <w:r>
        <w:rPr>
          <w:rFonts w:hint="eastAsia" w:ascii="宋体" w:hAnsi="宋体" w:eastAsia="宋体" w:cs="宋体"/>
          <w:color w:val="2E3033"/>
          <w:sz w:val="18"/>
          <w:szCs w:val="18"/>
          <w:shd w:val="clear" w:color="auto" w:fill="FFFFFF"/>
          <w:lang w:eastAsia="zh-CN"/>
        </w:rPr>
        <w:t>一种确定性的注意力机制</w:t>
      </w:r>
      <w:r>
        <w:rPr>
          <w:rFonts w:ascii="Arial" w:hAnsi="Arial" w:cs="Arial"/>
          <w:color w:val="2E3033"/>
          <w:sz w:val="18"/>
          <w:szCs w:val="18"/>
          <w:shd w:val="clear" w:color="auto" w:fill="FFFFFF"/>
          <w:lang w:eastAsia="zh-CN"/>
        </w:rPr>
        <w:t>)</w:t>
      </w:r>
    </w:p>
    <w:p>
      <w:pPr>
        <w:pStyle w:val="4"/>
        <w:spacing w:line="249" w:lineRule="auto"/>
        <w:ind w:left="106" w:leftChars="48" w:right="109" w:firstLine="360" w:firstLineChars="200"/>
        <w:jc w:val="both"/>
        <w:rPr>
          <w:lang w:eastAsia="zh-CN"/>
        </w:rPr>
      </w:pPr>
      <w:r>
        <w:rPr>
          <w:rFonts w:hint="eastAsia" w:ascii="宋体" w:hAnsi="宋体" w:eastAsia="宋体" w:cs="宋体"/>
          <w:color w:val="2E3033"/>
          <w:sz w:val="18"/>
          <w:szCs w:val="18"/>
          <w:shd w:val="clear" w:color="auto" w:fill="FFFFFF"/>
          <w:lang w:eastAsia="zh-CN"/>
        </w:rPr>
        <w:t>每个注释向量</w:t>
      </w:r>
      <w:r>
        <w:rPr>
          <w:b/>
          <w:i/>
          <w:w w:val="105"/>
        </w:rPr>
        <w:t>α</w:t>
      </w:r>
      <w:r>
        <w:rPr>
          <w:b/>
          <w:i/>
          <w:w w:val="105"/>
          <w:vertAlign w:val="subscript"/>
          <w:lang w:eastAsia="zh-CN"/>
        </w:rPr>
        <w:t>i</w:t>
      </w:r>
      <w:r>
        <w:rPr>
          <w:rFonts w:hint="eastAsia" w:ascii="宋体" w:hAnsi="宋体" w:eastAsia="宋体" w:cs="宋体"/>
          <w:color w:val="2E3033"/>
          <w:sz w:val="18"/>
          <w:szCs w:val="18"/>
          <w:shd w:val="clear" w:color="auto" w:fill="FFFFFF"/>
          <w:lang w:eastAsia="zh-CN"/>
        </w:rPr>
        <w:t>的权重由一个注意力模型</w:t>
      </w:r>
      <w:r>
        <w:rPr>
          <w:i/>
          <w:w w:val="105"/>
          <w:lang w:eastAsia="zh-CN"/>
        </w:rPr>
        <w:t>f</w:t>
      </w:r>
      <w:r>
        <w:rPr>
          <w:w w:val="105"/>
          <w:position w:val="-4"/>
          <w:lang w:eastAsia="zh-CN"/>
        </w:rPr>
        <w:t>att</w:t>
      </w:r>
      <w:r>
        <w:rPr>
          <w:rFonts w:hint="eastAsia" w:ascii="宋体" w:hAnsi="宋体" w:eastAsia="宋体" w:cs="宋体"/>
          <w:color w:val="2E3033"/>
          <w:sz w:val="18"/>
          <w:szCs w:val="18"/>
          <w:shd w:val="clear" w:color="auto" w:fill="FFFFFF"/>
          <w:lang w:eastAsia="zh-CN"/>
        </w:rPr>
        <w:t>计算</w:t>
      </w:r>
    </w:p>
    <w:p>
      <w:pPr>
        <w:pStyle w:val="4"/>
        <w:spacing w:line="247" w:lineRule="auto"/>
        <w:ind w:left="106" w:right="109"/>
        <w:jc w:val="both"/>
        <w:rPr>
          <w:rFonts w:cs="Arial" w:asciiTheme="minorEastAsia" w:hAnsiTheme="minorEastAsia" w:eastAsiaTheme="minorEastAsia"/>
          <w:color w:val="2E3033"/>
          <w:sz w:val="18"/>
          <w:szCs w:val="18"/>
          <w:shd w:val="clear" w:color="auto" w:fill="FFFFFF"/>
          <w:lang w:eastAsia="zh-CN"/>
        </w:rPr>
      </w:pPr>
      <w:r>
        <w:rPr>
          <w:rFonts w:hint="eastAsia" w:eastAsiaTheme="minorEastAsia"/>
          <w:lang w:eastAsia="zh-CN"/>
        </w:rPr>
        <w:t xml:space="preserve">      </w:t>
      </w:r>
      <w:r>
        <w:rPr>
          <w:lang w:eastAsia="zh-CN"/>
        </w:rPr>
        <w:t>在这里</w:t>
      </w:r>
      <w:r>
        <w:rPr>
          <w:rFonts w:hint="eastAsia" w:ascii="宋体" w:hAnsi="宋体" w:eastAsia="宋体" w:cs="宋体"/>
          <w:color w:val="2E3033"/>
          <w:sz w:val="18"/>
          <w:szCs w:val="18"/>
          <w:shd w:val="clear" w:color="auto" w:fill="FFFFFF"/>
          <w:lang w:eastAsia="zh-CN"/>
        </w:rPr>
        <w:t>我们使用了一个多层感知器，基于在之前的隐藏状态</w:t>
      </w:r>
      <w:r>
        <w:rPr>
          <w:rFonts w:ascii="Georgia" w:hAnsi="Georgia"/>
          <w:b/>
          <w:lang w:eastAsia="zh-CN"/>
        </w:rPr>
        <w:t>h</w:t>
      </w:r>
      <w:r>
        <w:rPr>
          <w:i/>
          <w:vertAlign w:val="subscript"/>
          <w:lang w:eastAsia="zh-CN"/>
        </w:rPr>
        <w:t>t</w:t>
      </w:r>
      <w:r>
        <w:rPr>
          <w:rFonts w:ascii="DejaVu Sans" w:hAnsi="DejaVu Sans"/>
          <w:vertAlign w:val="subscript"/>
          <w:lang w:eastAsia="zh-CN"/>
        </w:rPr>
        <w:t>−</w:t>
      </w:r>
      <w:r>
        <w:rPr>
          <w:rFonts w:ascii="Verdana" w:hAnsi="Verdana"/>
          <w:vertAlign w:val="subscript"/>
          <w:lang w:eastAsia="zh-CN"/>
        </w:rPr>
        <w:t>1</w:t>
      </w:r>
      <w:r>
        <w:rPr>
          <w:rFonts w:hint="eastAsia" w:ascii="宋体" w:hAnsi="宋体" w:eastAsia="宋体" w:cs="宋体"/>
          <w:color w:val="2E3033"/>
          <w:sz w:val="18"/>
          <w:szCs w:val="18"/>
          <w:shd w:val="clear" w:color="auto" w:fill="FFFFFF"/>
          <w:lang w:eastAsia="zh-CN"/>
        </w:rPr>
        <w:t>。要强调的是，我们注意到隐藏状态随着</w:t>
      </w:r>
      <w:r>
        <w:rPr>
          <w:rFonts w:hint="eastAsia" w:ascii="宋体" w:hAnsi="宋体" w:eastAsia="宋体" w:cs="宋体"/>
          <w:b/>
          <w:color w:val="2E3033"/>
          <w:sz w:val="18"/>
          <w:szCs w:val="18"/>
          <w:shd w:val="clear" w:color="auto" w:fill="FFFFFF"/>
          <w:lang w:eastAsia="zh-CN"/>
        </w:rPr>
        <w:t>RNN</w:t>
      </w:r>
      <w:r>
        <w:rPr>
          <w:rFonts w:hint="eastAsia" w:ascii="宋体" w:hAnsi="宋体" w:eastAsia="宋体" w:cs="宋体"/>
          <w:color w:val="2E3033"/>
          <w:sz w:val="18"/>
          <w:szCs w:val="18"/>
          <w:shd w:val="clear" w:color="auto" w:fill="FFFFFF"/>
          <w:lang w:eastAsia="zh-CN"/>
        </w:rPr>
        <w:t>在它的输出序列上的进行而变化</w:t>
      </w:r>
      <w:r>
        <w:rPr>
          <w:rFonts w:ascii="Arial" w:hAnsi="Arial" w:cs="Arial"/>
          <w:color w:val="2E3033"/>
          <w:sz w:val="18"/>
          <w:szCs w:val="18"/>
          <w:shd w:val="clear" w:color="auto" w:fill="FFFFFF"/>
          <w:lang w:eastAsia="zh-CN"/>
        </w:rPr>
        <w:t>:</w:t>
      </w:r>
    </w:p>
    <w:p>
      <w:pPr>
        <w:pStyle w:val="4"/>
        <w:spacing w:line="247" w:lineRule="auto"/>
        <w:ind w:left="106" w:leftChars="48" w:right="109" w:firstLine="360" w:firstLineChars="200"/>
        <w:jc w:val="both"/>
        <w:rPr>
          <w:lang w:eastAsia="zh-CN"/>
        </w:rPr>
      </w:pPr>
      <w:r>
        <w:rPr>
          <w:rFonts w:ascii="Arial" w:hAnsi="Arial" w:cs="Arial"/>
          <w:color w:val="2E3033"/>
          <w:sz w:val="18"/>
          <w:szCs w:val="18"/>
          <w:shd w:val="clear" w:color="auto" w:fill="FFFFFF"/>
          <w:lang w:eastAsia="zh-CN"/>
        </w:rPr>
        <w:t>下一步网络走向</w:t>
      </w:r>
      <w:r>
        <w:rPr>
          <w:rFonts w:hint="eastAsia" w:ascii="Arial" w:hAnsi="Arial" w:cs="Arial" w:eastAsiaTheme="minorEastAsia"/>
          <w:color w:val="2E3033"/>
          <w:sz w:val="18"/>
          <w:szCs w:val="18"/>
          <w:shd w:val="clear" w:color="auto" w:fill="FFFFFF"/>
          <w:lang w:eastAsia="zh-CN"/>
        </w:rPr>
        <w:t xml:space="preserve"> </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哪里</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取决于已经生成的单词序列。</w:t>
      </w:r>
      <w:r>
        <w:rPr>
          <w:lang w:eastAsia="zh-CN"/>
        </w:rPr>
        <w:drawing>
          <wp:inline distT="0" distB="0" distL="0" distR="0">
            <wp:extent cx="2552065" cy="12249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2559468" cy="1228545"/>
                    </a:xfrm>
                    <a:prstGeom prst="rect">
                      <a:avLst/>
                    </a:prstGeom>
                  </pic:spPr>
                </pic:pic>
              </a:graphicData>
            </a:graphic>
          </wp:inline>
        </w:drawing>
      </w:r>
    </w:p>
    <w:p>
      <w:pPr>
        <w:tabs>
          <w:tab w:val="left" w:pos="1765"/>
        </w:tabs>
        <w:spacing w:line="64" w:lineRule="exact"/>
        <w:ind w:right="2"/>
        <w:jc w:val="center"/>
        <w:rPr>
          <w:rFonts w:eastAsiaTheme="minorEastAsia"/>
          <w:i/>
          <w:sz w:val="20"/>
          <w:lang w:eastAsia="zh-CN"/>
        </w:rPr>
        <w:sectPr>
          <w:type w:val="continuous"/>
          <w:pgSz w:w="12240" w:h="15840"/>
          <w:pgMar w:top="1440" w:right="1300" w:bottom="280" w:left="960" w:header="720" w:footer="720" w:gutter="0"/>
          <w:cols w:equalWidth="0" w:num="2">
            <w:col w:w="4869" w:space="213"/>
            <w:col w:w="4898"/>
          </w:cols>
        </w:sectPr>
      </w:pPr>
      <w:r>
        <w:rPr>
          <w:lang w:eastAsia="zh-CN"/>
        </w:rPr>
        <w:drawing>
          <wp:inline distT="0" distB="0" distL="0" distR="0">
            <wp:extent cx="2142490" cy="10280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2142857" cy="1028571"/>
                    </a:xfrm>
                    <a:prstGeom prst="rect">
                      <a:avLst/>
                    </a:prstGeom>
                  </pic:spPr>
                </pic:pic>
              </a:graphicData>
            </a:graphic>
          </wp:inline>
        </w:drawing>
      </w:r>
    </w:p>
    <w:p>
      <w:pPr>
        <w:spacing w:line="189" w:lineRule="auto"/>
        <w:rPr>
          <w:rFonts w:eastAsiaTheme="minorEastAsia"/>
          <w:i/>
          <w:sz w:val="14"/>
          <w:lang w:eastAsia="zh-CN"/>
        </w:rPr>
        <w:sectPr>
          <w:type w:val="continuous"/>
          <w:pgSz w:w="12240" w:h="15840"/>
          <w:pgMar w:top="1440" w:right="1300" w:bottom="280" w:left="960" w:header="720" w:footer="720" w:gutter="0"/>
          <w:cols w:equalWidth="0" w:num="9">
            <w:col w:w="1077" w:space="40"/>
            <w:col w:w="530" w:space="39"/>
            <w:col w:w="428" w:space="39"/>
            <w:col w:w="377" w:space="39"/>
            <w:col w:w="428" w:space="40"/>
            <w:col w:w="148" w:space="40"/>
            <w:col w:w="617" w:space="2697"/>
            <w:col w:w="1067" w:space="40"/>
            <w:col w:w="2334"/>
          </w:cols>
        </w:sectPr>
      </w:pPr>
    </w:p>
    <w:p>
      <w:pPr>
        <w:spacing w:before="65"/>
        <w:rPr>
          <w:rFonts w:eastAsiaTheme="minorEastAsia"/>
          <w:i/>
          <w:sz w:val="20"/>
          <w:lang w:eastAsia="zh-CN"/>
        </w:rPr>
      </w:pPr>
    </w:p>
    <w:p>
      <w:pPr>
        <w:pStyle w:val="4"/>
        <w:spacing w:before="126" w:line="112" w:lineRule="exact"/>
        <w:ind w:left="148"/>
        <w:rPr>
          <w:lang w:eastAsia="zh-CN"/>
        </w:rPr>
      </w:pPr>
      <w:r>
        <w:rPr>
          <w:rFonts w:hint="eastAsia" w:asciiTheme="minorEastAsia" w:hAnsiTheme="minorEastAsia" w:eastAsiaTheme="minorEastAsia"/>
          <w:b/>
          <w:lang w:eastAsia="zh-CN"/>
        </w:rPr>
        <w:t>这里</w:t>
      </w:r>
      <w:r>
        <w:rPr>
          <w:lang w:eastAsia="zh-CN"/>
        </w:rPr>
        <w:drawing>
          <wp:inline distT="0" distB="0" distL="0" distR="0">
            <wp:extent cx="769620" cy="174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820704" cy="186525"/>
                    </a:xfrm>
                    <a:prstGeom prst="rect">
                      <a:avLst/>
                    </a:prstGeom>
                  </pic:spPr>
                </pic:pic>
              </a:graphicData>
            </a:graphic>
          </wp:inline>
        </w:drawing>
      </w:r>
      <w:r>
        <w:rPr>
          <w:rFonts w:ascii="Georgia"/>
          <w:b/>
          <w:lang w:eastAsia="zh-CN"/>
        </w:rPr>
        <w:t xml:space="preserve"> 分别是</w:t>
      </w:r>
      <w:r>
        <w:rPr>
          <w:rFonts w:hint="eastAsia" w:ascii="Georgia" w:eastAsiaTheme="minorEastAsia"/>
          <w:b/>
          <w:lang w:eastAsia="zh-CN"/>
        </w:rPr>
        <w:t>LSTM</w:t>
      </w:r>
      <w:r>
        <w:rPr>
          <w:rFonts w:ascii="Georgia"/>
          <w:b/>
          <w:lang w:eastAsia="zh-CN"/>
        </w:rPr>
        <w:t>输入</w:t>
      </w:r>
      <w:r>
        <w:rPr>
          <w:rFonts w:hint="eastAsia" w:asciiTheme="minorEastAsia" w:hAnsiTheme="minorEastAsia" w:eastAsiaTheme="minorEastAsia"/>
          <w:b/>
          <w:lang w:eastAsia="zh-CN"/>
        </w:rPr>
        <w:t>、</w:t>
      </w:r>
      <w:r>
        <w:rPr>
          <w:rFonts w:ascii="Georgia"/>
          <w:b/>
          <w:lang w:eastAsia="zh-CN"/>
        </w:rPr>
        <w:t>遗忘</w:t>
      </w:r>
      <w:r>
        <w:rPr>
          <w:rFonts w:hint="eastAsia" w:asciiTheme="minorEastAsia" w:hAnsiTheme="minorEastAsia" w:eastAsiaTheme="minorEastAsia"/>
          <w:b/>
          <w:lang w:eastAsia="zh-CN"/>
        </w:rPr>
        <w:t>、</w:t>
      </w:r>
      <w:r>
        <w:rPr>
          <w:rFonts w:ascii="Georgia"/>
          <w:b/>
          <w:lang w:eastAsia="zh-CN"/>
        </w:rPr>
        <w:t>记忆</w:t>
      </w:r>
      <w:r>
        <w:rPr>
          <w:rFonts w:hint="eastAsia" w:asciiTheme="minorEastAsia" w:hAnsiTheme="minorEastAsia" w:eastAsiaTheme="minorEastAsia"/>
          <w:b/>
          <w:lang w:eastAsia="zh-CN"/>
        </w:rPr>
        <w:t>、</w:t>
      </w:r>
    </w:p>
    <w:p>
      <w:pPr>
        <w:pStyle w:val="4"/>
        <w:spacing w:before="132" w:line="249" w:lineRule="auto"/>
        <w:ind w:left="147" w:leftChars="67" w:right="95" w:firstLine="400" w:firstLineChars="200"/>
        <w:rPr>
          <w:rFonts w:eastAsiaTheme="minorEastAsia"/>
          <w:lang w:eastAsia="zh-CN"/>
        </w:rPr>
      </w:pPr>
      <w:r>
        <w:rPr>
          <w:lang w:eastAsia="zh-CN"/>
        </w:rPr>
        <w:br w:type="column"/>
      </w:r>
      <w:r>
        <w:rPr>
          <w:lang w:eastAsia="zh-CN"/>
        </w:rPr>
        <w:t>一旦权重</w:t>
      </w:r>
      <w:r>
        <w:rPr>
          <w:rFonts w:hint="eastAsia" w:eastAsiaTheme="minorEastAsia"/>
          <w:lang w:eastAsia="zh-CN"/>
        </w:rPr>
        <w:t>(相加总和为1)计算完毕，上下文向量</w:t>
      </w:r>
      <w:r>
        <w:rPr>
          <w:b/>
          <w:i/>
          <w:spacing w:val="-81"/>
          <w:w w:val="119"/>
          <w:lang w:eastAsia="zh-CN"/>
        </w:rPr>
        <w:t>z</w:t>
      </w:r>
      <w:r>
        <w:rPr>
          <w:rFonts w:ascii="Georgia" w:hAnsi="Georgia"/>
          <w:b/>
          <w:spacing w:val="-19"/>
          <w:w w:val="99"/>
          <w:lang w:eastAsia="zh-CN"/>
        </w:rPr>
        <w:t>ˆ</w:t>
      </w:r>
      <w:r>
        <w:rPr>
          <w:b/>
          <w:i/>
          <w:w w:val="148"/>
          <w:vertAlign w:val="subscript"/>
          <w:lang w:eastAsia="zh-CN"/>
        </w:rPr>
        <w:t>t</w:t>
      </w:r>
      <w:r>
        <w:rPr>
          <w:b/>
          <w:lang w:eastAsia="zh-CN"/>
        </w:rPr>
        <w:t xml:space="preserve"> </w:t>
      </w:r>
      <w:r>
        <w:rPr>
          <w:lang w:eastAsia="zh-CN"/>
        </w:rPr>
        <w:t>将由下面公式计算</w:t>
      </w:r>
      <w:r>
        <w:rPr>
          <w:rFonts w:hint="eastAsia" w:asciiTheme="minorEastAsia" w:hAnsiTheme="minorEastAsia" w:eastAsiaTheme="minorEastAsia"/>
          <w:lang w:eastAsia="zh-CN"/>
        </w:rPr>
        <w:t>：</w:t>
      </w:r>
    </w:p>
    <w:p>
      <w:pPr>
        <w:tabs>
          <w:tab w:val="left" w:pos="4596"/>
        </w:tabs>
        <w:spacing w:before="195"/>
        <w:ind w:left="1626"/>
        <w:rPr>
          <w:sz w:val="20"/>
          <w:lang w:eastAsia="zh-CN"/>
        </w:rPr>
      </w:pPr>
      <w:r>
        <w:rPr>
          <w:rFonts w:ascii="Georgia" w:hAnsi="Georgia"/>
          <w:b/>
          <w:spacing w:val="-101"/>
          <w:w w:val="96"/>
          <w:sz w:val="20"/>
          <w:lang w:eastAsia="zh-CN"/>
        </w:rPr>
        <w:t>z</w:t>
      </w:r>
      <w:r>
        <w:rPr>
          <w:rFonts w:ascii="Georgia" w:hAnsi="Georgia"/>
          <w:b/>
          <w:spacing w:val="1"/>
          <w:w w:val="99"/>
          <w:sz w:val="20"/>
          <w:lang w:eastAsia="zh-CN"/>
        </w:rPr>
        <w:t>ˆ</w:t>
      </w:r>
      <w:r>
        <w:rPr>
          <w:b/>
          <w:i/>
          <w:w w:val="148"/>
          <w:sz w:val="20"/>
          <w:vertAlign w:val="subscript"/>
          <w:lang w:eastAsia="zh-CN"/>
        </w:rPr>
        <w:t>t</w:t>
      </w:r>
      <w:r>
        <w:rPr>
          <w:b/>
          <w:i/>
          <w:spacing w:val="15"/>
          <w:sz w:val="20"/>
          <w:lang w:eastAsia="zh-CN"/>
        </w:rPr>
        <w:t xml:space="preserve"> </w:t>
      </w:r>
      <w:r>
        <w:rPr>
          <w:rFonts w:ascii="Georgia" w:hAnsi="Georgia"/>
          <w:b/>
          <w:w w:val="120"/>
          <w:sz w:val="20"/>
          <w:lang w:eastAsia="zh-CN"/>
        </w:rPr>
        <w:t>=</w:t>
      </w:r>
      <w:r>
        <w:rPr>
          <w:rFonts w:ascii="Georgia" w:hAnsi="Georgia"/>
          <w:b/>
          <w:spacing w:val="7"/>
          <w:sz w:val="20"/>
          <w:lang w:eastAsia="zh-CN"/>
        </w:rPr>
        <w:t xml:space="preserve"> </w:t>
      </w:r>
      <w:r>
        <w:rPr>
          <w:b/>
          <w:i/>
          <w:w w:val="107"/>
          <w:sz w:val="20"/>
        </w:rPr>
        <w:t>φ</w:t>
      </w:r>
      <w:r>
        <w:rPr>
          <w:b/>
          <w:i/>
          <w:spacing w:val="-17"/>
          <w:sz w:val="20"/>
          <w:lang w:eastAsia="zh-CN"/>
        </w:rPr>
        <w:t xml:space="preserve"> </w:t>
      </w:r>
      <w:r>
        <w:rPr>
          <w:rFonts w:ascii="Georgia" w:hAnsi="Georgia"/>
          <w:b/>
          <w:w w:val="103"/>
          <w:sz w:val="20"/>
          <w:lang w:eastAsia="zh-CN"/>
        </w:rPr>
        <w:t>(</w:t>
      </w:r>
      <w:r>
        <w:rPr>
          <w:rFonts w:ascii="DejaVu Sans" w:hAnsi="DejaVu Sans"/>
          <w:b/>
          <w:w w:val="78"/>
          <w:sz w:val="20"/>
          <w:lang w:eastAsia="zh-CN"/>
        </w:rPr>
        <w:t>{</w:t>
      </w:r>
      <w:r>
        <w:rPr>
          <w:rFonts w:ascii="Georgia" w:hAnsi="Georgia"/>
          <w:b/>
          <w:w w:val="93"/>
          <w:sz w:val="20"/>
          <w:lang w:eastAsia="zh-CN"/>
        </w:rPr>
        <w:t>a</w:t>
      </w:r>
      <w:r>
        <w:rPr>
          <w:b/>
          <w:i/>
          <w:spacing w:val="10"/>
          <w:w w:val="139"/>
          <w:sz w:val="20"/>
          <w:vertAlign w:val="subscript"/>
          <w:lang w:eastAsia="zh-CN"/>
        </w:rPr>
        <w:t>i</w:t>
      </w:r>
      <w:r>
        <w:rPr>
          <w:rFonts w:ascii="DejaVu Sans" w:hAnsi="DejaVu Sans"/>
          <w:b/>
          <w:w w:val="78"/>
          <w:sz w:val="20"/>
          <w:lang w:eastAsia="zh-CN"/>
        </w:rPr>
        <w:t>}</w:t>
      </w:r>
      <w:r>
        <w:rPr>
          <w:rFonts w:ascii="DejaVu Sans" w:hAnsi="DejaVu Sans"/>
          <w:b/>
          <w:spacing w:val="-31"/>
          <w:sz w:val="20"/>
          <w:lang w:eastAsia="zh-CN"/>
        </w:rPr>
        <w:t xml:space="preserve"> </w:t>
      </w:r>
      <w:r>
        <w:rPr>
          <w:b/>
          <w:i/>
          <w:w w:val="110"/>
          <w:sz w:val="20"/>
          <w:lang w:eastAsia="zh-CN"/>
        </w:rPr>
        <w:t>,</w:t>
      </w:r>
      <w:r>
        <w:rPr>
          <w:b/>
          <w:i/>
          <w:spacing w:val="-17"/>
          <w:sz w:val="20"/>
          <w:lang w:eastAsia="zh-CN"/>
        </w:rPr>
        <w:t xml:space="preserve"> </w:t>
      </w:r>
      <w:r>
        <w:rPr>
          <w:rFonts w:ascii="DejaVu Sans" w:hAnsi="DejaVu Sans"/>
          <w:b/>
          <w:w w:val="78"/>
          <w:sz w:val="20"/>
          <w:lang w:eastAsia="zh-CN"/>
        </w:rPr>
        <w:t>{</w:t>
      </w:r>
      <w:r>
        <w:rPr>
          <w:b/>
          <w:i/>
          <w:w w:val="121"/>
          <w:sz w:val="20"/>
        </w:rPr>
        <w:t>α</w:t>
      </w:r>
      <w:r>
        <w:rPr>
          <w:b/>
          <w:i/>
          <w:spacing w:val="10"/>
          <w:w w:val="139"/>
          <w:sz w:val="20"/>
          <w:vertAlign w:val="subscript"/>
          <w:lang w:eastAsia="zh-CN"/>
        </w:rPr>
        <w:t>i</w:t>
      </w:r>
      <w:r>
        <w:rPr>
          <w:rFonts w:ascii="DejaVu Sans" w:hAnsi="DejaVu Sans"/>
          <w:b/>
          <w:w w:val="78"/>
          <w:sz w:val="20"/>
          <w:lang w:eastAsia="zh-CN"/>
        </w:rPr>
        <w:t>}</w:t>
      </w:r>
      <w:r>
        <w:rPr>
          <w:rFonts w:ascii="Georgia" w:hAnsi="Georgia"/>
          <w:b/>
          <w:w w:val="103"/>
          <w:sz w:val="20"/>
          <w:lang w:eastAsia="zh-CN"/>
        </w:rPr>
        <w:t>)</w:t>
      </w:r>
      <w:r>
        <w:rPr>
          <w:rFonts w:ascii="Georgia" w:hAnsi="Georgia"/>
          <w:b/>
          <w:spacing w:val="-15"/>
          <w:sz w:val="20"/>
          <w:lang w:eastAsia="zh-CN"/>
        </w:rPr>
        <w:t xml:space="preserve"> </w:t>
      </w:r>
      <w:r>
        <w:rPr>
          <w:b/>
          <w:i/>
          <w:w w:val="110"/>
          <w:sz w:val="20"/>
          <w:lang w:eastAsia="zh-CN"/>
        </w:rPr>
        <w:t>,</w:t>
      </w:r>
      <w:r>
        <w:rPr>
          <w:i/>
          <w:sz w:val="20"/>
          <w:lang w:eastAsia="zh-CN"/>
        </w:rPr>
        <w:tab/>
      </w:r>
      <w:r>
        <w:rPr>
          <w:w w:val="99"/>
          <w:sz w:val="20"/>
          <w:lang w:eastAsia="zh-CN"/>
        </w:rPr>
        <w:t>(1)</w:t>
      </w:r>
    </w:p>
    <w:p>
      <w:pPr>
        <w:rPr>
          <w:rFonts w:eastAsiaTheme="minorEastAsia"/>
          <w:sz w:val="20"/>
          <w:lang w:eastAsia="zh-CN"/>
        </w:rPr>
        <w:sectPr>
          <w:type w:val="continuous"/>
          <w:pgSz w:w="12240" w:h="15840"/>
          <w:pgMar w:top="1440" w:right="1300" w:bottom="280" w:left="960" w:header="720" w:footer="720" w:gutter="0"/>
          <w:cols w:equalWidth="0" w:num="2">
            <w:col w:w="4958" w:space="82"/>
            <w:col w:w="4940"/>
          </w:cols>
        </w:sectPr>
      </w:pPr>
    </w:p>
    <w:p>
      <w:pPr>
        <w:tabs>
          <w:tab w:val="left" w:pos="1207"/>
          <w:tab w:val="left" w:pos="1491"/>
          <w:tab w:val="left" w:pos="1787"/>
        </w:tabs>
        <w:spacing w:line="130" w:lineRule="exact"/>
        <w:rPr>
          <w:rFonts w:eastAsiaTheme="minorEastAsia"/>
          <w:i/>
          <w:sz w:val="14"/>
          <w:lang w:eastAsia="zh-CN"/>
        </w:rPr>
      </w:pPr>
    </w:p>
    <w:p>
      <w:pPr>
        <w:spacing w:line="130" w:lineRule="exact"/>
        <w:rPr>
          <w:rFonts w:eastAsiaTheme="minorEastAsia"/>
          <w:sz w:val="14"/>
          <w:lang w:eastAsia="zh-CN"/>
        </w:rPr>
        <w:sectPr>
          <w:type w:val="continuous"/>
          <w:pgSz w:w="12240" w:h="15840"/>
          <w:pgMar w:top="1440" w:right="1300" w:bottom="280" w:left="960" w:header="720" w:footer="720" w:gutter="0"/>
          <w:cols w:space="720" w:num="1"/>
        </w:sectPr>
      </w:pPr>
    </w:p>
    <w:p>
      <w:pPr>
        <w:pStyle w:val="4"/>
        <w:spacing w:line="231" w:lineRule="exact"/>
        <w:rPr>
          <w:lang w:eastAsia="zh-CN"/>
        </w:rPr>
      </w:pPr>
      <w:r>
        <w:rPr>
          <w:rFonts w:ascii="Georgia"/>
          <w:b/>
          <w:lang w:eastAsia="zh-CN"/>
        </w:rPr>
        <w:t>输出和隐藏状态</w:t>
      </w:r>
      <w:r>
        <w:rPr>
          <w:lang w:eastAsia="zh-CN"/>
        </w:rPr>
        <w:t>.</w:t>
      </w:r>
      <w:r>
        <w:rPr>
          <w:rFonts w:hint="eastAsia" w:asciiTheme="minorEastAsia" w:hAnsiTheme="minorEastAsia" w:eastAsiaTheme="minorEastAsia"/>
          <w:b/>
          <w:spacing w:val="9"/>
          <w:lang w:eastAsia="zh-CN"/>
        </w:rPr>
        <w:t>。</w:t>
      </w:r>
      <w:r>
        <w:rPr>
          <w:rFonts w:hint="eastAsia" w:eastAsiaTheme="minorEastAsia"/>
          <w:b/>
          <w:spacing w:val="9"/>
          <w:lang w:eastAsia="zh-CN"/>
        </w:rPr>
        <w:tab/>
      </w:r>
      <w:r>
        <w:rPr>
          <w:b/>
          <w:i/>
          <w:spacing w:val="3"/>
          <w:lang w:eastAsia="zh-CN"/>
        </w:rPr>
        <w:t>W</w:t>
      </w:r>
      <w:r>
        <w:rPr>
          <w:rFonts w:ascii="DejaVu Sans" w:hAnsi="DejaVu Sans"/>
          <w:b/>
          <w:spacing w:val="3"/>
          <w:vertAlign w:val="subscript"/>
          <w:lang w:eastAsia="zh-CN"/>
        </w:rPr>
        <w:t>•</w:t>
      </w:r>
      <w:r>
        <w:rPr>
          <w:b/>
          <w:spacing w:val="3"/>
          <w:lang w:eastAsia="zh-CN"/>
        </w:rPr>
        <w:t>,</w:t>
      </w:r>
      <w:r>
        <w:rPr>
          <w:b/>
          <w:spacing w:val="-8"/>
          <w:lang w:eastAsia="zh-CN"/>
        </w:rPr>
        <w:t xml:space="preserve"> </w:t>
      </w:r>
      <w:r>
        <w:rPr>
          <w:b/>
          <w:i/>
          <w:spacing w:val="3"/>
          <w:lang w:eastAsia="zh-CN"/>
        </w:rPr>
        <w:t>U</w:t>
      </w:r>
      <w:r>
        <w:rPr>
          <w:rFonts w:ascii="DejaVu Sans" w:hAnsi="DejaVu Sans"/>
          <w:b/>
          <w:spacing w:val="3"/>
          <w:vertAlign w:val="subscript"/>
          <w:lang w:eastAsia="zh-CN"/>
        </w:rPr>
        <w:t>•</w:t>
      </w:r>
      <w:r>
        <w:rPr>
          <w:b/>
          <w:spacing w:val="3"/>
          <w:lang w:eastAsia="zh-CN"/>
        </w:rPr>
        <w:t>,</w:t>
      </w:r>
      <w:r>
        <w:rPr>
          <w:b/>
          <w:spacing w:val="-8"/>
          <w:lang w:eastAsia="zh-CN"/>
        </w:rPr>
        <w:t xml:space="preserve"> </w:t>
      </w:r>
      <w:r>
        <w:rPr>
          <w:b/>
          <w:i/>
          <w:lang w:eastAsia="zh-CN"/>
        </w:rPr>
        <w:t>Z</w:t>
      </w:r>
      <w:r>
        <w:rPr>
          <w:rFonts w:ascii="DejaVu Sans" w:hAnsi="DejaVu Sans"/>
          <w:b/>
          <w:vertAlign w:val="subscript"/>
          <w:lang w:eastAsia="zh-CN"/>
        </w:rPr>
        <w:t>•</w:t>
      </w:r>
      <w:r>
        <w:rPr>
          <w:rFonts w:ascii="DejaVu Sans" w:hAnsi="DejaVu Sans"/>
          <w:spacing w:val="-12"/>
          <w:lang w:eastAsia="zh-CN"/>
        </w:rPr>
        <w:t xml:space="preserve"> </w:t>
      </w:r>
      <w:r>
        <w:rPr>
          <w:rFonts w:hint="eastAsia" w:asciiTheme="minorEastAsia" w:hAnsiTheme="minorEastAsia" w:eastAsiaTheme="minorEastAsia"/>
          <w:lang w:eastAsia="zh-CN"/>
        </w:rPr>
        <w:t xml:space="preserve">和 </w:t>
      </w:r>
      <w:r>
        <w:rPr>
          <w:rFonts w:ascii="Georgia" w:hAnsi="Georgia"/>
          <w:b/>
          <w:lang w:eastAsia="zh-CN"/>
        </w:rPr>
        <w:t>b</w:t>
      </w:r>
      <w:r>
        <w:rPr>
          <w:rFonts w:hint="eastAsia" w:ascii="Georgia" w:hAnsi="Georgia" w:eastAsiaTheme="minorEastAsia"/>
          <w:b/>
          <w:lang w:eastAsia="zh-CN"/>
        </w:rPr>
        <w:t xml:space="preserve"> </w:t>
      </w:r>
      <w:r>
        <w:rPr>
          <w:rFonts w:ascii="Georgia" w:hAnsi="Georgia"/>
          <w:b/>
          <w:lang w:eastAsia="zh-CN"/>
        </w:rPr>
        <w:t>是</w:t>
      </w:r>
    </w:p>
    <w:p>
      <w:pPr>
        <w:pStyle w:val="4"/>
        <w:spacing w:line="227" w:lineRule="exact"/>
        <w:ind w:left="148" w:firstLine="572"/>
        <w:rPr>
          <w:lang w:eastAsia="zh-CN"/>
        </w:rPr>
      </w:pPr>
      <w:r>
        <w:rPr>
          <w:lang w:eastAsia="zh-CN"/>
        </w:rPr>
        <w:br w:type="column"/>
      </w:r>
      <w:r>
        <w:rPr>
          <w:b/>
          <w:i/>
        </w:rPr>
        <w:t>φ</w:t>
      </w:r>
      <w:r>
        <w:rPr>
          <w:rFonts w:hint="eastAsia" w:eastAsiaTheme="minorEastAsia"/>
          <w:b/>
          <w:lang w:eastAsia="zh-CN"/>
        </w:rPr>
        <w:t xml:space="preserve"> </w:t>
      </w:r>
      <w:r>
        <w:rPr>
          <w:rFonts w:hint="eastAsia" w:eastAsiaTheme="minorEastAsia"/>
          <w:lang w:eastAsia="zh-CN"/>
        </w:rPr>
        <w:t>是一个当输入注释向量集合和它们对应的权重将输出一个单一的向量的函数</w:t>
      </w:r>
      <w:r>
        <w:rPr>
          <w:lang w:eastAsia="zh-CN"/>
        </w:rPr>
        <w:t xml:space="preserve"> </w:t>
      </w:r>
    </w:p>
    <w:p>
      <w:pPr>
        <w:spacing w:line="227" w:lineRule="exact"/>
        <w:rPr>
          <w:lang w:eastAsia="zh-CN"/>
        </w:rPr>
        <w:sectPr>
          <w:type w:val="continuous"/>
          <w:pgSz w:w="12240" w:h="15840"/>
          <w:pgMar w:top="1440" w:right="1300" w:bottom="280" w:left="960" w:header="720" w:footer="720" w:gutter="0"/>
          <w:cols w:equalWidth="0" w:num="2">
            <w:col w:w="4869" w:space="171"/>
            <w:col w:w="4940"/>
          </w:cols>
        </w:sectPr>
      </w:pPr>
    </w:p>
    <w:p>
      <w:pPr>
        <w:pStyle w:val="4"/>
        <w:spacing w:before="133" w:line="249" w:lineRule="auto"/>
        <w:rPr>
          <w:rFonts w:eastAsiaTheme="minorEastAsia"/>
          <w:lang w:eastAsia="zh-CN"/>
        </w:rPr>
      </w:pPr>
      <w:r>
        <w:rPr>
          <w:b/>
          <w:i/>
        </w:rPr>
        <w:t>φ</w:t>
      </w:r>
      <w:r>
        <w:rPr>
          <w:rFonts w:hint="eastAsia" w:eastAsiaTheme="minorEastAsia"/>
          <w:lang w:eastAsia="zh-CN"/>
        </w:rPr>
        <w:t>函数的细节将在Sec.4讨论</w:t>
      </w:r>
    </w:p>
    <w:p>
      <w:pPr>
        <w:ind w:firstLine="342" w:firstLineChars="190"/>
        <w:rPr>
          <w:rFonts w:ascii="Arial" w:hAnsi="Arial" w:cs="Arial" w:eastAsiaTheme="minorEastAsia"/>
          <w:color w:val="2E3033"/>
          <w:sz w:val="18"/>
          <w:szCs w:val="18"/>
          <w:shd w:val="clear" w:color="auto" w:fill="FFFFFF"/>
          <w:lang w:eastAsia="zh-CN"/>
        </w:rPr>
      </w:pPr>
    </w:p>
    <w:p>
      <w:pPr>
        <w:ind w:firstLine="342" w:firstLineChars="190"/>
        <w:rPr>
          <w:rFonts w:ascii="Arial" w:hAnsi="Arial" w:cs="Arial"/>
          <w:color w:val="2E3033"/>
          <w:sz w:val="18"/>
          <w:szCs w:val="18"/>
          <w:shd w:val="clear" w:color="auto" w:fill="FFFFFF"/>
          <w:lang w:eastAsia="zh-CN"/>
        </w:rPr>
      </w:pPr>
      <w:r>
        <w:rPr>
          <w:rFonts w:ascii="Arial" w:hAnsi="Arial" w:cs="Arial"/>
          <w:color w:val="2E3033"/>
          <w:sz w:val="18"/>
          <w:szCs w:val="18"/>
          <w:shd w:val="clear" w:color="auto" w:fill="FFFFFF"/>
          <w:lang w:eastAsia="zh-CN"/>
        </w:rPr>
        <w:t>LSTM的初始</w:t>
      </w:r>
      <w:r>
        <w:rPr>
          <w:rFonts w:hint="eastAsia" w:ascii="Arial" w:hAnsi="Arial" w:cs="Arial"/>
          <w:color w:val="2E3033"/>
          <w:sz w:val="18"/>
          <w:szCs w:val="18"/>
          <w:shd w:val="clear" w:color="auto" w:fill="FFFFFF"/>
          <w:lang w:eastAsia="zh-CN"/>
        </w:rPr>
        <w:t>记忆</w:t>
      </w:r>
      <w:r>
        <w:rPr>
          <w:rFonts w:ascii="Arial" w:hAnsi="Arial" w:cs="Arial"/>
          <w:color w:val="2E3033"/>
          <w:sz w:val="18"/>
          <w:szCs w:val="18"/>
          <w:shd w:val="clear" w:color="auto" w:fill="FFFFFF"/>
          <w:lang w:eastAsia="zh-CN"/>
        </w:rPr>
        <w:t>状态和隐藏状态是通过两个独立的</w:t>
      </w:r>
      <w:r>
        <w:rPr>
          <w:rFonts w:hint="eastAsia" w:ascii="Arial" w:hAnsi="Arial" w:cs="Arial"/>
          <w:color w:val="2E3033"/>
          <w:sz w:val="18"/>
          <w:szCs w:val="18"/>
          <w:shd w:val="clear" w:color="auto" w:fill="FFFFFF"/>
          <w:lang w:eastAsia="zh-CN"/>
        </w:rPr>
        <w:t>MLPs</w:t>
      </w:r>
      <w:r>
        <w:rPr>
          <w:rFonts w:ascii="Arial" w:hAnsi="Arial" w:cs="Arial"/>
          <w:color w:val="2E3033"/>
          <w:sz w:val="18"/>
          <w:szCs w:val="18"/>
          <w:shd w:val="clear" w:color="auto" w:fill="FFFFFF"/>
          <w:lang w:eastAsia="zh-CN"/>
        </w:rPr>
        <w:t>(init</w:t>
      </w:r>
      <w:r>
        <w:rPr>
          <w:rFonts w:hint="eastAsia" w:ascii="Arial" w:hAnsi="Arial" w:cs="Arial"/>
          <w:color w:val="2E3033"/>
          <w:sz w:val="18"/>
          <w:szCs w:val="18"/>
          <w:shd w:val="clear" w:color="auto" w:fill="FFFFFF"/>
          <w:lang w:eastAsia="zh-CN"/>
        </w:rPr>
        <w:t>,</w:t>
      </w:r>
      <w:r>
        <w:rPr>
          <w:rFonts w:ascii="Arial" w:hAnsi="Arial" w:cs="Arial"/>
          <w:color w:val="2E3033"/>
          <w:sz w:val="18"/>
          <w:szCs w:val="18"/>
          <w:shd w:val="clear" w:color="auto" w:fill="FFFFFF"/>
          <w:lang w:eastAsia="zh-CN"/>
        </w:rPr>
        <w:t>c和init</w:t>
      </w:r>
      <w:r>
        <w:rPr>
          <w:rFonts w:hint="eastAsia" w:ascii="Arial" w:hAnsi="Arial" w:cs="Arial"/>
          <w:color w:val="2E3033"/>
          <w:sz w:val="18"/>
          <w:szCs w:val="18"/>
          <w:shd w:val="clear" w:color="auto" w:fill="FFFFFF"/>
          <w:lang w:eastAsia="zh-CN"/>
        </w:rPr>
        <w:t>,</w:t>
      </w:r>
      <w:r>
        <w:rPr>
          <w:rFonts w:ascii="Arial" w:hAnsi="Arial" w:cs="Arial"/>
          <w:color w:val="2E3033"/>
          <w:sz w:val="18"/>
          <w:szCs w:val="18"/>
          <w:shd w:val="clear" w:color="auto" w:fill="FFFFFF"/>
          <w:lang w:eastAsia="zh-CN"/>
        </w:rPr>
        <w:t>h)</w:t>
      </w:r>
      <w:r>
        <w:rPr>
          <w:rFonts w:hint="eastAsia" w:ascii="Arial" w:hAnsi="Arial" w:cs="Arial"/>
          <w:color w:val="2E3033"/>
          <w:sz w:val="18"/>
          <w:szCs w:val="18"/>
          <w:shd w:val="clear" w:color="auto" w:fill="FFFFFF"/>
          <w:lang w:eastAsia="zh-CN"/>
        </w:rPr>
        <w:t>过程，以</w:t>
      </w:r>
      <w:r>
        <w:rPr>
          <w:rFonts w:ascii="Arial" w:hAnsi="Arial" w:cs="Arial"/>
          <w:color w:val="2E3033"/>
          <w:sz w:val="18"/>
          <w:szCs w:val="18"/>
          <w:shd w:val="clear" w:color="auto" w:fill="FFFFFF"/>
          <w:lang w:eastAsia="zh-CN"/>
        </w:rPr>
        <w:t>注释向量的平均值为输入来预测</w:t>
      </w:r>
      <w:r>
        <w:rPr>
          <w:rFonts w:hint="eastAsia" w:ascii="Arial" w:hAnsi="Arial" w:cs="Arial"/>
          <w:color w:val="2E3033"/>
          <w:sz w:val="18"/>
          <w:szCs w:val="18"/>
          <w:shd w:val="clear" w:color="auto" w:fill="FFFFFF"/>
          <w:lang w:eastAsia="zh-CN"/>
        </w:rPr>
        <w:t>获得的。</w:t>
      </w:r>
    </w:p>
    <w:p>
      <w:r>
        <w:rPr>
          <w:lang w:eastAsia="zh-CN"/>
        </w:rPr>
        <w:drawing>
          <wp:inline distT="0" distB="0" distL="0" distR="0">
            <wp:extent cx="3164205" cy="56578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3165673" cy="566096"/>
                    </a:xfrm>
                    <a:prstGeom prst="rect">
                      <a:avLst/>
                    </a:prstGeom>
                  </pic:spPr>
                </pic:pic>
              </a:graphicData>
            </a:graphic>
          </wp:inline>
        </w:drawing>
      </w:r>
    </w:p>
    <w:p>
      <w:pPr>
        <w:ind w:firstLine="360" w:firstLineChars="200"/>
        <w:rPr>
          <w:rFonts w:ascii="Arial" w:hAnsi="Arial" w:cs="Arial" w:eastAsiaTheme="minorEastAsia"/>
          <w:color w:val="2E3033"/>
          <w:sz w:val="18"/>
          <w:szCs w:val="18"/>
          <w:shd w:val="clear" w:color="auto" w:fill="FFFFFF"/>
          <w:lang w:eastAsia="zh-CN"/>
        </w:rPr>
      </w:pPr>
    </w:p>
    <w:p>
      <w:pPr>
        <w:ind w:firstLine="360" w:firstLineChars="200"/>
        <w:rPr>
          <w:rFonts w:ascii="Arial" w:hAnsi="Arial" w:cs="Arial"/>
          <w:color w:val="2E3033"/>
          <w:sz w:val="18"/>
          <w:szCs w:val="18"/>
          <w:shd w:val="clear" w:color="auto" w:fill="FFFFFF"/>
          <w:lang w:eastAsia="zh-CN"/>
        </w:rPr>
      </w:pPr>
      <w:r>
        <w:rPr>
          <w:rFonts w:ascii="Arial" w:hAnsi="Arial" w:cs="Arial"/>
          <w:color w:val="2E3033"/>
          <w:sz w:val="18"/>
          <w:szCs w:val="18"/>
          <w:shd w:val="clear" w:color="auto" w:fill="FFFFFF"/>
          <w:lang w:eastAsia="zh-CN"/>
        </w:rPr>
        <w:t xml:space="preserve">在这个工作中，我们使用一个深的输出层(Pascanu </w:t>
      </w:r>
      <w:r>
        <w:rPr>
          <w:rFonts w:hint="eastAsia" w:ascii="Arial" w:hAnsi="Arial" w:cs="Arial"/>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，2014)来计算输出词的概率。它的输入是来自图像(上下文矢量)、前面生成的单词和解码器</w:t>
      </w:r>
      <w:r>
        <w:rPr>
          <w:lang w:eastAsia="zh-CN"/>
        </w:rPr>
        <w:t>(</w:t>
      </w:r>
      <w:r>
        <w:rPr>
          <w:i/>
          <w:lang w:eastAsia="zh-CN"/>
        </w:rPr>
        <w:t>h</w:t>
      </w:r>
      <w:r>
        <w:rPr>
          <w:i/>
          <w:vertAlign w:val="subscript"/>
          <w:lang w:eastAsia="zh-CN"/>
        </w:rPr>
        <w:t>t</w:t>
      </w:r>
      <w:r>
        <w:rPr>
          <w:lang w:eastAsia="zh-CN"/>
        </w:rPr>
        <w:t>)</w:t>
      </w:r>
      <w:r>
        <w:rPr>
          <w:rFonts w:ascii="Arial" w:hAnsi="Arial" w:cs="Arial"/>
          <w:color w:val="2E3033"/>
          <w:sz w:val="18"/>
          <w:szCs w:val="18"/>
          <w:shd w:val="clear" w:color="auto" w:fill="FFFFFF"/>
          <w:lang w:eastAsia="zh-CN"/>
        </w:rPr>
        <w:t>的状态。</w:t>
      </w:r>
    </w:p>
    <w:p>
      <w:r>
        <w:rPr>
          <w:lang w:eastAsia="zh-CN"/>
        </w:rPr>
        <w:drawing>
          <wp:inline distT="0" distB="0" distL="0" distR="0">
            <wp:extent cx="3084830" cy="283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3099606" cy="284724"/>
                    </a:xfrm>
                    <a:prstGeom prst="rect">
                      <a:avLst/>
                    </a:prstGeom>
                  </pic:spPr>
                </pic:pic>
              </a:graphicData>
            </a:graphic>
          </wp:inline>
        </w:drawing>
      </w:r>
    </w:p>
    <w:p>
      <w:pPr>
        <w:rPr>
          <w:color w:val="0070C0"/>
          <w:lang w:eastAsia="zh-CN"/>
        </w:rPr>
      </w:pPr>
      <w:r>
        <w:rPr>
          <w:rFonts w:hint="eastAsia"/>
          <w:lang w:eastAsia="zh-CN"/>
        </w:rPr>
        <w:t>其中，</w:t>
      </w:r>
      <w:r>
        <w:rPr>
          <w:lang w:eastAsia="zh-CN"/>
        </w:rPr>
        <w:drawing>
          <wp:inline distT="0" distB="0" distL="0" distR="0">
            <wp:extent cx="2893695" cy="22479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2924999" cy="227594"/>
                    </a:xfrm>
                    <a:prstGeom prst="rect">
                      <a:avLst/>
                    </a:prstGeom>
                  </pic:spPr>
                </pic:pic>
              </a:graphicData>
            </a:graphic>
          </wp:inline>
        </w:drawing>
      </w:r>
      <w:r>
        <w:rPr>
          <w:rFonts w:hint="eastAsia"/>
          <w:b/>
          <w:color w:val="0070C0"/>
          <w:sz w:val="28"/>
          <w:lang w:eastAsia="zh-CN"/>
        </w:rPr>
        <w:t>E</w:t>
      </w:r>
      <w:r>
        <w:rPr>
          <w:rFonts w:hint="eastAsia"/>
          <w:b/>
          <w:color w:val="0070C0"/>
          <w:lang w:eastAsia="zh-CN"/>
        </w:rPr>
        <w:t>是被随机初始化的学习参数</w:t>
      </w:r>
    </w:p>
    <w:p>
      <w:pPr>
        <w:adjustRightInd w:val="0"/>
        <w:rPr>
          <w:rFonts w:ascii="NimbusRomNo9L-Medi" w:hAnsi="NimbusRomNo9L-Medi" w:cs="NimbusRomNo9L-Medi" w:eastAsiaTheme="minorEastAsia"/>
          <w:sz w:val="20"/>
          <w:szCs w:val="20"/>
          <w:lang w:eastAsia="zh-CN"/>
        </w:rPr>
      </w:pPr>
    </w:p>
    <w:p>
      <w:pPr>
        <w:adjustRightInd w:val="0"/>
        <w:rPr>
          <w:rFonts w:ascii="NimbusRomNo9L-Medi" w:hAnsi="NimbusRomNo9L-Medi" w:cs="NimbusRomNo9L-Medi"/>
          <w:b/>
          <w:szCs w:val="20"/>
          <w:lang w:eastAsia="zh-CN"/>
        </w:rPr>
      </w:pPr>
      <w:r>
        <w:rPr>
          <w:rFonts w:ascii="NimbusRomNo9L-Medi" w:hAnsi="NimbusRomNo9L-Medi" w:cs="NimbusRomNo9L-Medi"/>
          <w:b/>
          <w:szCs w:val="20"/>
          <w:lang w:eastAsia="zh-CN"/>
        </w:rPr>
        <w:t>4.1.</w:t>
      </w:r>
      <w:r>
        <w:rPr>
          <w:rFonts w:ascii="Arial" w:hAnsi="Arial" w:cs="Arial"/>
          <w:b/>
          <w:color w:val="2E3033"/>
          <w:sz w:val="21"/>
          <w:szCs w:val="18"/>
          <w:shd w:val="clear" w:color="auto" w:fill="FFFFFF"/>
          <w:lang w:eastAsia="zh-CN"/>
        </w:rPr>
        <w:t>随机“硬”</w:t>
      </w:r>
      <w:r>
        <w:rPr>
          <w:rFonts w:hint="eastAsia" w:ascii="Arial" w:hAnsi="Arial" w:cs="Arial"/>
          <w:b/>
          <w:color w:val="2E3033"/>
          <w:sz w:val="21"/>
          <w:szCs w:val="18"/>
          <w:shd w:val="clear" w:color="auto" w:fill="FFFFFF"/>
          <w:lang w:eastAsia="zh-CN"/>
        </w:rPr>
        <w:t>注意力机制</w:t>
      </w:r>
    </w:p>
    <w:p>
      <w:pPr>
        <w:ind w:firstLine="420"/>
        <w:rPr>
          <w:rFonts w:ascii="Arial" w:hAnsi="Arial" w:cs="Arial"/>
          <w:color w:val="2E3033"/>
          <w:sz w:val="18"/>
          <w:szCs w:val="18"/>
          <w:shd w:val="clear" w:color="auto" w:fill="FFFFFF"/>
          <w:lang w:eastAsia="zh-CN"/>
        </w:rPr>
      </w:pPr>
      <w:r>
        <w:rPr>
          <w:rFonts w:ascii="Arial" w:hAnsi="Arial" w:cs="Arial"/>
          <w:color w:val="2E3033"/>
          <w:sz w:val="18"/>
          <w:szCs w:val="18"/>
          <w:shd w:val="clear" w:color="auto" w:fill="FFFFFF"/>
          <w:lang w:eastAsia="zh-CN"/>
        </w:rPr>
        <w:t>我们表示在生成第t</w:t>
      </w:r>
      <w:r>
        <w:rPr>
          <w:rFonts w:hint="eastAsia" w:ascii="Arial" w:hAnsi="Arial" w:cs="Arial"/>
          <w:color w:val="2E3033"/>
          <w:sz w:val="18"/>
          <w:szCs w:val="18"/>
          <w:shd w:val="clear" w:color="auto" w:fill="FFFFFF"/>
          <w:lang w:eastAsia="zh-CN"/>
        </w:rPr>
        <w:t>个</w:t>
      </w:r>
      <w:r>
        <w:rPr>
          <w:rFonts w:ascii="Arial" w:hAnsi="Arial" w:cs="Arial"/>
          <w:color w:val="2E3033"/>
          <w:sz w:val="18"/>
          <w:szCs w:val="18"/>
          <w:shd w:val="clear" w:color="auto" w:fill="FFFFFF"/>
          <w:lang w:eastAsia="zh-CN"/>
        </w:rPr>
        <w:t>单词时，模型决定集中注意力在哪个部分的位置变量</w:t>
      </w:r>
      <w:r>
        <w:rPr>
          <w:b/>
          <w:i/>
          <w:w w:val="105"/>
          <w:lang w:eastAsia="zh-CN"/>
        </w:rPr>
        <w:t>s</w:t>
      </w:r>
      <w:r>
        <w:rPr>
          <w:b/>
          <w:i/>
          <w:w w:val="105"/>
          <w:vertAlign w:val="subscript"/>
          <w:lang w:eastAsia="zh-CN"/>
        </w:rPr>
        <w:t>t</w:t>
      </w:r>
      <w:r>
        <w:rPr>
          <w:rFonts w:ascii="Arial" w:hAnsi="Arial" w:cs="Arial"/>
          <w:color w:val="2E3033"/>
          <w:sz w:val="18"/>
          <w:szCs w:val="18"/>
          <w:shd w:val="clear" w:color="auto" w:fill="FFFFFF"/>
          <w:lang w:eastAsia="zh-CN"/>
        </w:rPr>
        <w:t>。</w:t>
      </w:r>
      <w:r>
        <w:rPr>
          <w:b/>
          <w:i/>
          <w:w w:val="105"/>
          <w:lang w:eastAsia="zh-CN"/>
        </w:rPr>
        <w:t>s</w:t>
      </w:r>
      <w:r>
        <w:rPr>
          <w:b/>
          <w:i/>
          <w:w w:val="105"/>
          <w:vertAlign w:val="subscript"/>
          <w:lang w:eastAsia="zh-CN"/>
        </w:rPr>
        <w:t>t,I</w:t>
      </w:r>
      <w:r>
        <w:rPr>
          <w:rFonts w:ascii="Arial" w:hAnsi="Arial" w:cs="Arial"/>
          <w:color w:val="2E3033"/>
          <w:sz w:val="18"/>
          <w:szCs w:val="18"/>
          <w:shd w:val="clear" w:color="auto" w:fill="FFFFFF"/>
          <w:lang w:eastAsia="zh-CN"/>
        </w:rPr>
        <w:t>是一个独热编码的指示器，如果</w:t>
      </w:r>
      <w:r>
        <w:rPr>
          <w:rFonts w:hint="eastAsia" w:ascii="Arial" w:hAnsi="Arial" w:cs="Arial"/>
          <w:color w:val="2E3033"/>
          <w:sz w:val="18"/>
          <w:szCs w:val="18"/>
          <w:shd w:val="clear" w:color="auto" w:fill="FFFFFF"/>
          <w:lang w:eastAsia="zh-CN"/>
        </w:rPr>
        <w:t>第i个</w:t>
      </w:r>
      <w:r>
        <w:rPr>
          <w:rFonts w:ascii="Arial" w:hAnsi="Arial" w:cs="Arial"/>
          <w:color w:val="2E3033"/>
          <w:sz w:val="18"/>
          <w:szCs w:val="18"/>
          <w:shd w:val="clear" w:color="auto" w:fill="FFFFFF"/>
          <w:lang w:eastAsia="zh-CN"/>
        </w:rPr>
        <w:t>位置)是用于提取视觉特征的一个变量，那么它将被设置为1。通过将注意力位置作为中间的潜在变量，我们可以分配一个由</w:t>
      </w:r>
      <w:r>
        <w:rPr>
          <w:rFonts w:ascii="DejaVu Sans" w:hAnsi="DejaVu Sans"/>
          <w:b/>
          <w:w w:val="78"/>
          <w:lang w:eastAsia="zh-CN"/>
        </w:rPr>
        <w:t>{</w:t>
      </w:r>
      <w:r>
        <w:rPr>
          <w:b/>
          <w:i/>
          <w:w w:val="121"/>
        </w:rPr>
        <w:t>α</w:t>
      </w:r>
      <w:r>
        <w:rPr>
          <w:b/>
          <w:i/>
          <w:spacing w:val="10"/>
          <w:w w:val="139"/>
          <w:vertAlign w:val="subscript"/>
          <w:lang w:eastAsia="zh-CN"/>
        </w:rPr>
        <w:t>i</w:t>
      </w:r>
      <w:r>
        <w:rPr>
          <w:rFonts w:ascii="DejaVu Sans" w:hAnsi="DejaVu Sans"/>
          <w:b/>
          <w:w w:val="78"/>
          <w:lang w:eastAsia="zh-CN"/>
        </w:rPr>
        <w:t>}</w:t>
      </w:r>
      <w:r>
        <w:rPr>
          <w:rFonts w:hint="eastAsia" w:ascii="Arial" w:hAnsi="Arial" w:cs="Arial"/>
          <w:color w:val="2E3033"/>
          <w:sz w:val="18"/>
          <w:szCs w:val="18"/>
          <w:shd w:val="clear" w:color="auto" w:fill="FFFFFF"/>
          <w:lang w:eastAsia="zh-CN"/>
        </w:rPr>
        <w:t>确定的多项</w:t>
      </w:r>
      <w:r>
        <w:rPr>
          <w:rFonts w:ascii="Arial" w:hAnsi="Arial" w:cs="Arial"/>
          <w:color w:val="2E3033"/>
          <w:sz w:val="18"/>
          <w:szCs w:val="18"/>
          <w:shd w:val="clear" w:color="auto" w:fill="FFFFFF"/>
          <w:lang w:eastAsia="zh-CN"/>
        </w:rPr>
        <w:t>分布参数，并将</w:t>
      </w:r>
      <w:r>
        <w:rPr>
          <w:rFonts w:ascii="Georgia" w:hAnsi="Georgia"/>
          <w:b/>
          <w:spacing w:val="-101"/>
          <w:w w:val="96"/>
          <w:lang w:eastAsia="zh-CN"/>
        </w:rPr>
        <w:t>z</w:t>
      </w:r>
      <w:r>
        <w:rPr>
          <w:rFonts w:ascii="Georgia" w:hAnsi="Georgia"/>
          <w:spacing w:val="1"/>
          <w:w w:val="99"/>
          <w:lang w:eastAsia="zh-CN"/>
        </w:rPr>
        <w:t>ˆ</w:t>
      </w:r>
      <w:r>
        <w:rPr>
          <w:i/>
          <w:w w:val="148"/>
          <w:vertAlign w:val="subscript"/>
          <w:lang w:eastAsia="zh-CN"/>
        </w:rPr>
        <w:t>t</w:t>
      </w:r>
      <w:r>
        <w:rPr>
          <w:rFonts w:ascii="Arial" w:hAnsi="Arial" w:cs="Arial"/>
          <w:color w:val="2E3033"/>
          <w:sz w:val="18"/>
          <w:szCs w:val="18"/>
          <w:shd w:val="clear" w:color="auto" w:fill="FFFFFF"/>
          <w:lang w:eastAsia="zh-CN"/>
        </w:rPr>
        <w:t>看作一个随机变量:</w:t>
      </w:r>
    </w:p>
    <w:p>
      <w:pPr>
        <w:ind w:firstLine="420"/>
      </w:pPr>
      <w:r>
        <w:rPr>
          <w:lang w:eastAsia="zh-CN"/>
        </w:rPr>
        <w:drawing>
          <wp:inline distT="0" distB="0" distL="0" distR="0">
            <wp:extent cx="2901950" cy="7270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0"/>
                    <a:stretch>
                      <a:fillRect/>
                    </a:stretch>
                  </pic:blipFill>
                  <pic:spPr>
                    <a:xfrm>
                      <a:off x="0" y="0"/>
                      <a:ext cx="2912482" cy="730083"/>
                    </a:xfrm>
                    <a:prstGeom prst="rect">
                      <a:avLst/>
                    </a:prstGeom>
                  </pic:spPr>
                </pic:pic>
              </a:graphicData>
            </a:graphic>
          </wp:inline>
        </w:drawing>
      </w:r>
    </w:p>
    <w:p>
      <w:pPr>
        <w:ind w:firstLine="420"/>
        <w:rPr>
          <w:rFonts w:ascii="Arial" w:hAnsi="Arial" w:cs="Arial" w:eastAsiaTheme="minorEastAsia"/>
          <w:color w:val="2E3033"/>
          <w:sz w:val="18"/>
          <w:szCs w:val="18"/>
          <w:shd w:val="clear" w:color="auto" w:fill="FFFFFF"/>
          <w:lang w:eastAsia="zh-CN"/>
        </w:rPr>
      </w:pPr>
      <w:r>
        <w:rPr>
          <w:rFonts w:ascii="Arial" w:hAnsi="Arial" w:cs="Arial"/>
          <w:color w:val="2E3033"/>
          <w:sz w:val="18"/>
          <w:szCs w:val="18"/>
          <w:shd w:val="clear" w:color="auto" w:fill="FFFFFF"/>
          <w:lang w:eastAsia="zh-CN"/>
        </w:rPr>
        <w:t>我们定义了一个新的目标函数</w:t>
      </w:r>
      <w:r>
        <w:rPr>
          <w:b/>
          <w:i/>
          <w:lang w:eastAsia="zh-CN"/>
        </w:rPr>
        <w:t>L</w:t>
      </w:r>
      <w:r>
        <w:rPr>
          <w:b/>
          <w:i/>
          <w:vertAlign w:val="subscript"/>
          <w:lang w:eastAsia="zh-CN"/>
        </w:rPr>
        <w:t>s</w:t>
      </w:r>
      <w:r>
        <w:rPr>
          <w:rFonts w:ascii="Arial" w:hAnsi="Arial" w:cs="Arial"/>
          <w:color w:val="2E3033"/>
          <w:sz w:val="18"/>
          <w:szCs w:val="18"/>
          <w:shd w:val="clear" w:color="auto" w:fill="FFFFFF"/>
          <w:lang w:eastAsia="zh-CN"/>
        </w:rPr>
        <w:t>，它是一个在</w:t>
      </w:r>
      <w:r>
        <w:rPr>
          <w:rFonts w:hint="eastAsia" w:ascii="Arial" w:hAnsi="Arial" w:cs="Arial"/>
          <w:color w:val="2E3033"/>
          <w:sz w:val="18"/>
          <w:szCs w:val="18"/>
          <w:shd w:val="clear" w:color="auto" w:fill="FFFFFF"/>
          <w:lang w:eastAsia="zh-CN"/>
        </w:rPr>
        <w:t>边界</w:t>
      </w:r>
      <w:r>
        <w:rPr>
          <w:rFonts w:ascii="Arial" w:hAnsi="Arial" w:cs="Arial"/>
          <w:color w:val="2E3033"/>
          <w:sz w:val="18"/>
          <w:szCs w:val="18"/>
          <w:shd w:val="clear" w:color="auto" w:fill="FFFFFF"/>
          <w:lang w:eastAsia="zh-CN"/>
        </w:rPr>
        <w:t>对数似然</w:t>
      </w:r>
      <w:r>
        <w:rPr>
          <w:rFonts w:ascii="Georgia"/>
          <w:lang w:eastAsia="zh-CN"/>
        </w:rPr>
        <w:t>log</w:t>
      </w:r>
      <w:r>
        <w:rPr>
          <w:i/>
          <w:lang w:eastAsia="zh-CN"/>
        </w:rPr>
        <w:t>p</w:t>
      </w:r>
      <w:r>
        <w:rPr>
          <w:rFonts w:ascii="Georgia"/>
          <w:lang w:eastAsia="zh-CN"/>
        </w:rPr>
        <w:t>(</w:t>
      </w:r>
      <w:r>
        <w:rPr>
          <w:rFonts w:ascii="Georgia"/>
          <w:b/>
          <w:lang w:eastAsia="zh-CN"/>
        </w:rPr>
        <w:t>y</w:t>
      </w:r>
      <w:r>
        <w:rPr>
          <w:rFonts w:ascii="DejaVu Sans"/>
          <w:lang w:eastAsia="zh-CN"/>
        </w:rPr>
        <w:t>|</w:t>
      </w:r>
      <w:r>
        <w:rPr>
          <w:rFonts w:ascii="Georgia"/>
          <w:b/>
          <w:lang w:eastAsia="zh-CN"/>
        </w:rPr>
        <w:t>a</w:t>
      </w:r>
      <w:r>
        <w:rPr>
          <w:rFonts w:ascii="Georgia"/>
          <w:lang w:eastAsia="zh-CN"/>
        </w:rPr>
        <w:t>)</w:t>
      </w:r>
      <w:r>
        <w:rPr>
          <w:rFonts w:ascii="Arial" w:hAnsi="Arial" w:cs="Arial"/>
          <w:color w:val="2E3033"/>
          <w:sz w:val="18"/>
          <w:szCs w:val="18"/>
          <w:shd w:val="clear" w:color="auto" w:fill="FFFFFF"/>
          <w:lang w:eastAsia="zh-CN"/>
        </w:rPr>
        <w:t>上的一个变分界，它观察了给定的图像特征</w:t>
      </w:r>
      <w:r>
        <w:rPr>
          <w:rFonts w:ascii="Georgia"/>
          <w:b/>
          <w:lang w:eastAsia="zh-CN"/>
        </w:rPr>
        <w:t>a</w:t>
      </w:r>
      <w:r>
        <w:rPr>
          <w:rFonts w:ascii="Arial" w:hAnsi="Arial" w:cs="Arial"/>
          <w:color w:val="2E3033"/>
          <w:sz w:val="18"/>
          <w:szCs w:val="18"/>
          <w:shd w:val="clear" w:color="auto" w:fill="FFFFFF"/>
          <w:lang w:eastAsia="zh-CN"/>
        </w:rPr>
        <w:t>的单词序列</w:t>
      </w:r>
      <w:r>
        <w:rPr>
          <w:rFonts w:ascii="Georgia"/>
          <w:b/>
          <w:lang w:eastAsia="zh-CN"/>
        </w:rPr>
        <w:t>y</w:t>
      </w:r>
      <w:r>
        <w:rPr>
          <w:rFonts w:ascii="Arial" w:hAnsi="Arial" w:cs="Arial"/>
          <w:color w:val="2E3033"/>
          <w:sz w:val="18"/>
          <w:szCs w:val="18"/>
          <w:shd w:val="clear" w:color="auto" w:fill="FFFFFF"/>
          <w:lang w:eastAsia="zh-CN"/>
        </w:rPr>
        <w:t>。类似于生成的深层生成模型(Kingma&amp;</w:t>
      </w:r>
      <w:r>
        <w:rPr>
          <w:rFonts w:hint="eastAsia" w:ascii="Arial" w:hAnsi="Arial" w:cs="Arial"/>
          <w:color w:val="2E3033"/>
          <w:sz w:val="18"/>
          <w:szCs w:val="18"/>
          <w:shd w:val="clear" w:color="auto" w:fill="FFFFFF"/>
          <w:lang w:eastAsia="zh-CN"/>
        </w:rPr>
        <w:t>Welling</w:t>
      </w:r>
      <w:r>
        <w:rPr>
          <w:rFonts w:ascii="Arial" w:hAnsi="Arial" w:cs="Arial"/>
          <w:color w:val="2E3033"/>
          <w:sz w:val="18"/>
          <w:szCs w:val="18"/>
          <w:shd w:val="clear" w:color="auto" w:fill="FFFFFF"/>
          <w:lang w:eastAsia="zh-CN"/>
        </w:rPr>
        <w:t>，2014;Rezende等人，2014年)，模型的参数</w:t>
      </w:r>
      <w:r>
        <w:rPr>
          <w:i/>
          <w:lang w:eastAsia="zh-CN"/>
        </w:rPr>
        <w:t>W</w:t>
      </w:r>
      <w:r>
        <w:rPr>
          <w:rFonts w:ascii="Arial" w:hAnsi="Arial" w:cs="Arial"/>
          <w:color w:val="2E3033"/>
          <w:sz w:val="18"/>
          <w:szCs w:val="18"/>
          <w:shd w:val="clear" w:color="auto" w:fill="FFFFFF"/>
          <w:lang w:eastAsia="zh-CN"/>
        </w:rPr>
        <w:t>的学习算法可以直接由下面进行优化</w:t>
      </w:r>
      <w:r>
        <w:rPr>
          <w:rFonts w:hint="eastAsia" w:ascii="Arial" w:hAnsi="Arial" w:cs="Arial"/>
          <w:color w:val="2E3033"/>
          <w:sz w:val="18"/>
          <w:szCs w:val="18"/>
          <w:shd w:val="clear" w:color="auto" w:fill="FFFFFF"/>
          <w:lang w:eastAsia="zh-CN"/>
        </w:rPr>
        <w:t>：</w:t>
      </w:r>
    </w:p>
    <w:p>
      <w:pPr>
        <w:ind w:firstLine="420"/>
        <w:rPr>
          <w:rFonts w:ascii="Arial" w:hAnsi="Arial" w:cs="Arial" w:eastAsiaTheme="minorEastAsia"/>
          <w:color w:val="2E3033"/>
          <w:sz w:val="18"/>
          <w:szCs w:val="18"/>
          <w:shd w:val="clear" w:color="auto" w:fill="FFFFFF"/>
          <w:lang w:eastAsia="zh-CN"/>
        </w:rPr>
      </w:pPr>
    </w:p>
    <w:p>
      <w:pPr>
        <w:ind w:firstLine="420"/>
      </w:pPr>
      <w:r>
        <w:rPr>
          <w:lang w:eastAsia="zh-CN"/>
        </w:rPr>
        <w:drawing>
          <wp:inline distT="0" distB="0" distL="0" distR="0">
            <wp:extent cx="2741930" cy="9937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1"/>
                    <a:stretch>
                      <a:fillRect/>
                    </a:stretch>
                  </pic:blipFill>
                  <pic:spPr>
                    <a:xfrm>
                      <a:off x="0" y="0"/>
                      <a:ext cx="2748716" cy="996321"/>
                    </a:xfrm>
                    <a:prstGeom prst="rect">
                      <a:avLst/>
                    </a:prstGeom>
                  </pic:spPr>
                </pic:pic>
              </a:graphicData>
            </a:graphic>
          </wp:inline>
        </w:drawing>
      </w:r>
    </w:p>
    <w:p>
      <w:pPr>
        <w:ind w:firstLine="420"/>
      </w:pPr>
      <w:r>
        <w:t>还有它的梯度</w:t>
      </w:r>
      <w:r>
        <w:rPr>
          <w:rFonts w:hint="eastAsia"/>
        </w:rPr>
        <w:t>：</w:t>
      </w:r>
    </w:p>
    <w:p>
      <w:pPr>
        <w:ind w:firstLine="420"/>
      </w:pPr>
      <w:r>
        <w:rPr>
          <w:lang w:eastAsia="zh-CN"/>
        </w:rPr>
        <w:drawing>
          <wp:inline distT="0" distB="0" distL="0" distR="0">
            <wp:extent cx="2783205" cy="7708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a:stretch>
                      <a:fillRect/>
                    </a:stretch>
                  </pic:blipFill>
                  <pic:spPr>
                    <a:xfrm>
                      <a:off x="0" y="0"/>
                      <a:ext cx="2801054" cy="776125"/>
                    </a:xfrm>
                    <a:prstGeom prst="rect">
                      <a:avLst/>
                    </a:prstGeom>
                  </pic:spPr>
                </pic:pic>
              </a:graphicData>
            </a:graphic>
          </wp:inline>
        </w:drawing>
      </w:r>
    </w:p>
    <w:p>
      <w:pPr>
        <w:ind w:firstLine="420"/>
        <w:rPr>
          <w:lang w:eastAsia="zh-CN"/>
        </w:rPr>
      </w:pPr>
      <w:r>
        <w:rPr>
          <w:lang w:eastAsia="zh-CN"/>
        </w:rPr>
        <w:t>我们通过蒙特卡洛方法估计</w:t>
      </w:r>
      <w:r>
        <w:rPr>
          <w:b/>
          <w:i/>
          <w:w w:val="105"/>
          <w:lang w:eastAsia="zh-CN"/>
        </w:rPr>
        <w:t>L</w:t>
      </w:r>
      <w:r>
        <w:rPr>
          <w:b/>
          <w:i/>
          <w:w w:val="105"/>
          <w:vertAlign w:val="subscript"/>
          <w:lang w:eastAsia="zh-CN"/>
        </w:rPr>
        <w:t>s</w:t>
      </w:r>
      <w:r>
        <w:rPr>
          <w:lang w:eastAsia="zh-CN"/>
        </w:rPr>
        <w:t>的梯度</w:t>
      </w:r>
      <w:r>
        <w:rPr>
          <w:rFonts w:hint="eastAsia"/>
          <w:lang w:eastAsia="zh-CN"/>
        </w:rPr>
        <w:t>，因此：</w:t>
      </w:r>
      <w:r>
        <w:rPr>
          <w:lang w:eastAsia="zh-CN"/>
        </w:rPr>
        <w:br w:type="textWrapping"/>
      </w:r>
      <w:r>
        <w:rPr>
          <w:lang w:eastAsia="zh-CN"/>
        </w:rPr>
        <w:drawing>
          <wp:inline distT="0" distB="0" distL="0" distR="0">
            <wp:extent cx="3299460" cy="1059815"/>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stretch>
                      <a:fillRect/>
                    </a:stretch>
                  </pic:blipFill>
                  <pic:spPr>
                    <a:xfrm>
                      <a:off x="0" y="0"/>
                      <a:ext cx="3301586" cy="1060975"/>
                    </a:xfrm>
                    <a:prstGeom prst="rect">
                      <a:avLst/>
                    </a:prstGeom>
                  </pic:spPr>
                </pic:pic>
              </a:graphicData>
            </a:graphic>
          </wp:inline>
        </w:drawing>
      </w:r>
    </w:p>
    <w:p>
      <w:pPr>
        <w:ind w:firstLine="420"/>
        <w:rPr>
          <w:lang w:eastAsia="zh-CN"/>
        </w:rPr>
      </w:pPr>
      <w:r>
        <w:rPr>
          <w:lang w:eastAsia="zh-CN"/>
        </w:rPr>
        <w:t>这里</w:t>
      </w:r>
      <w:r>
        <w:rPr>
          <w:rFonts w:hint="eastAsia" w:asciiTheme="minorEastAsia" w:hAnsiTheme="minorEastAsia" w:eastAsiaTheme="minorEastAsia"/>
          <w:lang w:eastAsia="zh-CN"/>
        </w:rPr>
        <w:t>，</w:t>
      </w:r>
      <w:r>
        <w:rPr>
          <w:lang w:eastAsia="zh-CN"/>
        </w:rPr>
        <w:drawing>
          <wp:inline distT="0" distB="0" distL="0" distR="0">
            <wp:extent cx="1240155" cy="2362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4"/>
                    <a:stretch>
                      <a:fillRect/>
                    </a:stretch>
                  </pic:blipFill>
                  <pic:spPr>
                    <a:xfrm>
                      <a:off x="0" y="0"/>
                      <a:ext cx="1240909" cy="236363"/>
                    </a:xfrm>
                    <a:prstGeom prst="rect">
                      <a:avLst/>
                    </a:prstGeom>
                  </pic:spPr>
                </pic:pic>
              </a:graphicData>
            </a:graphic>
          </wp:inline>
        </w:drawing>
      </w:r>
      <w:r>
        <w:rPr>
          <w:lang w:eastAsia="zh-CN"/>
        </w:rPr>
        <w:t>是</w:t>
      </w:r>
      <w:r>
        <w:rPr>
          <w:rFonts w:hint="eastAsia"/>
          <w:lang w:eastAsia="zh-CN"/>
        </w:rPr>
        <w:t>抽样得到</w:t>
      </w:r>
      <w:r>
        <w:rPr>
          <w:lang w:eastAsia="zh-CN"/>
        </w:rPr>
        <w:t>的注意力位置的序列</w:t>
      </w:r>
      <w:r>
        <w:rPr>
          <w:rFonts w:hint="eastAsia"/>
          <w:lang w:eastAsia="zh-CN"/>
        </w:rPr>
        <w:t>。</w:t>
      </w:r>
      <w:r>
        <w:rPr>
          <w:lang w:eastAsia="zh-CN"/>
        </w:rPr>
        <w:t>我们从等式</w:t>
      </w:r>
      <w:r>
        <w:rPr>
          <w:rFonts w:hint="eastAsia"/>
          <w:lang w:eastAsia="zh-CN"/>
        </w:rPr>
        <w:t>Eq.(3)定义得到的</w:t>
      </w:r>
      <w:r>
        <w:rPr>
          <w:lang w:eastAsia="zh-CN"/>
        </w:rPr>
        <w:t>多项分布抽样得到</w:t>
      </w:r>
      <w:r>
        <w:rPr>
          <w:b/>
          <w:i/>
          <w:w w:val="110"/>
          <w:lang w:eastAsia="zh-CN"/>
        </w:rPr>
        <w:t>s</w:t>
      </w:r>
      <w:r>
        <w:rPr>
          <w:b/>
          <w:i/>
          <w:w w:val="110"/>
          <w:position w:val="-4"/>
          <w:sz w:val="15"/>
          <w:lang w:eastAsia="zh-CN"/>
        </w:rPr>
        <w:t>t</w:t>
      </w:r>
      <w:r>
        <w:rPr>
          <w:lang w:eastAsia="zh-CN"/>
        </w:rPr>
        <w:t>位置</w:t>
      </w:r>
      <w:r>
        <w:rPr>
          <w:rFonts w:hint="eastAsia"/>
          <w:lang w:eastAsia="zh-CN"/>
        </w:rPr>
        <w:t>：</w:t>
      </w:r>
    </w:p>
    <w:p>
      <w:pPr>
        <w:ind w:firstLine="420"/>
      </w:pPr>
      <w:r>
        <w:rPr>
          <w:lang w:eastAsia="zh-CN"/>
        </w:rPr>
        <w:drawing>
          <wp:inline distT="0" distB="0" distL="0" distR="0">
            <wp:extent cx="1924050" cy="3028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1942525" cy="305845"/>
                    </a:xfrm>
                    <a:prstGeom prst="rect">
                      <a:avLst/>
                    </a:prstGeom>
                  </pic:spPr>
                </pic:pic>
              </a:graphicData>
            </a:graphic>
          </wp:inline>
        </w:drawing>
      </w:r>
    </w:p>
    <w:p>
      <w:pPr>
        <w:pStyle w:val="4"/>
        <w:spacing w:before="170" w:line="249" w:lineRule="auto"/>
        <w:ind w:left="154" w:leftChars="70" w:right="95" w:firstLine="451" w:firstLineChars="251"/>
        <w:rPr>
          <w:rFonts w:eastAsiaTheme="minorEastAsia"/>
          <w:lang w:eastAsia="zh-CN"/>
        </w:rPr>
      </w:pPr>
      <w:r>
        <w:rPr>
          <w:rFonts w:hint="eastAsia" w:ascii="宋体" w:hAnsi="宋体" w:eastAsia="宋体" w:cs="宋体"/>
          <w:color w:val="2E3033"/>
          <w:sz w:val="18"/>
          <w:szCs w:val="18"/>
          <w:shd w:val="clear" w:color="auto" w:fill="FFFFFF"/>
          <w:lang w:eastAsia="zh-CN"/>
        </w:rPr>
        <w:t>我们用移动的平均基线技术</w:t>
      </w:r>
      <w:r>
        <w:rPr>
          <w:lang w:eastAsia="zh-CN"/>
        </w:rPr>
        <w:t>(</w:t>
      </w:r>
      <w:r>
        <w:fldChar w:fldCharType="begin"/>
      </w:r>
      <w:r>
        <w:instrText xml:space="preserve"> HYPERLINK \l "_bookmark68" </w:instrText>
      </w:r>
      <w:r>
        <w:fldChar w:fldCharType="separate"/>
      </w:r>
      <w:r>
        <w:rPr>
          <w:color w:val="001472"/>
          <w:lang w:eastAsia="zh-CN"/>
        </w:rPr>
        <w:t>Weaver &amp; Tao</w:t>
      </w:r>
      <w:r>
        <w:rPr>
          <w:color w:val="001472"/>
          <w:lang w:eastAsia="zh-CN"/>
        </w:rPr>
        <w:fldChar w:fldCharType="end"/>
      </w:r>
      <w:r>
        <w:rPr>
          <w:lang w:eastAsia="zh-CN"/>
        </w:rPr>
        <w:t>,</w:t>
      </w:r>
      <w:r>
        <w:fldChar w:fldCharType="begin"/>
      </w:r>
      <w:r>
        <w:instrText xml:space="preserve"> HYPERLINK \l "_bookmark68" </w:instrText>
      </w:r>
      <w:r>
        <w:fldChar w:fldCharType="separate"/>
      </w:r>
      <w:r>
        <w:rPr>
          <w:color w:val="001472"/>
          <w:lang w:eastAsia="zh-CN"/>
        </w:rPr>
        <w:t>2001</w:t>
      </w:r>
      <w:r>
        <w:rPr>
          <w:lang w:eastAsia="zh-CN"/>
        </w:rPr>
        <w:t>).</w:t>
      </w:r>
      <w:r>
        <w:rPr>
          <w:lang w:eastAsia="zh-CN"/>
        </w:rPr>
        <w:fldChar w:fldCharType="end"/>
      </w:r>
      <w:r>
        <w:rPr>
          <w:rFonts w:hint="eastAsia" w:ascii="宋体" w:hAnsi="宋体" w:eastAsia="宋体" w:cs="宋体"/>
          <w:color w:val="2E3033"/>
          <w:sz w:val="18"/>
          <w:szCs w:val="18"/>
          <w:shd w:val="clear" w:color="auto" w:fill="FFFFFF"/>
          <w:lang w:eastAsia="zh-CN"/>
        </w:rPr>
        <w:t>来减少这个估计量的方差。当看到</w:t>
      </w:r>
      <w:r>
        <w:rPr>
          <w:rFonts w:hint="eastAsia" w:cs="Arial" w:asciiTheme="minorEastAsia" w:hAnsiTheme="minorEastAsia" w:eastAsiaTheme="minorEastAsia"/>
          <w:color w:val="2E3033"/>
          <w:sz w:val="18"/>
          <w:szCs w:val="18"/>
          <w:shd w:val="clear" w:color="auto" w:fill="FFFFFF"/>
          <w:lang w:eastAsia="zh-CN"/>
        </w:rPr>
        <w:t>第</w:t>
      </w:r>
      <w:r>
        <w:rPr>
          <w:rFonts w:hint="eastAsia" w:ascii="Arial" w:hAnsi="Arial" w:cs="Arial" w:eastAsiaTheme="minorEastAsia"/>
          <w:color w:val="2E3033"/>
          <w:sz w:val="18"/>
          <w:szCs w:val="18"/>
          <w:shd w:val="clear" w:color="auto" w:fill="FFFFFF"/>
          <w:lang w:eastAsia="zh-CN"/>
        </w:rPr>
        <w:t>k个</w:t>
      </w:r>
      <w:r>
        <w:rPr>
          <w:rFonts w:hint="eastAsia" w:ascii="宋体" w:hAnsi="宋体" w:eastAsia="宋体" w:cs="宋体"/>
          <w:color w:val="2E3033"/>
          <w:sz w:val="18"/>
          <w:szCs w:val="18"/>
          <w:shd w:val="clear" w:color="auto" w:fill="FFFFFF"/>
          <w:lang w:eastAsia="zh-CN"/>
        </w:rPr>
        <w:t>小批量数据时，移动的平均基准线被估计为前一个指数似然的累积和指数衰减</w:t>
      </w:r>
      <w:r>
        <w:rPr>
          <w:rFonts w:hint="eastAsia" w:cs="Arial" w:asciiTheme="minorEastAsia" w:hAnsiTheme="minorEastAsia" w:eastAsiaTheme="minorEastAsia"/>
          <w:color w:val="2E3033"/>
          <w:sz w:val="18"/>
          <w:szCs w:val="18"/>
          <w:shd w:val="clear" w:color="auto" w:fill="FFFFFF"/>
          <w:lang w:eastAsia="zh-CN"/>
        </w:rPr>
        <w:t>：</w:t>
      </w:r>
    </w:p>
    <w:p>
      <w:r>
        <w:rPr>
          <w:rFonts w:hint="eastAsia"/>
          <w:lang w:eastAsia="zh-CN"/>
        </w:rPr>
        <w:tab/>
      </w:r>
      <w:r>
        <w:rPr>
          <w:lang w:eastAsia="zh-CN"/>
        </w:rPr>
        <w:drawing>
          <wp:inline distT="0" distB="0" distL="0" distR="0">
            <wp:extent cx="2647315" cy="318135"/>
            <wp:effectExtent l="0" t="0" r="63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2663994" cy="320596"/>
                    </a:xfrm>
                    <a:prstGeom prst="rect">
                      <a:avLst/>
                    </a:prstGeom>
                  </pic:spPr>
                </pic:pic>
              </a:graphicData>
            </a:graphic>
          </wp:inline>
        </w:drawing>
      </w:r>
    </w:p>
    <w:p>
      <w:pPr>
        <w:ind w:firstLine="360" w:firstLineChars="200"/>
        <w:rPr>
          <w:rFonts w:ascii="Arial" w:hAnsi="Arial" w:cs="Arial" w:eastAsiaTheme="minorEastAsia"/>
          <w:color w:val="2E3033"/>
          <w:sz w:val="18"/>
          <w:szCs w:val="18"/>
          <w:shd w:val="clear" w:color="auto" w:fill="FFFFFF"/>
          <w:lang w:eastAsia="zh-CN"/>
        </w:rPr>
      </w:pPr>
    </w:p>
    <w:p>
      <w:pPr>
        <w:ind w:firstLine="360" w:firstLineChars="200"/>
        <w:rPr>
          <w:rFonts w:ascii="Arial" w:hAnsi="Arial" w:cs="Arial" w:eastAsiaTheme="minorEastAsia"/>
          <w:color w:val="2E3033"/>
          <w:sz w:val="18"/>
          <w:szCs w:val="18"/>
          <w:shd w:val="clear" w:color="auto" w:fill="FFFFFF"/>
          <w:lang w:eastAsia="zh-CN"/>
        </w:rPr>
      </w:pPr>
      <w:r>
        <w:rPr>
          <w:rFonts w:ascii="Arial" w:hAnsi="Arial" w:cs="Arial"/>
          <w:color w:val="2E3033"/>
          <w:sz w:val="18"/>
          <w:szCs w:val="18"/>
          <w:shd w:val="clear" w:color="auto" w:fill="FFFFFF"/>
          <w:lang w:eastAsia="zh-CN"/>
        </w:rPr>
        <w:t>为了进一步减少估计量的方差，</w:t>
      </w:r>
      <w:r>
        <w:rPr>
          <w:rFonts w:hint="eastAsia" w:ascii="Arial" w:hAnsi="Arial" w:cs="Arial"/>
          <w:color w:val="2E3033"/>
          <w:sz w:val="18"/>
          <w:szCs w:val="18"/>
          <w:shd w:val="clear" w:color="auto" w:fill="FFFFFF"/>
          <w:lang w:eastAsia="zh-CN"/>
        </w:rPr>
        <w:t>多项</w:t>
      </w:r>
      <w:r>
        <w:rPr>
          <w:rFonts w:ascii="Arial" w:hAnsi="Arial" w:cs="Arial"/>
          <w:color w:val="2E3033"/>
          <w:sz w:val="18"/>
          <w:szCs w:val="18"/>
          <w:shd w:val="clear" w:color="auto" w:fill="FFFFFF"/>
          <w:lang w:eastAsia="zh-CN"/>
        </w:rPr>
        <w:t>的熵</w:t>
      </w:r>
      <w:r>
        <w:rPr>
          <w:i/>
          <w:spacing w:val="4"/>
          <w:lang w:eastAsia="zh-CN"/>
        </w:rPr>
        <w:t>H</w:t>
      </w:r>
      <w:r>
        <w:rPr>
          <w:rFonts w:ascii="Georgia"/>
          <w:spacing w:val="4"/>
          <w:lang w:eastAsia="zh-CN"/>
        </w:rPr>
        <w:t>[</w:t>
      </w:r>
      <w:r>
        <w:rPr>
          <w:i/>
          <w:spacing w:val="4"/>
          <w:lang w:eastAsia="zh-CN"/>
        </w:rPr>
        <w:t>s</w:t>
      </w:r>
      <w:r>
        <w:rPr>
          <w:rFonts w:ascii="Georgia"/>
          <w:spacing w:val="4"/>
          <w:lang w:eastAsia="zh-CN"/>
        </w:rPr>
        <w:t>]</w:t>
      </w:r>
      <w:r>
        <w:rPr>
          <w:rFonts w:ascii="Arial" w:hAnsi="Arial" w:cs="Arial"/>
          <w:color w:val="2E3033"/>
          <w:sz w:val="18"/>
          <w:szCs w:val="18"/>
          <w:shd w:val="clear" w:color="auto" w:fill="FFFFFF"/>
          <w:lang w:eastAsia="zh-CN"/>
        </w:rPr>
        <w:t>的梯度被增加到等式Eq</w:t>
      </w:r>
      <w:r>
        <w:rPr>
          <w:rFonts w:hint="eastAsia" w:ascii="Arial" w:hAnsi="Arial" w:cs="Arial"/>
          <w:color w:val="2E3033"/>
          <w:sz w:val="18"/>
          <w:szCs w:val="18"/>
          <w:shd w:val="clear" w:color="auto" w:fill="FFFFFF"/>
          <w:lang w:eastAsia="zh-CN"/>
        </w:rPr>
        <w:t>(7)</w:t>
      </w:r>
      <w:r>
        <w:rPr>
          <w:rFonts w:ascii="Arial" w:hAnsi="Arial" w:cs="Arial"/>
          <w:color w:val="2E3033"/>
          <w:sz w:val="18"/>
          <w:szCs w:val="18"/>
          <w:shd w:val="clear" w:color="auto" w:fill="FFFFFF"/>
          <w:lang w:eastAsia="zh-CN"/>
        </w:rPr>
        <w:t>的RHS中，这个模型的最终学习规则是</w:t>
      </w:r>
      <w:r>
        <w:rPr>
          <w:rFonts w:hint="eastAsia" w:ascii="Arial" w:hAnsi="Arial" w:cs="Arial"/>
          <w:color w:val="2E3033"/>
          <w:sz w:val="18"/>
          <w:szCs w:val="18"/>
          <w:shd w:val="clear" w:color="auto" w:fill="FFFFFF"/>
          <w:lang w:eastAsia="zh-CN"/>
        </w:rPr>
        <w:t>：</w:t>
      </w:r>
    </w:p>
    <w:p>
      <w:pPr>
        <w:ind w:firstLine="360" w:firstLineChars="200"/>
        <w:rPr>
          <w:rFonts w:ascii="Arial" w:hAnsi="Arial" w:cs="Arial" w:eastAsiaTheme="minorEastAsia"/>
          <w:color w:val="2E3033"/>
          <w:sz w:val="18"/>
          <w:szCs w:val="18"/>
          <w:shd w:val="clear" w:color="auto" w:fill="FFFFFF"/>
          <w:lang w:eastAsia="zh-CN"/>
        </w:rPr>
      </w:pPr>
    </w:p>
    <w:p>
      <w:pPr>
        <w:ind w:firstLine="440" w:firstLineChars="200"/>
      </w:pPr>
      <w:r>
        <w:rPr>
          <w:lang w:eastAsia="zh-CN"/>
        </w:rPr>
        <w:drawing>
          <wp:inline distT="0" distB="0" distL="0" distR="0">
            <wp:extent cx="2881630" cy="7791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a:stretch>
                      <a:fillRect/>
                    </a:stretch>
                  </pic:blipFill>
                  <pic:spPr>
                    <a:xfrm>
                      <a:off x="0" y="0"/>
                      <a:ext cx="2888973" cy="781139"/>
                    </a:xfrm>
                    <a:prstGeom prst="rect">
                      <a:avLst/>
                    </a:prstGeom>
                  </pic:spPr>
                </pic:pic>
              </a:graphicData>
            </a:graphic>
          </wp:inline>
        </w:drawing>
      </w:r>
    </w:p>
    <w:p>
      <w:pPr>
        <w:ind w:firstLine="440" w:firstLineChars="200"/>
      </w:pPr>
    </w:p>
    <w:p>
      <w:pPr>
        <w:pStyle w:val="4"/>
        <w:spacing w:before="32" w:line="249" w:lineRule="auto"/>
        <w:ind w:left="147" w:leftChars="67" w:right="92" w:firstLine="526" w:firstLineChars="239"/>
        <w:rPr>
          <w:lang w:eastAsia="zh-CN"/>
        </w:rPr>
      </w:pPr>
      <w:r>
        <w:rPr>
          <w:b/>
          <w:i/>
          <w:w w:val="105"/>
          <w:sz w:val="21"/>
        </w:rPr>
        <w:t>λ</w:t>
      </w:r>
      <w:r>
        <w:rPr>
          <w:b/>
          <w:i/>
          <w:w w:val="105"/>
          <w:sz w:val="21"/>
          <w:vertAlign w:val="subscript"/>
          <w:lang w:eastAsia="zh-CN"/>
        </w:rPr>
        <w:t>r</w:t>
      </w:r>
      <w:r>
        <w:rPr>
          <w:b/>
          <w:i/>
          <w:w w:val="105"/>
          <w:sz w:val="21"/>
          <w:lang w:eastAsia="zh-CN"/>
        </w:rPr>
        <w:t xml:space="preserve"> </w:t>
      </w:r>
      <w:r>
        <w:rPr>
          <w:rFonts w:hint="eastAsia" w:asciiTheme="minorEastAsia" w:hAnsiTheme="minorEastAsia" w:eastAsiaTheme="minorEastAsia"/>
          <w:w w:val="105"/>
          <w:lang w:eastAsia="zh-CN"/>
        </w:rPr>
        <w:t>和</w:t>
      </w:r>
      <w:r>
        <w:rPr>
          <w:b/>
          <w:i/>
          <w:w w:val="105"/>
          <w:sz w:val="21"/>
        </w:rPr>
        <w:t>λ</w:t>
      </w:r>
      <w:r>
        <w:rPr>
          <w:b/>
          <w:i/>
          <w:w w:val="105"/>
          <w:sz w:val="21"/>
          <w:vertAlign w:val="subscript"/>
          <w:lang w:eastAsia="zh-CN"/>
        </w:rPr>
        <w:t>e</w:t>
      </w:r>
      <w:r>
        <w:rPr>
          <w:rFonts w:hint="eastAsia" w:ascii="宋体" w:hAnsi="宋体" w:eastAsia="宋体" w:cs="宋体"/>
          <w:color w:val="2E3033"/>
          <w:sz w:val="18"/>
          <w:szCs w:val="18"/>
          <w:shd w:val="clear" w:color="auto" w:fill="FFFFFF"/>
          <w:lang w:eastAsia="zh-CN"/>
        </w:rPr>
        <w:t>是通过交叉验证设置的两个超参数。正如</w:t>
      </w:r>
      <w:r>
        <w:rPr>
          <w:color w:val="001472"/>
          <w:w w:val="105"/>
          <w:lang w:eastAsia="zh-CN"/>
        </w:rPr>
        <w:t>Ba</w:t>
      </w:r>
      <w:r>
        <w:fldChar w:fldCharType="begin"/>
      </w:r>
      <w:r>
        <w:instrText xml:space="preserve"> HYPERLINK \l "_bookmark24" </w:instrText>
      </w:r>
      <w:r>
        <w:fldChar w:fldCharType="separate"/>
      </w:r>
      <w:r>
        <w:rPr>
          <w:rFonts w:hint="eastAsia" w:asciiTheme="minorEastAsia" w:hAnsiTheme="minorEastAsia" w:eastAsiaTheme="minorEastAsia"/>
          <w:color w:val="001472"/>
          <w:w w:val="105"/>
          <w:lang w:eastAsia="zh-CN"/>
        </w:rPr>
        <w:t>等人</w:t>
      </w:r>
      <w:r>
        <w:rPr>
          <w:w w:val="105"/>
          <w:lang w:eastAsia="zh-CN"/>
        </w:rPr>
        <w:t>(</w:t>
      </w:r>
      <w:r>
        <w:rPr>
          <w:w w:val="105"/>
          <w:lang w:eastAsia="zh-CN"/>
        </w:rPr>
        <w:fldChar w:fldCharType="end"/>
      </w:r>
      <w:r>
        <w:rPr>
          <w:color w:val="001472"/>
          <w:w w:val="105"/>
          <w:lang w:eastAsia="zh-CN"/>
        </w:rPr>
        <w:t>2014</w:t>
      </w:r>
      <w:r>
        <w:fldChar w:fldCharType="begin"/>
      </w:r>
      <w:r>
        <w:instrText xml:space="preserve"> HYPERLINK \l "_bookmark24" </w:instrText>
      </w:r>
      <w:r>
        <w:fldChar w:fldCharType="separate"/>
      </w:r>
      <w:r>
        <w:rPr>
          <w:w w:val="105"/>
          <w:lang w:eastAsia="zh-CN"/>
        </w:rPr>
        <w:t>)</w:t>
      </w:r>
      <w:r>
        <w:rPr>
          <w:w w:val="105"/>
          <w:lang w:eastAsia="zh-CN"/>
        </w:rPr>
        <w:fldChar w:fldCharType="end"/>
      </w:r>
      <w:r>
        <w:rPr>
          <w:w w:val="105"/>
          <w:lang w:eastAsia="zh-CN"/>
        </w:rPr>
        <w:t xml:space="preserve"> </w:t>
      </w:r>
      <w:r>
        <w:rPr>
          <w:rFonts w:hint="eastAsia" w:asciiTheme="minorEastAsia" w:hAnsiTheme="minorEastAsia" w:eastAsiaTheme="minorEastAsia"/>
          <w:w w:val="105"/>
          <w:lang w:eastAsia="zh-CN"/>
        </w:rPr>
        <w:t>和</w:t>
      </w:r>
      <w:r>
        <w:fldChar w:fldCharType="begin"/>
      </w:r>
      <w:r>
        <w:rPr>
          <w:lang w:eastAsia="zh-CN"/>
        </w:rPr>
        <w:instrText xml:space="preserve"> HYPERLINK \l "_bookmark51" </w:instrText>
      </w:r>
      <w:r>
        <w:fldChar w:fldCharType="separate"/>
      </w:r>
      <w:r>
        <w:rPr>
          <w:color w:val="001472"/>
          <w:w w:val="105"/>
          <w:lang w:eastAsia="zh-CN"/>
        </w:rPr>
        <w:t>Mnih 等人.</w:t>
      </w:r>
      <w:r>
        <w:rPr>
          <w:w w:val="105"/>
          <w:lang w:eastAsia="zh-CN"/>
        </w:rPr>
        <w:t>(</w:t>
      </w:r>
      <w:r>
        <w:rPr>
          <w:w w:val="105"/>
        </w:rPr>
        <w:fldChar w:fldCharType="end"/>
      </w:r>
      <w:r>
        <w:rPr>
          <w:color w:val="001472"/>
          <w:w w:val="105"/>
          <w:lang w:eastAsia="zh-CN"/>
        </w:rPr>
        <w:t>2014</w:t>
      </w:r>
      <w:r>
        <w:fldChar w:fldCharType="begin"/>
      </w:r>
      <w:r>
        <w:instrText xml:space="preserve"> HYPERLINK \l "_bookmark51" </w:instrText>
      </w:r>
      <w:r>
        <w:fldChar w:fldCharType="separate"/>
      </w:r>
      <w:r>
        <w:rPr>
          <w:w w:val="105"/>
          <w:lang w:eastAsia="zh-CN"/>
        </w:rPr>
        <w:t>),</w:t>
      </w:r>
      <w:r>
        <w:rPr>
          <w:w w:val="105"/>
          <w:lang w:eastAsia="zh-CN"/>
        </w:rPr>
        <w:fldChar w:fldCharType="end"/>
      </w:r>
      <w:r>
        <w:rPr>
          <w:rFonts w:hint="eastAsia" w:ascii="宋体" w:hAnsi="宋体" w:eastAsia="宋体" w:cs="宋体"/>
          <w:color w:val="2E3033"/>
          <w:sz w:val="18"/>
          <w:szCs w:val="18"/>
          <w:shd w:val="clear" w:color="auto" w:fill="FFFFFF"/>
          <w:lang w:eastAsia="zh-CN"/>
        </w:rPr>
        <w:t>所指出的，这一公式相当于强化学习规则</w:t>
      </w:r>
      <w:r>
        <w:rPr>
          <w:rFonts w:ascii="Arial" w:hAnsi="Arial" w:cs="Arial"/>
          <w:color w:val="2E3033"/>
          <w:sz w:val="18"/>
          <w:szCs w:val="18"/>
          <w:shd w:val="clear" w:color="auto" w:fill="FFFFFF"/>
          <w:lang w:eastAsia="zh-CN"/>
        </w:rPr>
        <w:t>(Williams</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1992)</w:t>
      </w:r>
      <w:r>
        <w:rPr>
          <w:rFonts w:hint="eastAsia" w:ascii="宋体" w:hAnsi="宋体" w:eastAsia="宋体" w:cs="宋体"/>
          <w:color w:val="2E3033"/>
          <w:sz w:val="18"/>
          <w:szCs w:val="18"/>
          <w:shd w:val="clear" w:color="auto" w:fill="FFFFFF"/>
          <w:lang w:eastAsia="zh-CN"/>
        </w:rPr>
        <w:t>，在这种情况下，注意力机制选择一系列行为的奖励(增强因子)是与样本注意力轨迹下目标句子的</w:t>
      </w:r>
      <w:r>
        <w:rPr>
          <w:rFonts w:hint="eastAsia" w:cs="Arial" w:asciiTheme="minorEastAsia" w:hAnsiTheme="minorEastAsia" w:eastAsiaTheme="minorEastAsia"/>
          <w:color w:val="2E3033"/>
          <w:sz w:val="18"/>
          <w:szCs w:val="18"/>
          <w:shd w:val="clear" w:color="auto" w:fill="FFFFFF"/>
          <w:lang w:eastAsia="zh-CN"/>
        </w:rPr>
        <w:t>对数</w:t>
      </w:r>
      <w:r>
        <w:rPr>
          <w:rFonts w:ascii="Arial" w:hAnsi="Arial" w:cs="Arial"/>
          <w:color w:val="2E3033"/>
          <w:sz w:val="18"/>
          <w:szCs w:val="18"/>
          <w:shd w:val="clear" w:color="auto" w:fill="FFFFFF"/>
          <w:lang w:eastAsia="zh-CN"/>
        </w:rPr>
        <w:t>似然</w:t>
      </w:r>
      <w:r>
        <w:rPr>
          <w:rFonts w:hint="eastAsia" w:ascii="宋体" w:hAnsi="宋体" w:eastAsia="宋体" w:cs="宋体"/>
          <w:color w:val="2E3033"/>
          <w:sz w:val="18"/>
          <w:szCs w:val="18"/>
          <w:shd w:val="clear" w:color="auto" w:fill="FFFFFF"/>
          <w:lang w:eastAsia="zh-CN"/>
        </w:rPr>
        <w:t>性成比例的真实值。</w:t>
      </w:r>
    </w:p>
    <w:p>
      <w:pPr>
        <w:spacing w:line="249" w:lineRule="auto"/>
        <w:jc w:val="both"/>
        <w:rPr>
          <w:rFonts w:eastAsiaTheme="minorEastAsia"/>
          <w:lang w:eastAsia="zh-CN"/>
        </w:rPr>
      </w:pPr>
    </w:p>
    <w:p>
      <w:pPr>
        <w:spacing w:line="249" w:lineRule="auto"/>
        <w:ind w:left="147" w:leftChars="67" w:firstLine="356" w:firstLineChars="198"/>
        <w:jc w:val="both"/>
        <w:rPr>
          <w:rFonts w:eastAsiaTheme="minorEastAsia"/>
          <w:lang w:eastAsia="zh-CN"/>
        </w:rPr>
        <w:sectPr>
          <w:pgSz w:w="12240" w:h="15840"/>
          <w:pgMar w:top="1440" w:right="1300" w:bottom="280" w:left="960" w:header="720" w:footer="720" w:gutter="0"/>
          <w:cols w:equalWidth="0" w:num="2">
            <w:col w:w="4869" w:space="171"/>
            <w:col w:w="4940"/>
          </w:cols>
        </w:sectPr>
      </w:pPr>
      <w:r>
        <w:rPr>
          <w:rFonts w:hint="eastAsia" w:ascii="宋体" w:hAnsi="宋体" w:eastAsia="宋体" w:cs="宋体"/>
          <w:color w:val="2E3033"/>
          <w:sz w:val="18"/>
          <w:szCs w:val="18"/>
          <w:shd w:val="clear" w:color="auto" w:fill="FFFFFF"/>
          <w:lang w:eastAsia="zh-CN"/>
        </w:rPr>
        <w:t>为了进一步提高学习规则的健壮性，在给定图像的概率为</w:t>
      </w:r>
      <w:r>
        <w:rPr>
          <w:rFonts w:ascii="Arial" w:hAnsi="Arial" w:cs="Arial"/>
          <w:color w:val="2E3033"/>
          <w:sz w:val="18"/>
          <w:szCs w:val="18"/>
          <w:shd w:val="clear" w:color="auto" w:fill="FFFFFF"/>
          <w:lang w:eastAsia="zh-CN"/>
        </w:rPr>
        <w:t>0.5</w:t>
      </w:r>
      <w:r>
        <w:rPr>
          <w:rFonts w:hint="eastAsia" w:ascii="宋体" w:hAnsi="宋体" w:eastAsia="宋体" w:cs="宋体"/>
          <w:color w:val="2E3033"/>
          <w:sz w:val="18"/>
          <w:szCs w:val="18"/>
          <w:shd w:val="clear" w:color="auto" w:fill="FFFFFF"/>
          <w:lang w:eastAsia="zh-CN"/>
        </w:rPr>
        <w:t>的情况下，我们将取样的注意力位置</w:t>
      </w:r>
      <w:r>
        <w:rPr>
          <w:i/>
          <w:spacing w:val="-86"/>
          <w:w w:val="119"/>
          <w:lang w:eastAsia="zh-CN"/>
        </w:rPr>
        <w:t>s</w:t>
      </w:r>
      <w:r>
        <w:rPr>
          <w:rFonts w:ascii="Georgia" w:hAnsi="Georgia"/>
          <w:w w:val="99"/>
          <w:lang w:eastAsia="zh-CN"/>
        </w:rPr>
        <w:t>˜</w:t>
      </w:r>
      <w:r>
        <w:rPr>
          <w:rFonts w:hint="eastAsia" w:ascii="宋体" w:hAnsi="宋体" w:eastAsia="宋体" w:cs="宋体"/>
          <w:color w:val="2E3033"/>
          <w:sz w:val="18"/>
          <w:szCs w:val="18"/>
          <w:shd w:val="clear" w:color="auto" w:fill="FFFFFF"/>
          <w:lang w:eastAsia="zh-CN"/>
        </w:rPr>
        <w:t xml:space="preserve">设置为它的期望值 </w:t>
      </w:r>
      <w:r>
        <w:rPr>
          <w:i/>
          <w:w w:val="121"/>
        </w:rPr>
        <w:t>α</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相当于</w:t>
      </w:r>
      <w:r>
        <w:rPr>
          <w:rFonts w:ascii="Arial" w:hAnsi="Arial" w:cs="Arial"/>
          <w:color w:val="2E3033"/>
          <w:sz w:val="18"/>
          <w:szCs w:val="18"/>
          <w:shd w:val="clear" w:color="auto" w:fill="FFFFFF"/>
          <w:lang w:eastAsia="zh-CN"/>
        </w:rPr>
        <w:t>Sec.4.2</w:t>
      </w:r>
      <w:r>
        <w:rPr>
          <w:rFonts w:hint="eastAsia" w:ascii="宋体" w:hAnsi="宋体" w:eastAsia="宋体" w:cs="宋体"/>
          <w:color w:val="2E3033"/>
          <w:sz w:val="18"/>
          <w:szCs w:val="18"/>
          <w:shd w:val="clear" w:color="auto" w:fill="FFFFFF"/>
          <w:lang w:eastAsia="zh-CN"/>
        </w:rPr>
        <w:t>的确定性注意力</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w:t>
      </w:r>
    </w:p>
    <w:p>
      <w:pPr>
        <w:pStyle w:val="4"/>
        <w:spacing w:before="3"/>
        <w:rPr>
          <w:sz w:val="15"/>
          <w:lang w:eastAsia="zh-CN"/>
        </w:rPr>
      </w:pPr>
    </w:p>
    <w:p>
      <w:pPr>
        <w:ind w:firstLine="418" w:firstLineChars="190"/>
        <w:rPr>
          <w:rFonts w:ascii="Arial" w:hAnsi="Arial" w:cs="Arial"/>
          <w:b/>
          <w:color w:val="2E3033"/>
          <w:sz w:val="20"/>
          <w:szCs w:val="18"/>
          <w:shd w:val="clear" w:color="auto" w:fill="FFFFFF"/>
        </w:rPr>
      </w:pPr>
      <w:bookmarkStart w:id="4" w:name="_bookmark10"/>
      <w:bookmarkEnd w:id="4"/>
      <w:r>
        <w:rPr>
          <w:lang w:eastAsia="zh-CN"/>
        </w:rPr>
        <w:drawing>
          <wp:inline distT="0" distB="0" distL="0" distR="0">
            <wp:extent cx="5891530" cy="1594485"/>
            <wp:effectExtent l="0" t="0" r="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8"/>
                    <a:stretch>
                      <a:fillRect/>
                    </a:stretch>
                  </pic:blipFill>
                  <pic:spPr>
                    <a:xfrm>
                      <a:off x="0" y="0"/>
                      <a:ext cx="5891739" cy="1594998"/>
                    </a:xfrm>
                    <a:prstGeom prst="rect">
                      <a:avLst/>
                    </a:prstGeom>
                  </pic:spPr>
                </pic:pic>
              </a:graphicData>
            </a:graphic>
          </wp:inline>
        </w:drawing>
      </w:r>
    </w:p>
    <w:p>
      <w:pPr>
        <w:pStyle w:val="3"/>
        <w:numPr>
          <w:ilvl w:val="1"/>
          <w:numId w:val="2"/>
        </w:numPr>
        <w:tabs>
          <w:tab w:val="left" w:pos="498"/>
        </w:tabs>
        <w:spacing w:before="43"/>
        <w:rPr>
          <w:lang w:eastAsia="zh-CN"/>
        </w:rPr>
      </w:pPr>
      <w:r>
        <w:rPr>
          <w:lang w:eastAsia="zh-CN"/>
        </w:rPr>
        <w:t>确定性</w:t>
      </w:r>
      <w:r>
        <w:rPr>
          <w:rFonts w:hint="eastAsia" w:asciiTheme="minorEastAsia" w:hAnsiTheme="minorEastAsia" w:eastAsiaTheme="minorEastAsia"/>
          <w:lang w:eastAsia="zh-CN"/>
        </w:rPr>
        <w:t>“软”注意力机制</w:t>
      </w:r>
      <w:r>
        <w:rPr>
          <w:w w:val="99"/>
          <w:lang w:eastAsia="zh-CN"/>
        </w:rPr>
        <w:t>,</w:t>
      </w:r>
    </w:p>
    <w:p>
      <w:pPr>
        <w:pStyle w:val="4"/>
        <w:spacing w:before="143" w:line="249" w:lineRule="auto"/>
        <w:ind w:left="148" w:right="63" w:firstLine="349"/>
        <w:jc w:val="both"/>
        <w:rPr>
          <w:rFonts w:eastAsiaTheme="minorEastAsia"/>
          <w:lang w:eastAsia="zh-CN"/>
        </w:rPr>
      </w:pPr>
      <w:r>
        <w:rPr>
          <w:rFonts w:hint="eastAsia" w:ascii="宋体" w:hAnsi="宋体" w:eastAsia="宋体" w:cs="宋体"/>
          <w:color w:val="2E3033"/>
          <w:sz w:val="18"/>
          <w:szCs w:val="18"/>
          <w:shd w:val="clear" w:color="auto" w:fill="FFFFFF"/>
          <w:lang w:eastAsia="zh-CN"/>
        </w:rPr>
        <w:t>学习随机的注意力需要每次都对</w:t>
      </w:r>
      <w:r>
        <w:rPr>
          <w:rFonts w:ascii="Arial" w:hAnsi="Arial" w:cs="Arial"/>
          <w:color w:val="2E3033"/>
          <w:sz w:val="18"/>
          <w:szCs w:val="18"/>
          <w:shd w:val="clear" w:color="auto" w:fill="FFFFFF"/>
          <w:lang w:eastAsia="zh-CN"/>
        </w:rPr>
        <w:t>注意力</w:t>
      </w:r>
      <w:r>
        <w:rPr>
          <w:b/>
          <w:i/>
          <w:w w:val="105"/>
          <w:sz w:val="21"/>
          <w:lang w:eastAsia="zh-CN"/>
        </w:rPr>
        <w:t>s</w:t>
      </w:r>
      <w:r>
        <w:rPr>
          <w:b/>
          <w:i/>
          <w:w w:val="105"/>
          <w:sz w:val="21"/>
          <w:vertAlign w:val="subscript"/>
          <w:lang w:eastAsia="zh-CN"/>
        </w:rPr>
        <w:t>t</w:t>
      </w:r>
      <w:r>
        <w:rPr>
          <w:rFonts w:hint="eastAsia" w:ascii="宋体" w:hAnsi="宋体" w:eastAsia="宋体" w:cs="宋体"/>
          <w:color w:val="2E3033"/>
          <w:sz w:val="18"/>
          <w:szCs w:val="18"/>
          <w:shd w:val="clear" w:color="auto" w:fill="FFFFFF"/>
          <w:lang w:eastAsia="zh-CN"/>
        </w:rPr>
        <w:t>位置进行采样，而我们可以直接采用上下文向量</w:t>
      </w:r>
      <w:r>
        <w:rPr>
          <w:rFonts w:ascii="Georgia" w:hAnsi="Georgia"/>
          <w:b/>
          <w:spacing w:val="-101"/>
          <w:w w:val="96"/>
          <w:lang w:eastAsia="zh-CN"/>
        </w:rPr>
        <w:t>z</w:t>
      </w:r>
      <w:r>
        <w:rPr>
          <w:rFonts w:ascii="Georgia" w:hAnsi="Georgia"/>
          <w:spacing w:val="1"/>
          <w:w w:val="99"/>
          <w:lang w:eastAsia="zh-CN"/>
        </w:rPr>
        <w:t>ˆ</w:t>
      </w:r>
      <w:r>
        <w:rPr>
          <w:i/>
          <w:w w:val="148"/>
          <w:vertAlign w:val="subscript"/>
          <w:lang w:eastAsia="zh-CN"/>
        </w:rPr>
        <w:t>t</w:t>
      </w:r>
      <w:r>
        <w:rPr>
          <w:rFonts w:hint="eastAsia" w:ascii="宋体" w:hAnsi="宋体" w:eastAsia="宋体" w:cs="宋体"/>
          <w:color w:val="2E3033"/>
          <w:sz w:val="18"/>
          <w:szCs w:val="18"/>
          <w:shd w:val="clear" w:color="auto" w:fill="FFFFFF"/>
          <w:lang w:eastAsia="zh-CN"/>
        </w:rPr>
        <w:t>的期望</w:t>
      </w:r>
    </w:p>
    <w:p>
      <w:pPr>
        <w:ind w:firstLine="418" w:firstLineChars="190"/>
      </w:pPr>
      <w:r>
        <w:rPr>
          <w:lang w:eastAsia="zh-CN"/>
        </w:rPr>
        <w:drawing>
          <wp:inline distT="0" distB="0" distL="0" distR="0">
            <wp:extent cx="2940050" cy="5791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2940050" cy="579524"/>
                    </a:xfrm>
                    <a:prstGeom prst="rect">
                      <a:avLst/>
                    </a:prstGeom>
                  </pic:spPr>
                </pic:pic>
              </a:graphicData>
            </a:graphic>
          </wp:inline>
        </w:drawing>
      </w:r>
    </w:p>
    <w:p>
      <w:pPr>
        <w:ind w:firstLine="418" w:firstLineChars="190"/>
        <w:rPr>
          <w:rFonts w:ascii="NimbusRomNo9L-Regu" w:hAnsi="NimbusRomNo9L-Regu" w:cs="NimbusRomNo9L-Regu"/>
          <w:color w:val="000000"/>
          <w:sz w:val="20"/>
          <w:szCs w:val="20"/>
          <w:lang w:eastAsia="zh-CN"/>
        </w:rPr>
      </w:pPr>
      <w:r>
        <w:rPr>
          <w:lang w:eastAsia="zh-CN"/>
        </w:rPr>
        <w:t>和通过计算一个用软注意力赋予权重的注释向量</w:t>
      </w:r>
      <w:r>
        <w:rPr>
          <w:lang w:eastAsia="zh-CN"/>
        </w:rPr>
        <w:drawing>
          <wp:inline distT="0" distB="0" distL="0" distR="0">
            <wp:extent cx="2180590" cy="2755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0"/>
                    <a:stretch>
                      <a:fillRect/>
                    </a:stretch>
                  </pic:blipFill>
                  <pic:spPr>
                    <a:xfrm>
                      <a:off x="0" y="0"/>
                      <a:ext cx="2180952" cy="276190"/>
                    </a:xfrm>
                    <a:prstGeom prst="rect">
                      <a:avLst/>
                    </a:prstGeom>
                  </pic:spPr>
                </pic:pic>
              </a:graphicData>
            </a:graphic>
          </wp:inline>
        </w:drawing>
      </w:r>
      <w:r>
        <w:rPr>
          <w:lang w:eastAsia="zh-CN"/>
        </w:rPr>
        <w:t>来公式化一个确定性注意力模型</w:t>
      </w:r>
      <w:r>
        <w:rPr>
          <w:rFonts w:hint="eastAsia" w:ascii="NimbusRomNo9L-Regu" w:hAnsi="NimbusRomNo9L-Regu" w:cs="NimbusRomNo9L-Regu"/>
          <w:color w:val="000000"/>
          <w:sz w:val="20"/>
          <w:szCs w:val="20"/>
          <w:lang w:eastAsia="zh-CN"/>
        </w:rPr>
        <w:t>，正如Bahdanau等人所提议的那样。</w:t>
      </w:r>
    </w:p>
    <w:p>
      <w:pPr>
        <w:ind w:firstLine="418" w:firstLineChars="190"/>
      </w:pPr>
      <w:r>
        <w:t>This corresponds to feeding in a soft α weighted</w:t>
      </w:r>
      <w:r>
        <w:rPr>
          <w:rFonts w:hint="eastAsia"/>
        </w:rPr>
        <w:t xml:space="preserve"> </w:t>
      </w:r>
      <w:r>
        <w:t>context into the system. The whole model is smooth and differentiable under the deterministic attention, so learning end-to-end is trivial by using standard back-propagation.</w:t>
      </w:r>
    </w:p>
    <w:p>
      <w:pPr>
        <w:ind w:firstLine="342" w:firstLineChars="190"/>
        <w:rPr>
          <w:rFonts w:ascii="Arial" w:hAnsi="Arial" w:cs="Arial"/>
          <w:color w:val="2E3033"/>
          <w:sz w:val="18"/>
          <w:szCs w:val="18"/>
          <w:shd w:val="clear" w:color="auto" w:fill="FFFFFF"/>
          <w:lang w:eastAsia="zh-CN"/>
        </w:rPr>
      </w:pPr>
      <w:r>
        <w:rPr>
          <w:rFonts w:ascii="Arial" w:hAnsi="Arial" w:cs="Arial"/>
          <w:color w:val="2E3033"/>
          <w:sz w:val="18"/>
          <w:szCs w:val="18"/>
          <w:shd w:val="clear" w:color="auto" w:fill="FFFFFF"/>
          <w:lang w:eastAsia="zh-CN"/>
        </w:rPr>
        <w:t>这对应于将一个</w:t>
      </w:r>
      <w:r>
        <w:rPr>
          <w:rFonts w:hint="eastAsia" w:ascii="Arial" w:hAnsi="Arial" w:cs="Arial"/>
          <w:color w:val="2E3033"/>
          <w:sz w:val="18"/>
          <w:szCs w:val="18"/>
          <w:shd w:val="clear" w:color="auto" w:fill="FFFFFF"/>
          <w:lang w:eastAsia="zh-CN"/>
        </w:rPr>
        <w:t>“软”</w:t>
      </w:r>
      <w:r>
        <w:rPr>
          <w:i/>
        </w:rPr>
        <w:t>α</w:t>
      </w:r>
      <w:r>
        <w:rPr>
          <w:rFonts w:ascii="Arial" w:hAnsi="Arial" w:cs="Arial"/>
          <w:color w:val="2E3033"/>
          <w:sz w:val="18"/>
          <w:szCs w:val="18"/>
          <w:shd w:val="clear" w:color="auto" w:fill="FFFFFF"/>
          <w:lang w:eastAsia="zh-CN"/>
        </w:rPr>
        <w:t>加权的上下文输入到系统。整个模型在确定性的注意力是平滑和可微的，因此，通过使用标准的反向传播学习端到端是无关紧要的。</w:t>
      </w:r>
    </w:p>
    <w:p>
      <w:pPr>
        <w:ind w:firstLine="418" w:firstLineChars="190"/>
        <w:rPr>
          <w:lang w:eastAsia="zh-CN"/>
        </w:rPr>
      </w:pPr>
    </w:p>
    <w:p>
      <w:pPr>
        <w:ind w:firstLine="342" w:firstLineChars="190"/>
        <w:rPr>
          <w:lang w:eastAsia="zh-CN"/>
        </w:rPr>
      </w:pPr>
      <w:r>
        <w:rPr>
          <w:rFonts w:ascii="Arial" w:hAnsi="Arial" w:cs="Arial"/>
          <w:color w:val="2E3033"/>
          <w:sz w:val="18"/>
          <w:szCs w:val="18"/>
          <w:shd w:val="clear" w:color="auto" w:fill="FFFFFF"/>
          <w:lang w:eastAsia="zh-CN"/>
        </w:rPr>
        <w:t>学习确定性的注意力也可以</w:t>
      </w:r>
      <w:r>
        <w:rPr>
          <w:rFonts w:hint="eastAsia" w:ascii="Arial" w:hAnsi="Arial" w:cs="Arial"/>
          <w:color w:val="2E3033"/>
          <w:sz w:val="18"/>
          <w:szCs w:val="18"/>
          <w:shd w:val="clear" w:color="auto" w:fill="FFFFFF"/>
          <w:lang w:eastAsia="zh-CN"/>
        </w:rPr>
        <w:t>理解为</w:t>
      </w:r>
      <w:r>
        <w:rPr>
          <w:rFonts w:ascii="Arial" w:hAnsi="Arial" w:cs="Arial"/>
          <w:color w:val="2E3033"/>
          <w:sz w:val="18"/>
          <w:szCs w:val="18"/>
          <w:shd w:val="clear" w:color="auto" w:fill="FFFFFF"/>
          <w:lang w:eastAsia="zh-CN"/>
        </w:rPr>
        <w:t>从sec1.4.1中随机变量</w:t>
      </w:r>
      <w:r>
        <w:rPr>
          <w:b/>
          <w:i/>
          <w:w w:val="105"/>
          <w:lang w:eastAsia="zh-CN"/>
        </w:rPr>
        <w:t>s</w:t>
      </w:r>
      <w:r>
        <w:rPr>
          <w:b/>
          <w:i/>
          <w:w w:val="105"/>
          <w:vertAlign w:val="subscript"/>
          <w:lang w:eastAsia="zh-CN"/>
        </w:rPr>
        <w:t>t</w:t>
      </w:r>
      <w:r>
        <w:rPr>
          <w:rFonts w:hint="eastAsia"/>
          <w:b/>
          <w:i/>
          <w:w w:val="105"/>
          <w:vertAlign w:val="subscript"/>
          <w:lang w:eastAsia="zh-CN"/>
        </w:rPr>
        <w:t xml:space="preserve"> </w:t>
      </w:r>
      <w:r>
        <w:rPr>
          <w:rFonts w:hint="eastAsia" w:ascii="Arial" w:hAnsi="Arial" w:cs="Arial"/>
          <w:color w:val="2E3033"/>
          <w:sz w:val="18"/>
          <w:szCs w:val="18"/>
          <w:shd w:val="clear" w:color="auto" w:fill="FFFFFF"/>
          <w:lang w:eastAsia="zh-CN"/>
        </w:rPr>
        <w:t>注意力位置上</w:t>
      </w:r>
      <w:r>
        <w:rPr>
          <w:rFonts w:ascii="Arial" w:hAnsi="Arial" w:cs="Arial"/>
          <w:color w:val="2E3033"/>
          <w:sz w:val="18"/>
          <w:szCs w:val="18"/>
          <w:shd w:val="clear" w:color="auto" w:fill="FFFFFF"/>
          <w:lang w:eastAsia="zh-CN"/>
        </w:rPr>
        <w:t>近似优化等式Eq.(5)的边缘似然。LSTM的隐含激活变量</w:t>
      </w:r>
      <w:r>
        <w:rPr>
          <w:rFonts w:ascii="Georgia" w:hAnsi="Georgia"/>
          <w:b/>
          <w:w w:val="105"/>
          <w:lang w:eastAsia="zh-CN"/>
        </w:rPr>
        <w:t>h</w:t>
      </w:r>
      <w:r>
        <w:rPr>
          <w:i/>
          <w:w w:val="105"/>
          <w:vertAlign w:val="subscript"/>
          <w:lang w:eastAsia="zh-CN"/>
        </w:rPr>
        <w:t>t</w:t>
      </w:r>
      <w:r>
        <w:rPr>
          <w:rFonts w:ascii="Arial" w:hAnsi="Arial" w:cs="Arial"/>
          <w:color w:val="2E3033"/>
          <w:sz w:val="18"/>
          <w:szCs w:val="18"/>
          <w:shd w:val="clear" w:color="auto" w:fill="FFFFFF"/>
          <w:lang w:eastAsia="zh-CN"/>
        </w:rPr>
        <w:t>是</w:t>
      </w:r>
      <w:r>
        <w:rPr>
          <w:rFonts w:hint="eastAsia" w:ascii="Arial" w:hAnsi="Arial" w:cs="Arial"/>
          <w:color w:val="2E3033"/>
          <w:sz w:val="18"/>
          <w:szCs w:val="18"/>
          <w:shd w:val="clear" w:color="auto" w:fill="FFFFFF"/>
          <w:lang w:eastAsia="zh-CN"/>
        </w:rPr>
        <w:t>随</w:t>
      </w:r>
      <w:r>
        <w:rPr>
          <w:rFonts w:ascii="Arial" w:hAnsi="Arial" w:cs="Arial"/>
          <w:color w:val="2E3033"/>
          <w:sz w:val="18"/>
          <w:szCs w:val="18"/>
          <w:shd w:val="clear" w:color="auto" w:fill="FFFFFF"/>
          <w:lang w:eastAsia="zh-CN"/>
        </w:rPr>
        <w:t>tanh非线性计算的随机上下文矢量</w:t>
      </w:r>
      <w:r>
        <w:rPr>
          <w:rFonts w:ascii="Georgia" w:hAnsi="Georgia"/>
          <w:b/>
          <w:spacing w:val="-101"/>
          <w:w w:val="96"/>
          <w:lang w:eastAsia="zh-CN"/>
        </w:rPr>
        <w:t>z</w:t>
      </w:r>
      <w:r>
        <w:rPr>
          <w:rFonts w:ascii="Georgia" w:hAnsi="Georgia"/>
          <w:spacing w:val="1"/>
          <w:w w:val="99"/>
          <w:lang w:eastAsia="zh-CN"/>
        </w:rPr>
        <w:t>ˆ</w:t>
      </w:r>
      <w:r>
        <w:rPr>
          <w:i/>
          <w:w w:val="148"/>
          <w:vertAlign w:val="subscript"/>
          <w:lang w:eastAsia="zh-CN"/>
        </w:rPr>
        <w:t>t</w:t>
      </w:r>
      <w:r>
        <w:rPr>
          <w:rFonts w:ascii="Arial" w:hAnsi="Arial" w:cs="Arial"/>
          <w:color w:val="2E3033"/>
          <w:sz w:val="18"/>
          <w:szCs w:val="18"/>
          <w:shd w:val="clear" w:color="auto" w:fill="FFFFFF"/>
          <w:lang w:eastAsia="zh-CN"/>
        </w:rPr>
        <w:t>的</w:t>
      </w:r>
      <w:r>
        <w:rPr>
          <w:rFonts w:hint="eastAsia" w:ascii="Arial" w:hAnsi="Arial" w:cs="Arial"/>
          <w:color w:val="2E3033"/>
          <w:sz w:val="18"/>
          <w:szCs w:val="18"/>
          <w:shd w:val="clear" w:color="auto" w:fill="FFFFFF"/>
          <w:lang w:eastAsia="zh-CN"/>
        </w:rPr>
        <w:t>线性</w:t>
      </w:r>
      <w:r>
        <w:rPr>
          <w:rFonts w:ascii="Arial" w:hAnsi="Arial" w:cs="Arial"/>
          <w:color w:val="2E3033"/>
          <w:sz w:val="18"/>
          <w:szCs w:val="18"/>
          <w:shd w:val="clear" w:color="auto" w:fill="FFFFFF"/>
          <w:lang w:eastAsia="zh-CN"/>
        </w:rPr>
        <w:t>投影。对于一阶泰勒近似，期望值</w:t>
      </w:r>
      <w:r>
        <w:rPr>
          <w:lang w:eastAsia="zh-CN"/>
        </w:rPr>
        <w:drawing>
          <wp:inline distT="0" distB="0" distL="0" distR="0">
            <wp:extent cx="782955" cy="2114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1"/>
                    <a:stretch>
                      <a:fillRect/>
                    </a:stretch>
                  </pic:blipFill>
                  <pic:spPr>
                    <a:xfrm>
                      <a:off x="0" y="0"/>
                      <a:ext cx="791667" cy="213750"/>
                    </a:xfrm>
                    <a:prstGeom prst="rect">
                      <a:avLst/>
                    </a:prstGeom>
                  </pic:spPr>
                </pic:pic>
              </a:graphicData>
            </a:graphic>
          </wp:inline>
        </w:drawing>
      </w:r>
      <w:r>
        <w:rPr>
          <w:rFonts w:ascii="Arial" w:hAnsi="Arial" w:cs="Arial"/>
          <w:color w:val="2E3033"/>
          <w:sz w:val="18"/>
          <w:szCs w:val="18"/>
          <w:shd w:val="clear" w:color="auto" w:fill="FFFFFF"/>
          <w:lang w:eastAsia="zh-CN"/>
        </w:rPr>
        <w:t>等价于使用期望的上下文向量</w:t>
      </w:r>
      <w:r>
        <w:rPr>
          <w:lang w:eastAsia="zh-CN"/>
        </w:rPr>
        <w:drawing>
          <wp:inline distT="0" distB="0" distL="0" distR="0">
            <wp:extent cx="826770" cy="221615"/>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2"/>
                    <a:stretch>
                      <a:fillRect/>
                    </a:stretch>
                  </pic:blipFill>
                  <pic:spPr>
                    <a:xfrm>
                      <a:off x="0" y="0"/>
                      <a:ext cx="830723" cy="222668"/>
                    </a:xfrm>
                    <a:prstGeom prst="rect">
                      <a:avLst/>
                    </a:prstGeom>
                  </pic:spPr>
                </pic:pic>
              </a:graphicData>
            </a:graphic>
          </wp:inline>
        </w:drawing>
      </w:r>
      <w:r>
        <w:rPr>
          <w:rFonts w:ascii="Arial" w:hAnsi="Arial" w:cs="Arial"/>
          <w:color w:val="2E3033"/>
          <w:sz w:val="18"/>
          <w:szCs w:val="18"/>
          <w:shd w:val="clear" w:color="auto" w:fill="FFFFFF"/>
          <w:lang w:eastAsia="zh-CN"/>
        </w:rPr>
        <w:t>来进行</w:t>
      </w:r>
      <w:r>
        <w:rPr>
          <w:rFonts w:hint="eastAsia" w:ascii="Arial" w:hAnsi="Arial" w:cs="Arial"/>
          <w:color w:val="2E3033"/>
          <w:sz w:val="18"/>
          <w:szCs w:val="18"/>
          <w:shd w:val="clear" w:color="auto" w:fill="FFFFFF"/>
          <w:lang w:eastAsia="zh-CN"/>
        </w:rPr>
        <w:t>前向</w:t>
      </w:r>
      <w:r>
        <w:rPr>
          <w:rFonts w:ascii="Arial" w:hAnsi="Arial" w:cs="Arial"/>
          <w:color w:val="2E3033"/>
          <w:sz w:val="18"/>
          <w:szCs w:val="18"/>
          <w:shd w:val="clear" w:color="auto" w:fill="FFFFFF"/>
          <w:lang w:eastAsia="zh-CN"/>
        </w:rPr>
        <w:t>计算而得到的</w:t>
      </w:r>
      <w:r>
        <w:rPr>
          <w:rFonts w:ascii="Georgia" w:hAnsi="Georgia"/>
          <w:b/>
          <w:w w:val="105"/>
          <w:lang w:eastAsia="zh-CN"/>
        </w:rPr>
        <w:t>h</w:t>
      </w:r>
      <w:r>
        <w:rPr>
          <w:i/>
          <w:w w:val="105"/>
          <w:vertAlign w:val="subscript"/>
          <w:lang w:eastAsia="zh-CN"/>
        </w:rPr>
        <w:t>t</w:t>
      </w:r>
      <w:r>
        <w:rPr>
          <w:rFonts w:ascii="Arial" w:hAnsi="Arial" w:cs="Arial"/>
          <w:color w:val="2E3033"/>
          <w:sz w:val="18"/>
          <w:szCs w:val="18"/>
          <w:shd w:val="clear" w:color="auto" w:fill="FFFFFF"/>
          <w:lang w:eastAsia="zh-CN"/>
        </w:rPr>
        <w:t>。</w:t>
      </w:r>
    </w:p>
    <w:p>
      <w:pPr>
        <w:pStyle w:val="4"/>
        <w:spacing w:before="117" w:line="249" w:lineRule="auto"/>
        <w:ind w:right="38" w:firstLine="342"/>
        <w:jc w:val="both"/>
        <w:rPr>
          <w:rFonts w:eastAsiaTheme="minorEastAsia"/>
          <w:lang w:eastAsia="zh-CN"/>
        </w:rPr>
      </w:pPr>
      <w:r>
        <w:rPr>
          <w:rFonts w:hint="eastAsia" w:ascii="宋体" w:hAnsi="宋体" w:eastAsia="宋体" w:cs="宋体"/>
          <w:color w:val="2E3033"/>
          <w:sz w:val="18"/>
          <w:szCs w:val="18"/>
          <w:shd w:val="clear" w:color="auto" w:fill="FFFFFF"/>
          <w:lang w:eastAsia="zh-CN"/>
        </w:rPr>
        <w:t>让我们用</w:t>
      </w:r>
      <w:r>
        <w:rPr>
          <w:rFonts w:ascii="Georgia" w:hAnsi="Georgia"/>
          <w:b/>
          <w:w w:val="92"/>
          <w:sz w:val="21"/>
          <w:lang w:eastAsia="zh-CN"/>
        </w:rPr>
        <w:t>n</w:t>
      </w:r>
      <w:r>
        <w:rPr>
          <w:b/>
          <w:i/>
          <w:w w:val="139"/>
          <w:sz w:val="21"/>
          <w:vertAlign w:val="subscript"/>
          <w:lang w:eastAsia="zh-CN"/>
        </w:rPr>
        <w:t>t,i</w:t>
      </w:r>
      <w:r>
        <w:rPr>
          <w:rFonts w:hint="eastAsia" w:ascii="宋体" w:hAnsi="宋体" w:eastAsia="宋体" w:cs="宋体"/>
          <w:color w:val="2E3033"/>
          <w:sz w:val="18"/>
          <w:szCs w:val="18"/>
          <w:shd w:val="clear" w:color="auto" w:fill="FFFFFF"/>
          <w:lang w:eastAsia="zh-CN"/>
        </w:rPr>
        <w:t>代替</w:t>
      </w:r>
      <w:r>
        <w:rPr>
          <w:rFonts w:ascii="Georgia" w:hAnsi="Georgia"/>
          <w:b/>
          <w:w w:val="92"/>
          <w:lang w:eastAsia="zh-CN"/>
        </w:rPr>
        <w:t>n</w:t>
      </w:r>
      <w:r>
        <w:rPr>
          <w:rFonts w:hint="eastAsia" w:ascii="宋体" w:hAnsi="宋体" w:eastAsia="宋体" w:cs="宋体"/>
          <w:color w:val="2E3033"/>
          <w:sz w:val="18"/>
          <w:szCs w:val="18"/>
          <w:shd w:val="clear" w:color="auto" w:fill="FFFFFF"/>
          <w:lang w:eastAsia="zh-CN"/>
        </w:rPr>
        <w:t>表示在等式Eq(2)中通过</w:t>
      </w:r>
      <w:r>
        <w:rPr>
          <w:rFonts w:ascii="Georgia" w:hAnsi="Georgia"/>
          <w:b/>
          <w:w w:val="93"/>
          <w:lang w:eastAsia="zh-CN"/>
        </w:rPr>
        <w:t>a</w:t>
      </w:r>
      <w:r>
        <w:rPr>
          <w:i/>
          <w:spacing w:val="10"/>
          <w:w w:val="139"/>
          <w:vertAlign w:val="subscript"/>
          <w:lang w:eastAsia="zh-CN"/>
        </w:rPr>
        <w:t>i</w:t>
      </w:r>
      <w:r>
        <w:rPr>
          <w:w w:val="99"/>
          <w:lang w:eastAsia="zh-CN"/>
        </w:rPr>
        <w:t>.</w:t>
      </w:r>
      <w:r>
        <w:rPr>
          <w:rFonts w:hint="eastAsia" w:ascii="宋体" w:hAnsi="宋体" w:eastAsia="宋体" w:cs="宋体"/>
          <w:color w:val="2E3033"/>
          <w:sz w:val="18"/>
          <w:szCs w:val="18"/>
          <w:shd w:val="clear" w:color="auto" w:fill="FFFFFF"/>
          <w:lang w:eastAsia="zh-CN"/>
        </w:rPr>
        <w:t>推出的</w:t>
      </w:r>
      <w:r>
        <w:rPr>
          <w:rFonts w:ascii="Georgia" w:hAnsi="Georgia"/>
          <w:b/>
          <w:spacing w:val="-101"/>
          <w:w w:val="96"/>
          <w:lang w:eastAsia="zh-CN"/>
        </w:rPr>
        <w:t>z</w:t>
      </w:r>
      <w:r>
        <w:rPr>
          <w:rFonts w:ascii="Georgia" w:hAnsi="Georgia"/>
          <w:spacing w:val="1"/>
          <w:w w:val="99"/>
          <w:lang w:eastAsia="zh-CN"/>
        </w:rPr>
        <w:t>ˆ</w:t>
      </w:r>
      <w:r>
        <w:rPr>
          <w:i/>
          <w:w w:val="148"/>
          <w:vertAlign w:val="subscript"/>
          <w:lang w:eastAsia="zh-CN"/>
        </w:rPr>
        <w:t>t</w:t>
      </w:r>
      <w:r>
        <w:rPr>
          <w:rFonts w:hint="eastAsia" w:ascii="宋体" w:hAnsi="宋体" w:eastAsia="宋体" w:cs="宋体"/>
          <w:color w:val="2E3033"/>
          <w:sz w:val="18"/>
          <w:szCs w:val="18"/>
          <w:shd w:val="clear" w:color="auto" w:fill="FFFFFF"/>
          <w:lang w:eastAsia="zh-CN"/>
        </w:rPr>
        <w:t>。然后，我们可以写出预测</w:t>
      </w:r>
      <w:r>
        <w:rPr>
          <w:rFonts w:hint="eastAsia" w:cs="Arial" w:asciiTheme="minorEastAsia" w:hAnsiTheme="minorEastAsia" w:eastAsiaTheme="minorEastAsia"/>
          <w:color w:val="2E3033"/>
          <w:sz w:val="18"/>
          <w:szCs w:val="18"/>
          <w:shd w:val="clear" w:color="auto" w:fill="FFFFFF"/>
          <w:lang w:eastAsia="zh-CN"/>
        </w:rPr>
        <w:t>第</w:t>
      </w:r>
      <w:r>
        <w:rPr>
          <w:rFonts w:hint="eastAsia" w:ascii="Arial" w:hAnsi="Arial" w:cs="Arial" w:eastAsiaTheme="minorEastAsia"/>
          <w:color w:val="2E3033"/>
          <w:sz w:val="18"/>
          <w:szCs w:val="18"/>
          <w:shd w:val="clear" w:color="auto" w:fill="FFFFFF"/>
          <w:lang w:eastAsia="zh-CN"/>
        </w:rPr>
        <w:t>k个</w:t>
      </w:r>
      <w:r>
        <w:rPr>
          <w:rFonts w:hint="eastAsia" w:ascii="宋体" w:hAnsi="宋体" w:eastAsia="宋体" w:cs="宋体"/>
          <w:color w:val="2E3033"/>
          <w:sz w:val="18"/>
          <w:szCs w:val="18"/>
          <w:shd w:val="clear" w:color="auto" w:fill="FFFFFF"/>
          <w:lang w:eastAsia="zh-CN"/>
        </w:rPr>
        <w:t>词最大可能性的标准加权几何平均值</w:t>
      </w:r>
      <w:r>
        <w:rPr>
          <w:rFonts w:ascii="Arial" w:hAnsi="Arial" w:cs="Arial"/>
          <w:color w:val="2E3033"/>
          <w:sz w:val="18"/>
          <w:szCs w:val="18"/>
          <w:shd w:val="clear" w:color="auto" w:fill="FFFFFF"/>
          <w:lang w:eastAsia="zh-CN"/>
        </w:rPr>
        <w:t>(NWGM)</w:t>
      </w:r>
    </w:p>
    <w:p>
      <w:r>
        <w:rPr>
          <w:lang w:eastAsia="zh-CN"/>
        </w:rPr>
        <w:drawing>
          <wp:inline distT="0" distB="0" distL="0" distR="0">
            <wp:extent cx="3362960" cy="9594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3"/>
                    <a:stretch>
                      <a:fillRect/>
                    </a:stretch>
                  </pic:blipFill>
                  <pic:spPr>
                    <a:xfrm>
                      <a:off x="0" y="0"/>
                      <a:ext cx="3374581" cy="963100"/>
                    </a:xfrm>
                    <a:prstGeom prst="rect">
                      <a:avLst/>
                    </a:prstGeom>
                  </pic:spPr>
                </pic:pic>
              </a:graphicData>
            </a:graphic>
          </wp:inline>
        </w:drawing>
      </w:r>
    </w:p>
    <w:p>
      <w:pPr>
        <w:ind w:firstLine="420"/>
        <w:rPr>
          <w:rFonts w:ascii="Georgia"/>
          <w:w w:val="88"/>
          <w:lang w:eastAsia="zh-CN"/>
        </w:rPr>
      </w:pPr>
      <w:r>
        <w:rPr>
          <w:rFonts w:ascii="Arial" w:hAnsi="Arial" w:cs="Arial"/>
          <w:color w:val="2E3033"/>
          <w:sz w:val="18"/>
          <w:szCs w:val="18"/>
          <w:shd w:val="clear" w:color="auto" w:fill="FFFFFF"/>
          <w:lang w:eastAsia="zh-CN"/>
        </w:rPr>
        <w:t>这意味着，预测词可能性的NWGM可以通过期望的上下文向量</w:t>
      </w:r>
      <w:r>
        <w:rPr>
          <w:rFonts w:ascii="Arial" w:hAnsi="Arial"/>
          <w:w w:val="99"/>
          <w:lang w:eastAsia="zh-CN"/>
        </w:rPr>
        <w:t>E</w:t>
      </w:r>
      <w:r>
        <w:rPr>
          <w:rFonts w:ascii="Arial" w:hAnsi="Arial"/>
          <w:spacing w:val="-23"/>
          <w:lang w:eastAsia="zh-CN"/>
        </w:rPr>
        <w:t xml:space="preserve"> </w:t>
      </w:r>
      <w:r>
        <w:rPr>
          <w:rFonts w:ascii="Georgia" w:hAnsi="Georgia"/>
          <w:w w:val="73"/>
          <w:lang w:eastAsia="zh-CN"/>
        </w:rPr>
        <w:t>[</w:t>
      </w:r>
      <w:r>
        <w:rPr>
          <w:rFonts w:ascii="Georgia" w:hAnsi="Georgia"/>
          <w:b/>
          <w:spacing w:val="-101"/>
          <w:w w:val="96"/>
          <w:lang w:eastAsia="zh-CN"/>
        </w:rPr>
        <w:t>z</w:t>
      </w:r>
      <w:r>
        <w:rPr>
          <w:rFonts w:ascii="Georgia" w:hAnsi="Georgia"/>
          <w:spacing w:val="1"/>
          <w:w w:val="99"/>
          <w:lang w:eastAsia="zh-CN"/>
        </w:rPr>
        <w:t>ˆ</w:t>
      </w:r>
      <w:r>
        <w:rPr>
          <w:i/>
          <w:spacing w:val="10"/>
          <w:w w:val="148"/>
          <w:vertAlign w:val="subscript"/>
          <w:lang w:eastAsia="zh-CN"/>
        </w:rPr>
        <w:t>t</w:t>
      </w:r>
      <w:r>
        <w:rPr>
          <w:rFonts w:ascii="Georgia" w:hAnsi="Georgia"/>
          <w:w w:val="73"/>
          <w:lang w:eastAsia="zh-CN"/>
        </w:rPr>
        <w:t>]</w:t>
      </w:r>
      <w:r>
        <w:rPr>
          <w:w w:val="99"/>
          <w:lang w:eastAsia="zh-CN"/>
        </w:rPr>
        <w:t>,</w:t>
      </w:r>
      <w:r>
        <w:rPr>
          <w:rFonts w:hint="eastAsia"/>
          <w:w w:val="99"/>
          <w:lang w:eastAsia="zh-CN"/>
        </w:rPr>
        <w:t>来进行估算</w:t>
      </w:r>
      <w:r>
        <w:rPr>
          <w:rFonts w:ascii="Arial" w:hAnsi="Arial" w:cs="Arial"/>
          <w:color w:val="2E3033"/>
          <w:sz w:val="18"/>
          <w:szCs w:val="18"/>
          <w:shd w:val="clear" w:color="auto" w:fill="FFFFFF"/>
          <w:lang w:eastAsia="zh-CN"/>
        </w:rPr>
        <w:t>，而不是采样的上下文向量</w:t>
      </w:r>
      <w:r>
        <w:rPr>
          <w:rFonts w:ascii="Georgia" w:hAnsi="Georgia"/>
          <w:b/>
          <w:w w:val="93"/>
          <w:lang w:eastAsia="zh-CN"/>
        </w:rPr>
        <w:t>a</w:t>
      </w:r>
      <w:r>
        <w:rPr>
          <w:i/>
          <w:spacing w:val="10"/>
          <w:w w:val="139"/>
          <w:vertAlign w:val="subscript"/>
          <w:lang w:eastAsia="zh-CN"/>
        </w:rPr>
        <w:t>i</w:t>
      </w:r>
      <w:r>
        <w:rPr>
          <w:w w:val="99"/>
          <w:lang w:eastAsia="zh-CN"/>
        </w:rPr>
        <w:t>.</w:t>
      </w:r>
      <w:r>
        <w:rPr>
          <w:rFonts w:hint="eastAsia" w:ascii="Arial" w:hAnsi="Arial" w:cs="Arial"/>
          <w:color w:val="2E3033"/>
          <w:sz w:val="18"/>
          <w:szCs w:val="18"/>
          <w:shd w:val="clear" w:color="auto" w:fill="FFFFFF"/>
          <w:lang w:eastAsia="zh-CN"/>
        </w:rPr>
        <w:t xml:space="preserve"> </w:t>
      </w:r>
      <w:r>
        <w:rPr>
          <w:rFonts w:ascii="Arial" w:hAnsi="Arial" w:cs="Arial"/>
          <w:color w:val="2E3033"/>
          <w:sz w:val="18"/>
          <w:szCs w:val="18"/>
          <w:shd w:val="clear" w:color="auto" w:fill="FFFFFF"/>
          <w:lang w:eastAsia="zh-CN"/>
        </w:rPr>
        <w:t>此外，从baldi和Sadowski(2014)的结果中，在Eq中(9) 可以通过一种</w:t>
      </w:r>
      <w:r>
        <w:rPr>
          <w:rFonts w:hint="eastAsia" w:ascii="Arial" w:hAnsi="Arial" w:cs="Arial"/>
          <w:color w:val="2E3033"/>
          <w:sz w:val="18"/>
          <w:szCs w:val="18"/>
          <w:shd w:val="clear" w:color="auto" w:fill="FFFFFF"/>
          <w:lang w:eastAsia="zh-CN"/>
        </w:rPr>
        <w:t>单一</w:t>
      </w:r>
      <w:r>
        <w:rPr>
          <w:rFonts w:ascii="Arial" w:hAnsi="Arial" w:cs="Arial"/>
          <w:color w:val="2E3033"/>
          <w:sz w:val="18"/>
          <w:szCs w:val="18"/>
          <w:shd w:val="clear" w:color="auto" w:fill="FFFFFF"/>
          <w:lang w:eastAsia="zh-CN"/>
        </w:rPr>
        <w:t>的前馈计算得到</w:t>
      </w:r>
      <w:r>
        <w:rPr>
          <w:rFonts w:hint="eastAsia" w:ascii="Arial" w:hAnsi="Arial" w:cs="Arial"/>
          <w:color w:val="2E3033"/>
          <w:sz w:val="18"/>
          <w:szCs w:val="18"/>
          <w:shd w:val="clear" w:color="auto" w:fill="FFFFFF"/>
          <w:lang w:eastAsia="zh-CN"/>
        </w:rPr>
        <w:t>的</w:t>
      </w:r>
      <w:r>
        <w:rPr>
          <w:rFonts w:ascii="Arial" w:hAnsi="Arial" w:cs="Arial"/>
          <w:color w:val="2E3033"/>
          <w:sz w:val="18"/>
          <w:szCs w:val="18"/>
          <w:shd w:val="clear" w:color="auto" w:fill="FFFFFF"/>
          <w:lang w:eastAsia="zh-CN"/>
        </w:rPr>
        <w:t>NWGM</w:t>
      </w:r>
      <w:r>
        <w:rPr>
          <w:rFonts w:hint="eastAsia" w:ascii="Arial" w:hAnsi="Arial" w:cs="Arial"/>
          <w:color w:val="2E3033"/>
          <w:sz w:val="18"/>
          <w:szCs w:val="18"/>
          <w:shd w:val="clear" w:color="auto" w:fill="FFFFFF"/>
          <w:lang w:eastAsia="zh-CN"/>
        </w:rPr>
        <w:t>估计了基于随机变量</w:t>
      </w:r>
      <w:r>
        <w:rPr>
          <w:i/>
          <w:spacing w:val="3"/>
          <w:lang w:eastAsia="zh-CN"/>
        </w:rPr>
        <w:t>s</w:t>
      </w:r>
      <w:r>
        <w:rPr>
          <w:i/>
          <w:spacing w:val="3"/>
          <w:vertAlign w:val="subscript"/>
          <w:lang w:eastAsia="zh-CN"/>
        </w:rPr>
        <w:t>t</w:t>
      </w:r>
      <w:r>
        <w:rPr>
          <w:spacing w:val="3"/>
          <w:lang w:eastAsia="zh-CN"/>
        </w:rPr>
        <w:t>.</w:t>
      </w:r>
      <w:r>
        <w:rPr>
          <w:rFonts w:ascii="Arial" w:hAnsi="Arial" w:cs="Arial"/>
          <w:color w:val="2E3033"/>
          <w:sz w:val="18"/>
          <w:szCs w:val="18"/>
          <w:shd w:val="clear" w:color="auto" w:fill="FFFFFF"/>
          <w:lang w:eastAsia="zh-CN"/>
        </w:rPr>
        <w:t>诱导生成的所有可能的注意力位置输出的</w:t>
      </w:r>
      <w:r>
        <w:rPr>
          <w:rFonts w:ascii="Arial"/>
          <w:w w:val="99"/>
          <w:lang w:eastAsia="zh-CN"/>
        </w:rPr>
        <w:t>E</w:t>
      </w:r>
      <w:r>
        <w:rPr>
          <w:rFonts w:ascii="Georgia"/>
          <w:w w:val="73"/>
          <w:lang w:eastAsia="zh-CN"/>
        </w:rPr>
        <w:t>[</w:t>
      </w:r>
      <w:r>
        <w:rPr>
          <w:i/>
          <w:lang w:eastAsia="zh-CN"/>
        </w:rPr>
        <w:t>p</w:t>
      </w:r>
      <w:r>
        <w:rPr>
          <w:rFonts w:ascii="Georgia"/>
          <w:w w:val="103"/>
          <w:lang w:eastAsia="zh-CN"/>
        </w:rPr>
        <w:t>(</w:t>
      </w:r>
      <w:r>
        <w:rPr>
          <w:i/>
          <w:w w:val="109"/>
          <w:lang w:eastAsia="zh-CN"/>
        </w:rPr>
        <w:t>y</w:t>
      </w:r>
      <w:r>
        <w:rPr>
          <w:i/>
          <w:w w:val="148"/>
          <w:vertAlign w:val="subscript"/>
          <w:lang w:eastAsia="zh-CN"/>
        </w:rPr>
        <w:t>t</w:t>
      </w:r>
      <w:r>
        <w:rPr>
          <w:rFonts w:ascii="Georgia"/>
          <w:w w:val="120"/>
          <w:lang w:eastAsia="zh-CN"/>
        </w:rPr>
        <w:t>=</w:t>
      </w:r>
      <w:r>
        <w:rPr>
          <w:i/>
          <w:w w:val="116"/>
          <w:lang w:eastAsia="zh-CN"/>
        </w:rPr>
        <w:t>k</w:t>
      </w:r>
      <w:r>
        <w:rPr>
          <w:rFonts w:hint="eastAsia"/>
          <w:i/>
          <w:lang w:eastAsia="zh-CN"/>
        </w:rPr>
        <w:t>|</w:t>
      </w:r>
      <w:r>
        <w:rPr>
          <w:rFonts w:ascii="Georgia"/>
          <w:b/>
          <w:w w:val="93"/>
          <w:lang w:eastAsia="zh-CN"/>
        </w:rPr>
        <w:t>a</w:t>
      </w:r>
      <w:r>
        <w:rPr>
          <w:rFonts w:ascii="Georgia"/>
          <w:w w:val="88"/>
          <w:lang w:eastAsia="zh-CN"/>
        </w:rPr>
        <w:t>)]期望值</w:t>
      </w:r>
    </w:p>
    <w:p>
      <w:pPr>
        <w:ind w:firstLine="420"/>
        <w:rPr>
          <w:rFonts w:ascii="NimbusRomNo9L-Regu" w:hAnsi="NimbusRomNo9L-Regu" w:cs="NimbusRomNo9L-Regu"/>
          <w:sz w:val="20"/>
          <w:szCs w:val="20"/>
          <w:lang w:eastAsia="zh-CN"/>
        </w:rPr>
      </w:pPr>
      <w:r>
        <w:rPr>
          <w:rFonts w:ascii="NimbusRomNo9L-Regu" w:hAnsi="NimbusRomNo9L-Regu" w:cs="NimbusRomNo9L-Regu"/>
          <w:sz w:val="20"/>
          <w:szCs w:val="20"/>
          <w:lang w:eastAsia="zh-CN"/>
        </w:rPr>
        <w:t xml:space="preserve">4.2.1. </w:t>
      </w:r>
      <w:r>
        <w:rPr>
          <w:rFonts w:hint="eastAsia" w:ascii="NimbusRomNo9L-Regu" w:hAnsi="NimbusRomNo9L-Regu" w:cs="NimbusRomNo9L-Regu"/>
          <w:sz w:val="20"/>
          <w:szCs w:val="20"/>
          <w:lang w:eastAsia="zh-CN"/>
        </w:rPr>
        <w:t>双重</w:t>
      </w:r>
      <w:r>
        <w:rPr>
          <w:rFonts w:ascii="NimbusRomNo9L-Regu" w:hAnsi="NimbusRomNo9L-Regu" w:cs="NimbusRomNo9L-Regu"/>
          <w:sz w:val="20"/>
          <w:szCs w:val="20"/>
          <w:lang w:eastAsia="zh-CN"/>
        </w:rPr>
        <w:t>随机注意力机制</w:t>
      </w:r>
    </w:p>
    <w:p>
      <w:pPr>
        <w:rPr>
          <w:rFonts w:ascii="Arial" w:hAnsi="Arial" w:eastAsia="宋体" w:cs="Arial"/>
          <w:color w:val="2E3033"/>
          <w:sz w:val="18"/>
          <w:szCs w:val="18"/>
          <w:shd w:val="clear" w:color="auto" w:fill="FFFFFF"/>
          <w:lang w:eastAsia="zh-CN"/>
        </w:rPr>
      </w:pPr>
      <w:r>
        <w:rPr>
          <w:rFonts w:ascii="Arial" w:hAnsi="Arial" w:eastAsia="宋体" w:cs="Arial"/>
          <w:color w:val="2E3033"/>
          <w:sz w:val="18"/>
          <w:szCs w:val="18"/>
          <w:shd w:val="clear" w:color="auto" w:fill="FFFFFF"/>
          <w:lang w:eastAsia="zh-CN"/>
        </w:rPr>
        <w:t>在</w:t>
      </w:r>
      <w:r>
        <w:rPr>
          <w:rFonts w:hint="eastAsia" w:ascii="Arial" w:hAnsi="Arial" w:eastAsia="宋体" w:cs="Arial"/>
          <w:color w:val="2E3033"/>
          <w:sz w:val="18"/>
          <w:szCs w:val="18"/>
          <w:shd w:val="clear" w:color="auto" w:fill="FFFFFF"/>
          <w:lang w:eastAsia="zh-CN"/>
        </w:rPr>
        <w:t>训练</w:t>
      </w:r>
      <w:r>
        <w:rPr>
          <w:rFonts w:ascii="Arial" w:hAnsi="Arial" w:eastAsia="宋体" w:cs="Arial"/>
          <w:color w:val="2E3033"/>
          <w:sz w:val="18"/>
          <w:szCs w:val="18"/>
          <w:shd w:val="clear" w:color="auto" w:fill="FFFFFF"/>
          <w:lang w:eastAsia="zh-CN"/>
        </w:rPr>
        <w:t>我们模型的确定性版本时，我们介绍这是一种双重随机的规则，鼓励这个模型对图像的每个部分都给予相同的关注。然而通过构造</w:t>
      </w:r>
      <w:r>
        <w:rPr>
          <w:lang w:eastAsia="zh-CN"/>
        </w:rPr>
        <w:drawing>
          <wp:inline distT="0" distB="0" distL="0" distR="0">
            <wp:extent cx="922020" cy="1905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4"/>
                    <a:stretch>
                      <a:fillRect/>
                    </a:stretch>
                  </pic:blipFill>
                  <pic:spPr>
                    <a:xfrm>
                      <a:off x="0" y="0"/>
                      <a:ext cx="921961" cy="190750"/>
                    </a:xfrm>
                    <a:prstGeom prst="rect">
                      <a:avLst/>
                    </a:prstGeom>
                  </pic:spPr>
                </pic:pic>
              </a:graphicData>
            </a:graphic>
          </wp:inline>
        </w:drawing>
      </w:r>
      <w:r>
        <w:rPr>
          <w:rFonts w:ascii="Arial" w:hAnsi="Arial" w:eastAsia="宋体" w:cs="Arial"/>
          <w:color w:val="2E3033"/>
          <w:sz w:val="18"/>
          <w:szCs w:val="18"/>
          <w:shd w:val="clear" w:color="auto" w:fill="FFFFFF"/>
          <w:lang w:eastAsia="zh-CN"/>
        </w:rPr>
        <w:t>在每一个时间点的注意力相加为</w:t>
      </w:r>
      <w:r>
        <w:rPr>
          <w:rFonts w:hint="eastAsia" w:ascii="Arial" w:hAnsi="Arial" w:eastAsia="宋体" w:cs="Arial"/>
          <w:color w:val="2E3033"/>
          <w:sz w:val="18"/>
          <w:szCs w:val="18"/>
          <w:shd w:val="clear" w:color="auto" w:fill="FFFFFF"/>
          <w:lang w:eastAsia="zh-CN"/>
        </w:rPr>
        <w:t>1，注意力</w:t>
      </w:r>
      <w:r>
        <w:rPr>
          <w:lang w:eastAsia="zh-CN"/>
        </w:rPr>
        <w:drawing>
          <wp:inline distT="0" distB="0" distL="0" distR="0">
            <wp:extent cx="505460" cy="1905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5"/>
                    <a:stretch>
                      <a:fillRect/>
                    </a:stretch>
                  </pic:blipFill>
                  <pic:spPr>
                    <a:xfrm>
                      <a:off x="0" y="0"/>
                      <a:ext cx="510649" cy="192699"/>
                    </a:xfrm>
                    <a:prstGeom prst="rect">
                      <a:avLst/>
                    </a:prstGeom>
                  </pic:spPr>
                </pic:pic>
              </a:graphicData>
            </a:graphic>
          </wp:inline>
        </w:drawing>
      </w:r>
      <w:r>
        <w:rPr>
          <w:rFonts w:hint="eastAsia" w:ascii="Arial" w:hAnsi="Arial" w:eastAsia="宋体" w:cs="Arial"/>
          <w:color w:val="2E3033"/>
          <w:sz w:val="18"/>
          <w:szCs w:val="18"/>
          <w:shd w:val="clear" w:color="auto" w:fill="FFFFFF"/>
          <w:lang w:eastAsia="zh-CN"/>
        </w:rPr>
        <w:t>无论如何都不会受到限制。</w:t>
      </w:r>
      <w:r>
        <w:rPr>
          <w:rFonts w:ascii="Arial" w:hAnsi="Arial" w:eastAsia="宋体" w:cs="Arial"/>
          <w:color w:val="2E3033"/>
          <w:sz w:val="18"/>
          <w:szCs w:val="18"/>
          <w:shd w:val="clear" w:color="auto" w:fill="FFFFFF"/>
          <w:lang w:eastAsia="zh-CN"/>
        </w:rPr>
        <w:t>这</w:t>
      </w:r>
      <w:r>
        <w:rPr>
          <w:rFonts w:hint="eastAsia" w:ascii="Arial" w:hAnsi="Arial" w:eastAsia="宋体" w:cs="Arial"/>
          <w:color w:val="2E3033"/>
          <w:sz w:val="18"/>
          <w:szCs w:val="18"/>
          <w:shd w:val="clear" w:color="auto" w:fill="FFFFFF"/>
          <w:lang w:eastAsia="zh-CN"/>
        </w:rPr>
        <w:t>使得</w:t>
      </w:r>
      <w:r>
        <w:rPr>
          <w:rFonts w:ascii="Arial" w:hAnsi="Arial" w:eastAsia="宋体" w:cs="Arial"/>
          <w:color w:val="2E3033"/>
          <w:sz w:val="18"/>
          <w:szCs w:val="18"/>
          <w:shd w:val="clear" w:color="auto" w:fill="FFFFFF"/>
          <w:lang w:eastAsia="zh-CN"/>
        </w:rPr>
        <w:t>对于解码器忽略输入图像的某些部分成为可能。</w:t>
      </w:r>
    </w:p>
    <w:p>
      <w:pPr>
        <w:rPr>
          <w:lang w:eastAsia="zh-CN"/>
        </w:rPr>
      </w:pPr>
      <w:r>
        <w:rPr>
          <w:rFonts w:hint="eastAsia" w:ascii="Arial" w:hAnsi="Arial" w:eastAsia="宋体" w:cs="Arial"/>
          <w:color w:val="2E3033"/>
          <w:sz w:val="18"/>
          <w:szCs w:val="18"/>
          <w:shd w:val="clear" w:color="auto" w:fill="FFFFFF"/>
          <w:lang w:eastAsia="zh-CN"/>
        </w:rPr>
        <w:tab/>
      </w:r>
      <w:r>
        <w:rPr>
          <w:rFonts w:hint="eastAsia" w:ascii="Arial" w:hAnsi="Arial" w:eastAsia="宋体" w:cs="Arial"/>
          <w:color w:val="2E3033"/>
          <w:sz w:val="18"/>
          <w:szCs w:val="18"/>
          <w:shd w:val="clear" w:color="auto" w:fill="FFFFFF"/>
          <w:lang w:eastAsia="zh-CN"/>
        </w:rPr>
        <w:t>为了减缓这种影响，我们提议</w:t>
      </w:r>
      <w:r>
        <w:rPr>
          <w:lang w:eastAsia="zh-CN"/>
        </w:rPr>
        <w:drawing>
          <wp:inline distT="0" distB="0" distL="0" distR="0">
            <wp:extent cx="817880" cy="182880"/>
            <wp:effectExtent l="0" t="0" r="127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6"/>
                    <a:stretch>
                      <a:fillRect/>
                    </a:stretch>
                  </pic:blipFill>
                  <pic:spPr>
                    <a:xfrm>
                      <a:off x="0" y="0"/>
                      <a:ext cx="816629" cy="182540"/>
                    </a:xfrm>
                    <a:prstGeom prst="rect">
                      <a:avLst/>
                    </a:prstGeom>
                  </pic:spPr>
                </pic:pic>
              </a:graphicData>
            </a:graphic>
          </wp:inline>
        </w:drawing>
      </w:r>
      <w:r>
        <w:rPr>
          <w:rFonts w:hint="eastAsia" w:ascii="Arial" w:hAnsi="Arial" w:eastAsia="宋体" w:cs="Arial"/>
          <w:color w:val="2E3033"/>
          <w:sz w:val="18"/>
          <w:szCs w:val="18"/>
          <w:shd w:val="clear" w:color="auto" w:fill="FFFFFF"/>
          <w:lang w:eastAsia="zh-CN"/>
        </w:rPr>
        <w:t>这里</w:t>
      </w:r>
      <w:r>
        <w:rPr>
          <w:lang w:eastAsia="zh-CN"/>
        </w:rPr>
        <w:t xml:space="preserve"> </w:t>
      </w:r>
      <w:r>
        <w:rPr>
          <w:lang w:eastAsia="zh-CN"/>
        </w:rPr>
        <w:drawing>
          <wp:inline distT="0" distB="0" distL="0" distR="0">
            <wp:extent cx="485140" cy="227965"/>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7"/>
                    <a:stretch>
                      <a:fillRect/>
                    </a:stretch>
                  </pic:blipFill>
                  <pic:spPr>
                    <a:xfrm>
                      <a:off x="0" y="0"/>
                      <a:ext cx="485714" cy="228571"/>
                    </a:xfrm>
                    <a:prstGeom prst="rect">
                      <a:avLst/>
                    </a:prstGeom>
                  </pic:spPr>
                </pic:pic>
              </a:graphicData>
            </a:graphic>
          </wp:inline>
        </w:drawing>
      </w:r>
      <w:r>
        <w:rPr>
          <w:rFonts w:hint="eastAsia"/>
          <w:lang w:eastAsia="zh-CN"/>
        </w:rPr>
        <w:t>。</w:t>
      </w:r>
      <w:r>
        <w:rPr>
          <w:lang w:eastAsia="zh-CN"/>
        </w:rPr>
        <w:t>在我们的实验中</w:t>
      </w:r>
      <w:r>
        <w:rPr>
          <w:rFonts w:hint="eastAsia"/>
          <w:lang w:eastAsia="zh-CN"/>
        </w:rPr>
        <w:t>，</w:t>
      </w:r>
      <w:r>
        <w:rPr>
          <w:lang w:eastAsia="zh-CN"/>
        </w:rPr>
        <w:t>我们观察到</w:t>
      </w:r>
      <w:r>
        <w:rPr>
          <w:rFonts w:hint="eastAsia"/>
          <w:lang w:eastAsia="zh-CN"/>
        </w:rPr>
        <w:t>这个处罚量化地改善整体性能并定性地引导更多的描述性标题。</w:t>
      </w:r>
    </w:p>
    <w:p>
      <w:pPr>
        <w:rPr>
          <w:lang w:eastAsia="zh-CN"/>
        </w:rPr>
      </w:pPr>
      <w:r>
        <w:rPr>
          <w:rFonts w:hint="eastAsia"/>
          <w:lang w:eastAsia="zh-CN"/>
        </w:rPr>
        <w:tab/>
      </w:r>
      <w:r>
        <w:rPr>
          <w:rFonts w:hint="eastAsia"/>
          <w:lang w:eastAsia="zh-CN"/>
        </w:rPr>
        <w:t>此外，“软”注意力模型在每一个时刻t步骤时从之前的隐含状态</w:t>
      </w:r>
      <w:r>
        <w:rPr>
          <w:lang w:eastAsia="zh-CN"/>
        </w:rPr>
        <w:drawing>
          <wp:inline distT="0" distB="0" distL="0" distR="0">
            <wp:extent cx="361315" cy="14224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8"/>
                    <a:stretch>
                      <a:fillRect/>
                    </a:stretch>
                  </pic:blipFill>
                  <pic:spPr>
                    <a:xfrm>
                      <a:off x="0" y="0"/>
                      <a:ext cx="361905" cy="142857"/>
                    </a:xfrm>
                    <a:prstGeom prst="rect">
                      <a:avLst/>
                    </a:prstGeom>
                  </pic:spPr>
                </pic:pic>
              </a:graphicData>
            </a:graphic>
          </wp:inline>
        </w:drawing>
      </w:r>
      <w:r>
        <w:rPr>
          <w:rFonts w:hint="eastAsia"/>
          <w:lang w:eastAsia="zh-CN"/>
        </w:rPr>
        <w:t>预测一个门(阈值)的标量</w:t>
      </w:r>
      <w:r>
        <w:rPr>
          <w:lang w:eastAsia="zh-CN"/>
        </w:rPr>
        <w:drawing>
          <wp:inline distT="0" distB="0" distL="0" distR="0">
            <wp:extent cx="170815" cy="142240"/>
            <wp:effectExtent l="0" t="0" r="63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stretch>
                      <a:fillRect/>
                    </a:stretch>
                  </pic:blipFill>
                  <pic:spPr>
                    <a:xfrm>
                      <a:off x="0" y="0"/>
                      <a:ext cx="171429" cy="142857"/>
                    </a:xfrm>
                    <a:prstGeom prst="rect">
                      <a:avLst/>
                    </a:prstGeom>
                  </pic:spPr>
                </pic:pic>
              </a:graphicData>
            </a:graphic>
          </wp:inline>
        </w:drawing>
      </w:r>
      <w:r>
        <w:rPr>
          <w:rFonts w:hint="eastAsia"/>
          <w:lang w:eastAsia="zh-CN"/>
        </w:rPr>
        <w:t>，因此</w:t>
      </w:r>
      <w:r>
        <w:rPr>
          <w:lang w:eastAsia="zh-CN"/>
        </w:rPr>
        <w:drawing>
          <wp:inline distT="0" distB="0" distL="0" distR="0">
            <wp:extent cx="1971040" cy="247015"/>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0"/>
                    <a:stretch>
                      <a:fillRect/>
                    </a:stretch>
                  </pic:blipFill>
                  <pic:spPr>
                    <a:xfrm>
                      <a:off x="0" y="0"/>
                      <a:ext cx="1971429" cy="247619"/>
                    </a:xfrm>
                    <a:prstGeom prst="rect">
                      <a:avLst/>
                    </a:prstGeom>
                  </pic:spPr>
                </pic:pic>
              </a:graphicData>
            </a:graphic>
          </wp:inline>
        </w:drawing>
      </w:r>
      <w:r>
        <w:rPr>
          <w:rFonts w:hint="eastAsia"/>
          <w:lang w:eastAsia="zh-CN"/>
        </w:rPr>
        <w:t xml:space="preserve"> 此处</w:t>
      </w:r>
      <w:r>
        <w:rPr>
          <w:lang w:eastAsia="zh-CN"/>
        </w:rPr>
        <w:drawing>
          <wp:inline distT="0" distB="0" distL="0" distR="0">
            <wp:extent cx="1199515" cy="218440"/>
            <wp:effectExtent l="0" t="0" r="63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1"/>
                    <a:stretch>
                      <a:fillRect/>
                    </a:stretch>
                  </pic:blipFill>
                  <pic:spPr>
                    <a:xfrm>
                      <a:off x="0" y="0"/>
                      <a:ext cx="1200000" cy="219048"/>
                    </a:xfrm>
                    <a:prstGeom prst="rect">
                      <a:avLst/>
                    </a:prstGeom>
                  </pic:spPr>
                </pic:pic>
              </a:graphicData>
            </a:graphic>
          </wp:inline>
        </w:drawing>
      </w:r>
      <w:r>
        <w:rPr>
          <w:rFonts w:hint="eastAsia"/>
          <w:lang w:eastAsia="zh-CN"/>
        </w:rPr>
        <w:t xml:space="preserve">. </w:t>
      </w:r>
      <w:r>
        <w:rPr>
          <w:rFonts w:hint="eastAsia"/>
          <w:b/>
          <w:color w:val="0070C0"/>
          <w:lang w:eastAsia="zh-CN"/>
        </w:rPr>
        <w:t>这里的门(阈值)变量让编码器在每一个时刻步骤决定是否将重点放在语言建模上或是上下文。</w:t>
      </w:r>
      <w:r>
        <w:rPr>
          <w:rFonts w:hint="eastAsia"/>
          <w:lang w:eastAsia="zh-CN"/>
        </w:rPr>
        <w:t>定性地,我们注意，门控变量大于描述图像中的一个对象的编码器。</w:t>
      </w:r>
    </w:p>
    <w:p>
      <w:pPr>
        <w:rPr>
          <w:lang w:eastAsia="zh-CN"/>
        </w:rPr>
      </w:pPr>
      <w:r>
        <w:rPr>
          <w:rFonts w:hint="eastAsia"/>
          <w:lang w:eastAsia="zh-CN"/>
        </w:rPr>
        <w:tab/>
      </w:r>
      <w:r>
        <w:rPr>
          <w:rFonts w:hint="eastAsia"/>
          <w:lang w:eastAsia="zh-CN"/>
        </w:rPr>
        <w:t>“软”注意力模型通过最小化以下的惩罚负对数似然来训练端到端：</w:t>
      </w:r>
    </w:p>
    <w:p>
      <w:r>
        <w:rPr>
          <w:lang w:eastAsia="zh-CN"/>
        </w:rPr>
        <w:drawing>
          <wp:inline distT="0" distB="0" distL="0" distR="0">
            <wp:extent cx="3437255" cy="529590"/>
            <wp:effectExtent l="0" t="0" r="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2"/>
                    <a:stretch>
                      <a:fillRect/>
                    </a:stretch>
                  </pic:blipFill>
                  <pic:spPr>
                    <a:xfrm>
                      <a:off x="0" y="0"/>
                      <a:ext cx="3437375" cy="530062"/>
                    </a:xfrm>
                    <a:prstGeom prst="rect">
                      <a:avLst/>
                    </a:prstGeom>
                  </pic:spPr>
                </pic:pic>
              </a:graphicData>
            </a:graphic>
          </wp:inline>
        </w:drawing>
      </w:r>
    </w:p>
    <w:p>
      <w:pPr>
        <w:rPr>
          <w:lang w:eastAsia="zh-CN"/>
        </w:rPr>
      </w:pPr>
      <w:r>
        <w:rPr>
          <w:lang w:eastAsia="zh-CN"/>
        </w:rPr>
        <w:t>这里简单地把</w:t>
      </w:r>
      <w:r>
        <w:rPr>
          <w:b/>
          <w:i/>
          <w:w w:val="105"/>
        </w:rPr>
        <w:t>τ</w:t>
      </w:r>
      <w:r>
        <w:rPr>
          <w:lang w:eastAsia="zh-CN"/>
        </w:rPr>
        <w:t>设置为</w:t>
      </w:r>
      <w:r>
        <w:rPr>
          <w:rFonts w:hint="eastAsia"/>
          <w:lang w:eastAsia="zh-CN"/>
        </w:rPr>
        <w:t>1</w:t>
      </w:r>
    </w:p>
    <w:p>
      <w:pPr>
        <w:pStyle w:val="4"/>
        <w:spacing w:before="114" w:line="240" w:lineRule="exact"/>
        <w:ind w:left="148" w:right="38"/>
        <w:jc w:val="both"/>
        <w:rPr>
          <w:rFonts w:eastAsiaTheme="minorEastAsia"/>
          <w:b/>
          <w:sz w:val="22"/>
          <w:lang w:eastAsia="zh-CN"/>
        </w:rPr>
      </w:pPr>
      <w:r>
        <w:rPr>
          <w:rFonts w:hint="eastAsia" w:asciiTheme="minorEastAsia" w:hAnsiTheme="minorEastAsia" w:eastAsiaTheme="minorEastAsia"/>
          <w:b/>
          <w:sz w:val="22"/>
          <w:lang w:eastAsia="zh-CN"/>
        </w:rPr>
        <w:t>4.3 训练过程</w:t>
      </w:r>
    </w:p>
    <w:p>
      <w:pPr>
        <w:pStyle w:val="4"/>
        <w:spacing w:before="143" w:line="249" w:lineRule="auto"/>
        <w:ind w:left="148" w:right="109"/>
        <w:jc w:val="both"/>
        <w:rPr>
          <w:rFonts w:eastAsiaTheme="minorEastAsia"/>
          <w:lang w:eastAsia="zh-CN"/>
        </w:rPr>
      </w:pPr>
      <w:r>
        <w:rPr>
          <w:rFonts w:hint="eastAsia" w:ascii="宋体" w:hAnsi="宋体" w:eastAsia="宋体" w:cs="宋体"/>
          <w:color w:val="2E3033"/>
          <w:szCs w:val="18"/>
          <w:shd w:val="clear" w:color="auto" w:fill="FFFFFF"/>
          <w:lang w:eastAsia="zh-CN"/>
        </w:rPr>
        <w:t>我们的注意力模型的变异体都是通过自适应学习率的随机梯度下降训练的。对于</w:t>
      </w:r>
      <w:r>
        <w:rPr>
          <w:sz w:val="21"/>
          <w:lang w:eastAsia="zh-CN"/>
        </w:rPr>
        <w:t>Flickr8k</w:t>
      </w:r>
      <w:r>
        <w:rPr>
          <w:rFonts w:hint="eastAsia" w:ascii="宋体" w:hAnsi="宋体" w:eastAsia="宋体" w:cs="宋体"/>
          <w:color w:val="2E3033"/>
          <w:szCs w:val="18"/>
          <w:shd w:val="clear" w:color="auto" w:fill="FFFFFF"/>
          <w:lang w:eastAsia="zh-CN"/>
        </w:rPr>
        <w:t>数据集，我们发现，</w:t>
      </w:r>
      <w:r>
        <w:rPr>
          <w:rFonts w:hint="eastAsia" w:ascii="Arial" w:hAnsi="Arial" w:cs="Arial" w:eastAsiaTheme="minorEastAsia"/>
          <w:color w:val="2E3033"/>
          <w:szCs w:val="18"/>
          <w:shd w:val="clear" w:color="auto" w:fill="FFFFFF"/>
          <w:lang w:eastAsia="zh-CN"/>
        </w:rPr>
        <w:t>RMSProp（y优化方法）</w:t>
      </w:r>
      <w:r>
        <w:rPr>
          <w:rFonts w:ascii="Arial" w:hAnsi="Arial" w:cs="Arial"/>
          <w:color w:val="2E3033"/>
          <w:szCs w:val="18"/>
          <w:shd w:val="clear" w:color="auto" w:fill="FFFFFF"/>
          <w:lang w:eastAsia="zh-CN"/>
        </w:rPr>
        <w:t>(Tiele-man&amp;Hinton</w:t>
      </w:r>
      <w:r>
        <w:rPr>
          <w:rFonts w:hint="eastAsia" w:ascii="宋体" w:hAnsi="宋体" w:eastAsia="宋体" w:cs="宋体"/>
          <w:color w:val="2E3033"/>
          <w:szCs w:val="18"/>
          <w:shd w:val="clear" w:color="auto" w:fill="FFFFFF"/>
          <w:lang w:eastAsia="zh-CN"/>
        </w:rPr>
        <w:t>，</w:t>
      </w:r>
      <w:r>
        <w:rPr>
          <w:rFonts w:ascii="Arial" w:hAnsi="Arial" w:cs="Arial"/>
          <w:color w:val="2E3033"/>
          <w:szCs w:val="18"/>
          <w:shd w:val="clear" w:color="auto" w:fill="FFFFFF"/>
          <w:lang w:eastAsia="zh-CN"/>
        </w:rPr>
        <w:t>2012)</w:t>
      </w:r>
      <w:r>
        <w:rPr>
          <w:rFonts w:hint="eastAsia" w:ascii="宋体" w:hAnsi="宋体" w:eastAsia="宋体" w:cs="宋体"/>
          <w:color w:val="2E3033"/>
          <w:szCs w:val="18"/>
          <w:shd w:val="clear" w:color="auto" w:fill="FFFFFF"/>
          <w:lang w:eastAsia="zh-CN"/>
        </w:rPr>
        <w:t>是最好的，而对于</w:t>
      </w:r>
      <w:r>
        <w:rPr>
          <w:sz w:val="21"/>
          <w:lang w:eastAsia="zh-CN"/>
        </w:rPr>
        <w:t>Flickr30k/MS COCO 数据集</w:t>
      </w:r>
      <w:r>
        <w:rPr>
          <w:rFonts w:hint="eastAsia" w:asciiTheme="minorEastAsia" w:hAnsiTheme="minorEastAsia" w:eastAsiaTheme="minorEastAsia"/>
          <w:sz w:val="21"/>
          <w:lang w:eastAsia="zh-CN"/>
        </w:rPr>
        <w:t>，</w:t>
      </w:r>
      <w:r>
        <w:rPr>
          <w:sz w:val="21"/>
          <w:lang w:eastAsia="zh-CN"/>
        </w:rPr>
        <w:t>Adam</w:t>
      </w:r>
      <w:r>
        <w:rPr>
          <w:rFonts w:ascii="Arial" w:hAnsi="Arial" w:cs="Arial"/>
          <w:color w:val="2E3033"/>
          <w:szCs w:val="18"/>
          <w:shd w:val="clear" w:color="auto" w:fill="FFFFFF"/>
          <w:lang w:eastAsia="zh-CN"/>
        </w:rPr>
        <w:t xml:space="preserve"> 优化算法(</w:t>
      </w:r>
      <w:r>
        <w:rPr>
          <w:rFonts w:ascii="宋体" w:hAnsi="宋体" w:eastAsia="宋体" w:cs="宋体"/>
          <w:color w:val="2E3033"/>
          <w:szCs w:val="18"/>
          <w:shd w:val="clear" w:color="auto" w:fill="FFFFFF"/>
          <w:lang w:eastAsia="zh-CN"/>
        </w:rPr>
        <w:t>Kingma</w:t>
      </w:r>
      <w:r>
        <w:rPr>
          <w:rFonts w:hint="eastAsia" w:ascii="宋体" w:hAnsi="宋体" w:eastAsia="宋体" w:cs="宋体"/>
          <w:color w:val="2E3033"/>
          <w:szCs w:val="18"/>
          <w:shd w:val="clear" w:color="auto" w:fill="FFFFFF"/>
          <w:lang w:eastAsia="zh-CN"/>
        </w:rPr>
        <w:t>，</w:t>
      </w:r>
      <w:r>
        <w:rPr>
          <w:rFonts w:ascii="Arial" w:hAnsi="Arial" w:cs="Arial"/>
          <w:color w:val="2E3033"/>
          <w:szCs w:val="18"/>
          <w:shd w:val="clear" w:color="auto" w:fill="FFFFFF"/>
          <w:lang w:eastAsia="zh-CN"/>
        </w:rPr>
        <w:t>2014)</w:t>
      </w:r>
      <w:r>
        <w:rPr>
          <w:rFonts w:hint="eastAsia" w:ascii="宋体" w:hAnsi="宋体" w:eastAsia="宋体" w:cs="宋体"/>
          <w:color w:val="2E3033"/>
          <w:szCs w:val="18"/>
          <w:shd w:val="clear" w:color="auto" w:fill="FFFFFF"/>
          <w:lang w:eastAsia="zh-CN"/>
        </w:rPr>
        <w:t>是非常有效的</w:t>
      </w:r>
      <w:r>
        <w:rPr>
          <w:rFonts w:hint="eastAsia" w:ascii="宋体" w:hAnsi="宋体" w:eastAsia="宋体" w:cs="宋体"/>
          <w:color w:val="2E3033"/>
          <w:sz w:val="18"/>
          <w:szCs w:val="18"/>
          <w:shd w:val="clear" w:color="auto" w:fill="FFFFFF"/>
          <w:lang w:eastAsia="zh-CN"/>
        </w:rPr>
        <w:t>。</w:t>
      </w: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spacing w:before="98" w:line="254" w:lineRule="auto"/>
        <w:ind w:left="148" w:right="24"/>
        <w:rPr>
          <w:rFonts w:eastAsiaTheme="minorEastAsia"/>
          <w:b/>
          <w:i/>
          <w:sz w:val="18"/>
          <w:lang w:eastAsia="zh-CN"/>
        </w:rPr>
      </w:pPr>
    </w:p>
    <w:p>
      <w:pPr>
        <w:rPr>
          <w:rFonts w:eastAsiaTheme="minorEastAsia"/>
          <w:sz w:val="6"/>
          <w:lang w:eastAsia="zh-CN"/>
        </w:rPr>
        <w:sectPr>
          <w:pgSz w:w="12240" w:h="15840"/>
          <w:pgMar w:top="1220" w:right="1300" w:bottom="280" w:left="960" w:header="910" w:footer="0" w:gutter="0"/>
          <w:cols w:space="720" w:num="1"/>
        </w:sectPr>
      </w:pPr>
    </w:p>
    <w:p>
      <w:pPr>
        <w:jc w:val="both"/>
        <w:rPr>
          <w:rFonts w:eastAsiaTheme="minorEastAsia"/>
          <w:lang w:eastAsia="zh-CN"/>
        </w:rPr>
        <w:sectPr>
          <w:type w:val="continuous"/>
          <w:pgSz w:w="12240" w:h="15840"/>
          <w:pgMar w:top="1440" w:right="1300" w:bottom="280" w:left="960" w:header="720" w:footer="720" w:gutter="0"/>
          <w:cols w:equalWidth="0" w:num="2">
            <w:col w:w="4869" w:space="171"/>
            <w:col w:w="4940"/>
          </w:cols>
        </w:sectPr>
      </w:pPr>
      <w:bookmarkStart w:id="5" w:name="_bookmark11"/>
      <w:bookmarkEnd w:id="5"/>
    </w:p>
    <w:p>
      <w:pPr>
        <w:pStyle w:val="4"/>
        <w:spacing w:before="5"/>
        <w:rPr>
          <w:sz w:val="15"/>
          <w:lang w:eastAsia="zh-CN"/>
        </w:rPr>
      </w:pPr>
    </w:p>
    <w:p>
      <w:pPr>
        <w:spacing w:before="98" w:line="254" w:lineRule="auto"/>
        <w:ind w:left="148"/>
        <w:rPr>
          <w:rFonts w:hint="eastAsia" w:eastAsiaTheme="minorEastAsia"/>
          <w:b/>
          <w:sz w:val="18"/>
          <w:lang w:eastAsia="zh-CN"/>
        </w:rPr>
      </w:pPr>
      <w:r>
        <w:rPr>
          <w:b/>
        </w:rPr>
        <w:pict>
          <v:shape id="_x0000_s1065" o:spid="_x0000_s1065" o:spt="202" type="#_x0000_t202" style="position:absolute;left:0pt;margin-left:310.95pt;margin-top:6.35pt;height:15.6pt;width:230.5pt;mso-position-horizontal-relative:page;z-index:-251635712;mso-width-relative:page;mso-height-relative:page;" filled="f" stroked="f" coordsize="21600,21600">
            <v:path/>
            <v:fill on="f" focussize="0,0"/>
            <v:stroke on="f" joinstyle="miter"/>
            <v:imagedata o:title=""/>
            <o:lock v:ext="edit"/>
            <v:textbox inset="0mm,0mm,0mm,0mm">
              <w:txbxContent>
                <w:p>
                  <w:pPr>
                    <w:tabs>
                      <w:tab w:val="left" w:pos="4517"/>
                    </w:tabs>
                    <w:spacing w:line="177" w:lineRule="exact"/>
                    <w:rPr>
                      <w:rFonts w:ascii="Arial" w:hAnsi="Arial"/>
                      <w:i/>
                      <w:sz w:val="18"/>
                    </w:rPr>
                  </w:pPr>
                  <w:r>
                    <w:rPr>
                      <w:rFonts w:ascii="Arial" w:hAnsi="Arial"/>
                      <w:i/>
                      <w:sz w:val="18"/>
                    </w:rPr>
                    <w:t>†</w:t>
                  </w:r>
                  <w:r>
                    <w:rPr>
                      <w:rFonts w:ascii="Arial" w:hAnsi="Arial"/>
                      <w:i/>
                      <w:sz w:val="18"/>
                    </w:rPr>
                    <w:tab/>
                  </w:r>
                  <w:r>
                    <w:rPr>
                      <w:rFonts w:ascii="Arial" w:hAnsi="Arial"/>
                      <w:i/>
                      <w:w w:val="125"/>
                      <w:sz w:val="18"/>
                    </w:rPr>
                    <w:t>◦</w:t>
                  </w:r>
                </w:p>
              </w:txbxContent>
            </v:textbox>
          </v:shape>
        </w:pict>
      </w:r>
      <w:bookmarkStart w:id="6" w:name="_bookmark14"/>
      <w:bookmarkEnd w:id="6"/>
      <w:r>
        <w:rPr>
          <w:b/>
          <w:i/>
          <w:sz w:val="18"/>
        </w:rPr>
        <w:t xml:space="preserve">Table 1. </w:t>
      </w:r>
      <w:r>
        <w:rPr>
          <w:b/>
          <w:sz w:val="18"/>
        </w:rPr>
        <w:t xml:space="preserve">BLEU-1,2,3,4/METEOR </w:t>
      </w:r>
      <w:r>
        <w:rPr>
          <w:rFonts w:hint="eastAsia" w:ascii="宋体" w:hAnsi="宋体" w:eastAsia="宋体" w:cs="宋体"/>
          <w:b/>
          <w:color w:val="2E3033"/>
          <w:sz w:val="18"/>
          <w:szCs w:val="18"/>
          <w:shd w:val="clear" w:color="auto" w:fill="FFFFFF"/>
          <w:lang w:eastAsia="zh-CN"/>
        </w:rPr>
        <w:t>度量标准与其他方法相比，</w:t>
      </w:r>
      <w:r>
        <w:rPr>
          <w:rFonts w:ascii="DejaVu Sans" w:hAnsi="DejaVu Sans"/>
          <w:w w:val="88"/>
        </w:rPr>
        <w:t>†</w:t>
      </w:r>
      <w:r>
        <w:rPr>
          <w:rFonts w:hint="eastAsia" w:ascii="宋体" w:hAnsi="宋体" w:eastAsia="宋体" w:cs="宋体"/>
          <w:b/>
          <w:color w:val="2E3033"/>
          <w:sz w:val="18"/>
          <w:szCs w:val="18"/>
          <w:shd w:val="clear" w:color="auto" w:fill="FFFFFF"/>
          <w:lang w:eastAsia="zh-CN"/>
        </w:rPr>
        <w:t>表示一个不同的分割，</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表示一个未知的度量，o表明作者通过个人通信提供了缺少的度量，</w:t>
      </w:r>
      <w:r>
        <w:rPr>
          <w:rFonts w:ascii="Arial" w:hAnsi="Arial"/>
          <w:b/>
          <w:sz w:val="18"/>
        </w:rPr>
        <w:t>Σ</w:t>
      </w:r>
      <w:r>
        <w:rPr>
          <w:rFonts w:hint="eastAsia" w:ascii="宋体" w:hAnsi="宋体" w:eastAsia="宋体" w:cs="宋体"/>
          <w:b/>
          <w:color w:val="2E3033"/>
          <w:sz w:val="18"/>
          <w:szCs w:val="18"/>
          <w:shd w:val="clear" w:color="auto" w:fill="FFFFFF"/>
          <w:lang w:eastAsia="zh-CN"/>
        </w:rPr>
        <w:t>表示一个整体，</w:t>
      </w:r>
      <w:r>
        <w:rPr>
          <w:rFonts w:ascii="Arial" w:hAnsi="Arial"/>
          <w:b/>
          <w:i/>
          <w:sz w:val="18"/>
          <w:lang w:eastAsia="zh-CN"/>
        </w:rPr>
        <w:t>a</w:t>
      </w:r>
      <w:r>
        <w:rPr>
          <w:rFonts w:hint="eastAsia" w:ascii="宋体" w:hAnsi="宋体" w:eastAsia="宋体" w:cs="宋体"/>
          <w:b/>
          <w:color w:val="2E3033"/>
          <w:sz w:val="18"/>
          <w:szCs w:val="18"/>
          <w:shd w:val="clear" w:color="auto" w:fill="FFFFFF"/>
          <w:lang w:eastAsia="zh-CN"/>
        </w:rPr>
        <w:t>表示使用</w:t>
      </w:r>
      <w:r>
        <w:rPr>
          <w:rFonts w:ascii="Arial" w:hAnsi="Arial" w:cs="Arial"/>
          <w:b/>
          <w:color w:val="2E3033"/>
          <w:sz w:val="18"/>
          <w:szCs w:val="18"/>
          <w:shd w:val="clear" w:color="auto" w:fill="FFFFFF"/>
          <w:lang w:eastAsia="zh-CN"/>
        </w:rPr>
        <w:t>AlexNet</w:t>
      </w:r>
      <w:r>
        <w:rPr>
          <w:rFonts w:hint="eastAsia" w:ascii="宋体" w:hAnsi="宋体" w:eastAsia="宋体" w:cs="宋体"/>
          <w:b/>
          <w:color w:val="2E3033"/>
          <w:sz w:val="18"/>
          <w:szCs w:val="18"/>
          <w:shd w:val="clear" w:color="auto" w:fill="FFFFFF"/>
          <w:lang w:eastAsia="zh-CN"/>
        </w:rPr>
        <w:t>表示</w:t>
      </w:r>
    </w:p>
    <w:p>
      <w:pPr>
        <w:pStyle w:val="4"/>
        <w:spacing w:before="4"/>
        <w:rPr>
          <w:sz w:val="19"/>
          <w:lang w:eastAsia="zh-CN"/>
        </w:rPr>
      </w:pPr>
    </w:p>
    <w:tbl>
      <w:tblPr>
        <w:tblStyle w:val="9"/>
        <w:tblW w:w="9610" w:type="dxa"/>
        <w:tblInd w:w="1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14"/>
        <w:gridCol w:w="3603"/>
        <w:gridCol w:w="240"/>
        <w:gridCol w:w="924"/>
        <w:gridCol w:w="924"/>
        <w:gridCol w:w="924"/>
        <w:gridCol w:w="924"/>
        <w:gridCol w:w="10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29" w:hRule="atLeast"/>
        </w:trPr>
        <w:tc>
          <w:tcPr>
            <w:tcW w:w="4857" w:type="dxa"/>
            <w:gridSpan w:val="3"/>
            <w:tcBorders>
              <w:top w:val="nil"/>
              <w:left w:val="nil"/>
            </w:tcBorders>
          </w:tcPr>
          <w:p>
            <w:pPr>
              <w:pStyle w:val="11"/>
              <w:spacing w:before="0"/>
              <w:ind w:left="0"/>
              <w:rPr>
                <w:sz w:val="16"/>
                <w:lang w:eastAsia="zh-CN"/>
              </w:rPr>
            </w:pPr>
          </w:p>
        </w:tc>
        <w:tc>
          <w:tcPr>
            <w:tcW w:w="3696" w:type="dxa"/>
            <w:gridSpan w:val="4"/>
          </w:tcPr>
          <w:p>
            <w:pPr>
              <w:pStyle w:val="11"/>
              <w:spacing w:before="0" w:line="202" w:lineRule="exact"/>
              <w:ind w:left="1558" w:right="1543"/>
              <w:jc w:val="center"/>
              <w:rPr>
                <w:b/>
                <w:sz w:val="20"/>
              </w:rPr>
            </w:pPr>
            <w:r>
              <w:rPr>
                <w:b/>
                <w:sz w:val="20"/>
              </w:rPr>
              <w:t>BLEU</w:t>
            </w:r>
          </w:p>
        </w:tc>
        <w:tc>
          <w:tcPr>
            <w:tcW w:w="1057" w:type="dxa"/>
            <w:tcBorders>
              <w:top w:val="nil"/>
              <w:right w:val="nil"/>
            </w:tcBorders>
          </w:tcPr>
          <w:p>
            <w:pPr>
              <w:pStyle w:val="11"/>
              <w:spacing w:before="0"/>
              <w:ind w:left="0"/>
              <w:rPr>
                <w:sz w:val="16"/>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29" w:hRule="atLeast"/>
        </w:trPr>
        <w:tc>
          <w:tcPr>
            <w:tcW w:w="1014" w:type="dxa"/>
          </w:tcPr>
          <w:p>
            <w:pPr>
              <w:pStyle w:val="11"/>
              <w:spacing w:before="0" w:line="202" w:lineRule="exact"/>
              <w:ind w:left="96" w:right="89"/>
              <w:jc w:val="center"/>
              <w:rPr>
                <w:sz w:val="20"/>
              </w:rPr>
            </w:pPr>
            <w:r>
              <w:rPr>
                <w:sz w:val="20"/>
              </w:rPr>
              <w:t>Dataset</w:t>
            </w:r>
          </w:p>
        </w:tc>
        <w:tc>
          <w:tcPr>
            <w:tcW w:w="3843" w:type="dxa"/>
            <w:gridSpan w:val="2"/>
          </w:tcPr>
          <w:p>
            <w:pPr>
              <w:pStyle w:val="11"/>
              <w:spacing w:before="0" w:line="202" w:lineRule="exact"/>
              <w:ind w:left="1639" w:right="1630"/>
              <w:jc w:val="center"/>
              <w:rPr>
                <w:sz w:val="20"/>
              </w:rPr>
            </w:pPr>
            <w:r>
              <w:rPr>
                <w:sz w:val="20"/>
              </w:rPr>
              <w:t>Model</w:t>
            </w:r>
          </w:p>
        </w:tc>
        <w:tc>
          <w:tcPr>
            <w:tcW w:w="924" w:type="dxa"/>
          </w:tcPr>
          <w:p>
            <w:pPr>
              <w:pStyle w:val="11"/>
              <w:spacing w:before="0" w:line="202" w:lineRule="exact"/>
              <w:ind w:left="119"/>
              <w:rPr>
                <w:sz w:val="20"/>
              </w:rPr>
            </w:pPr>
            <w:r>
              <w:rPr>
                <w:sz w:val="20"/>
              </w:rPr>
              <w:t>BLEU-1</w:t>
            </w:r>
          </w:p>
        </w:tc>
        <w:tc>
          <w:tcPr>
            <w:tcW w:w="924" w:type="dxa"/>
          </w:tcPr>
          <w:p>
            <w:pPr>
              <w:pStyle w:val="11"/>
              <w:spacing w:before="0" w:line="202" w:lineRule="exact"/>
              <w:ind w:left="121"/>
              <w:rPr>
                <w:sz w:val="20"/>
              </w:rPr>
            </w:pPr>
            <w:r>
              <w:rPr>
                <w:sz w:val="20"/>
              </w:rPr>
              <w:t>BLEU-2</w:t>
            </w:r>
          </w:p>
        </w:tc>
        <w:tc>
          <w:tcPr>
            <w:tcW w:w="924" w:type="dxa"/>
          </w:tcPr>
          <w:p>
            <w:pPr>
              <w:pStyle w:val="11"/>
              <w:spacing w:before="0" w:line="202" w:lineRule="exact"/>
              <w:ind w:left="122"/>
              <w:rPr>
                <w:sz w:val="20"/>
              </w:rPr>
            </w:pPr>
            <w:r>
              <w:rPr>
                <w:sz w:val="20"/>
              </w:rPr>
              <w:t>BLEU-3</w:t>
            </w:r>
          </w:p>
        </w:tc>
        <w:tc>
          <w:tcPr>
            <w:tcW w:w="924" w:type="dxa"/>
          </w:tcPr>
          <w:p>
            <w:pPr>
              <w:pStyle w:val="11"/>
              <w:spacing w:before="0" w:line="202" w:lineRule="exact"/>
              <w:ind w:left="123"/>
              <w:rPr>
                <w:sz w:val="20"/>
              </w:rPr>
            </w:pPr>
            <w:r>
              <w:rPr>
                <w:sz w:val="20"/>
              </w:rPr>
              <w:t>BLEU-4</w:t>
            </w:r>
          </w:p>
        </w:tc>
        <w:tc>
          <w:tcPr>
            <w:tcW w:w="1057" w:type="dxa"/>
          </w:tcPr>
          <w:p>
            <w:pPr>
              <w:pStyle w:val="11"/>
              <w:spacing w:before="0" w:line="202" w:lineRule="exact"/>
              <w:ind w:left="125"/>
              <w:rPr>
                <w:sz w:val="20"/>
              </w:rPr>
            </w:pPr>
            <w:r>
              <w:rPr>
                <w:sz w:val="20"/>
              </w:rPr>
              <w:t>METEOR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48" w:hRule="atLeast"/>
        </w:trPr>
        <w:tc>
          <w:tcPr>
            <w:tcW w:w="1014" w:type="dxa"/>
          </w:tcPr>
          <w:p>
            <w:pPr>
              <w:pStyle w:val="11"/>
              <w:spacing w:before="11"/>
              <w:ind w:left="0"/>
              <w:rPr>
                <w:sz w:val="28"/>
              </w:rPr>
            </w:pPr>
          </w:p>
          <w:p>
            <w:pPr>
              <w:pStyle w:val="11"/>
              <w:spacing w:before="0"/>
              <w:ind w:left="96" w:right="89"/>
              <w:jc w:val="center"/>
              <w:rPr>
                <w:sz w:val="20"/>
              </w:rPr>
            </w:pPr>
            <w:r>
              <w:rPr>
                <w:sz w:val="20"/>
              </w:rPr>
              <w:t>Flickr8k</w:t>
            </w:r>
          </w:p>
        </w:tc>
        <w:tc>
          <w:tcPr>
            <w:tcW w:w="3603" w:type="dxa"/>
            <w:tcBorders>
              <w:right w:val="nil"/>
            </w:tcBorders>
          </w:tcPr>
          <w:p>
            <w:pPr>
              <w:pStyle w:val="11"/>
              <w:spacing w:before="0" w:line="201" w:lineRule="exact"/>
              <w:ind w:left="491"/>
              <w:rPr>
                <w:rFonts w:ascii="Verdana" w:hAnsi="Verdana"/>
                <w:sz w:val="14"/>
              </w:rPr>
            </w:pPr>
            <w:r>
              <w:rPr>
                <w:sz w:val="20"/>
              </w:rPr>
              <w:t>Google NIC(</w:t>
            </w:r>
            <w:r>
              <w:fldChar w:fldCharType="begin"/>
            </w:r>
            <w:r>
              <w:instrText xml:space="preserve"> HYPERLINK \l "_bookmark67" </w:instrText>
            </w:r>
            <w:r>
              <w:fldChar w:fldCharType="separate"/>
            </w:r>
            <w:r>
              <w:rPr>
                <w:color w:val="001472"/>
                <w:sz w:val="20"/>
              </w:rPr>
              <w:t>Vinyals et al.</w:t>
            </w:r>
            <w:r>
              <w:rPr>
                <w:color w:val="001472"/>
                <w:sz w:val="20"/>
              </w:rPr>
              <w:fldChar w:fldCharType="end"/>
            </w:r>
            <w:r>
              <w:rPr>
                <w:sz w:val="20"/>
              </w:rPr>
              <w:t>,</w:t>
            </w:r>
            <w:r>
              <w:fldChar w:fldCharType="begin"/>
            </w:r>
            <w:r>
              <w:instrText xml:space="preserve"> HYPERLINK \l "_bookmark67" </w:instrText>
            </w:r>
            <w:r>
              <w:fldChar w:fldCharType="separate"/>
            </w:r>
            <w:r>
              <w:rPr>
                <w:color w:val="001472"/>
                <w:sz w:val="20"/>
              </w:rPr>
              <w:t>2014</w:t>
            </w:r>
            <w:r>
              <w:rPr>
                <w:sz w:val="20"/>
              </w:rPr>
              <w:t xml:space="preserve">) </w:t>
            </w:r>
            <w:r>
              <w:rPr>
                <w:sz w:val="20"/>
              </w:rPr>
              <w:fldChar w:fldCharType="end"/>
            </w:r>
            <w:r>
              <w:rPr>
                <w:rFonts w:ascii="DejaVu Sans" w:hAnsi="DejaVu Sans"/>
                <w:position w:val="7"/>
                <w:sz w:val="14"/>
              </w:rPr>
              <w:t>†</w:t>
            </w:r>
            <w:r>
              <w:rPr>
                <w:rFonts w:ascii="Verdana" w:hAnsi="Verdana"/>
                <w:position w:val="7"/>
                <w:sz w:val="14"/>
              </w:rPr>
              <w:t>Σ</w:t>
            </w:r>
          </w:p>
          <w:p>
            <w:pPr>
              <w:pStyle w:val="11"/>
              <w:spacing w:before="0" w:line="241" w:lineRule="exact"/>
              <w:ind w:left="544"/>
              <w:rPr>
                <w:rFonts w:ascii="DejaVu Sans" w:hAnsi="DejaVu Sans"/>
                <w:sz w:val="14"/>
              </w:rPr>
            </w:pPr>
            <w:r>
              <w:rPr>
                <w:sz w:val="20"/>
              </w:rPr>
              <w:t>Log Bilinear (</w:t>
            </w:r>
            <w:r>
              <w:fldChar w:fldCharType="begin"/>
            </w:r>
            <w:r>
              <w:instrText xml:space="preserve"> HYPERLINK \l "_bookmark57" </w:instrText>
            </w:r>
            <w:r>
              <w:fldChar w:fldCharType="separate"/>
            </w:r>
            <w:r>
              <w:rPr>
                <w:color w:val="001472"/>
                <w:sz w:val="20"/>
              </w:rPr>
              <w:t>Kiros et al.</w:t>
            </w:r>
            <w:r>
              <w:rPr>
                <w:color w:val="001472"/>
                <w:sz w:val="20"/>
              </w:rPr>
              <w:fldChar w:fldCharType="end"/>
            </w:r>
            <w:r>
              <w:rPr>
                <w:sz w:val="20"/>
              </w:rPr>
              <w:t>,</w:t>
            </w:r>
            <w:r>
              <w:fldChar w:fldCharType="begin"/>
            </w:r>
            <w:r>
              <w:instrText xml:space="preserve"> HYPERLINK \l "_bookmark57" </w:instrText>
            </w:r>
            <w:r>
              <w:fldChar w:fldCharType="separate"/>
            </w:r>
            <w:r>
              <w:rPr>
                <w:color w:val="001472"/>
                <w:sz w:val="20"/>
              </w:rPr>
              <w:t>2014a</w:t>
            </w:r>
            <w:r>
              <w:rPr>
                <w:sz w:val="20"/>
              </w:rPr>
              <w:t xml:space="preserve">) </w:t>
            </w:r>
            <w:r>
              <w:rPr>
                <w:sz w:val="20"/>
              </w:rPr>
              <w:fldChar w:fldCharType="end"/>
            </w:r>
            <w:r>
              <w:rPr>
                <w:rFonts w:ascii="DejaVu Sans" w:hAnsi="DejaVu Sans"/>
                <w:position w:val="7"/>
                <w:sz w:val="14"/>
              </w:rPr>
              <w:t>◦</w:t>
            </w:r>
          </w:p>
          <w:p>
            <w:pPr>
              <w:pStyle w:val="11"/>
              <w:spacing w:before="0" w:line="240" w:lineRule="atLeast"/>
              <w:ind w:left="1312" w:right="1066"/>
              <w:jc w:val="center"/>
              <w:rPr>
                <w:sz w:val="20"/>
              </w:rPr>
            </w:pPr>
            <w:r>
              <w:rPr>
                <w:sz w:val="20"/>
              </w:rPr>
              <w:t xml:space="preserve">Soft-Attention </w:t>
            </w:r>
            <w:r>
              <w:rPr>
                <w:w w:val="95"/>
                <w:sz w:val="20"/>
              </w:rPr>
              <w:t>Hard-Attention</w:t>
            </w:r>
          </w:p>
        </w:tc>
        <w:tc>
          <w:tcPr>
            <w:tcW w:w="240" w:type="dxa"/>
            <w:tcBorders>
              <w:left w:val="nil"/>
              <w:right w:val="nil"/>
            </w:tcBorders>
          </w:tcPr>
          <w:p>
            <w:pPr>
              <w:pStyle w:val="11"/>
              <w:spacing w:before="0"/>
              <w:ind w:left="0"/>
              <w:rPr>
                <w:sz w:val="18"/>
              </w:rPr>
            </w:pPr>
          </w:p>
        </w:tc>
        <w:tc>
          <w:tcPr>
            <w:tcW w:w="924" w:type="dxa"/>
            <w:tcBorders>
              <w:left w:val="nil"/>
              <w:right w:val="nil"/>
            </w:tcBorders>
          </w:tcPr>
          <w:p>
            <w:pPr>
              <w:pStyle w:val="11"/>
              <w:spacing w:before="0" w:line="203" w:lineRule="exact"/>
              <w:ind w:left="268" w:right="257"/>
              <w:jc w:val="center"/>
              <w:rPr>
                <w:sz w:val="20"/>
              </w:rPr>
            </w:pPr>
            <w:r>
              <w:rPr>
                <w:sz w:val="20"/>
              </w:rPr>
              <w:t>63</w:t>
            </w:r>
          </w:p>
          <w:p>
            <w:pPr>
              <w:pStyle w:val="11"/>
              <w:ind w:left="268" w:right="257"/>
              <w:jc w:val="center"/>
              <w:rPr>
                <w:sz w:val="20"/>
              </w:rPr>
            </w:pPr>
            <w:r>
              <w:rPr>
                <w:sz w:val="20"/>
              </w:rPr>
              <w:t>65.6</w:t>
            </w:r>
          </w:p>
          <w:p>
            <w:pPr>
              <w:pStyle w:val="11"/>
              <w:ind w:left="268" w:right="257"/>
              <w:jc w:val="center"/>
              <w:rPr>
                <w:b/>
                <w:sz w:val="20"/>
              </w:rPr>
            </w:pPr>
            <w:r>
              <w:rPr>
                <w:b/>
                <w:sz w:val="20"/>
              </w:rPr>
              <w:t>67</w:t>
            </w:r>
          </w:p>
          <w:p>
            <w:pPr>
              <w:pStyle w:val="11"/>
              <w:ind w:left="268" w:right="257"/>
              <w:jc w:val="center"/>
              <w:rPr>
                <w:b/>
                <w:sz w:val="20"/>
              </w:rPr>
            </w:pPr>
            <w:r>
              <w:rPr>
                <w:b/>
                <w:sz w:val="20"/>
              </w:rPr>
              <w:t>67</w:t>
            </w:r>
          </w:p>
        </w:tc>
        <w:tc>
          <w:tcPr>
            <w:tcW w:w="924" w:type="dxa"/>
            <w:tcBorders>
              <w:left w:val="nil"/>
              <w:right w:val="nil"/>
            </w:tcBorders>
          </w:tcPr>
          <w:p>
            <w:pPr>
              <w:pStyle w:val="11"/>
              <w:spacing w:before="0" w:line="203" w:lineRule="exact"/>
              <w:ind w:left="271" w:right="257"/>
              <w:jc w:val="center"/>
              <w:rPr>
                <w:sz w:val="20"/>
              </w:rPr>
            </w:pPr>
            <w:r>
              <w:rPr>
                <w:sz w:val="20"/>
              </w:rPr>
              <w:t>41</w:t>
            </w:r>
          </w:p>
          <w:p>
            <w:pPr>
              <w:pStyle w:val="11"/>
              <w:ind w:left="271" w:right="257"/>
              <w:jc w:val="center"/>
              <w:rPr>
                <w:sz w:val="20"/>
              </w:rPr>
            </w:pPr>
            <w:r>
              <w:rPr>
                <w:sz w:val="20"/>
              </w:rPr>
              <w:t>42.4</w:t>
            </w:r>
          </w:p>
          <w:p>
            <w:pPr>
              <w:pStyle w:val="11"/>
              <w:ind w:left="271" w:right="257"/>
              <w:jc w:val="center"/>
              <w:rPr>
                <w:sz w:val="20"/>
              </w:rPr>
            </w:pPr>
            <w:r>
              <w:rPr>
                <w:sz w:val="20"/>
              </w:rPr>
              <w:t>44.8</w:t>
            </w:r>
          </w:p>
          <w:p>
            <w:pPr>
              <w:pStyle w:val="11"/>
              <w:ind w:left="271" w:right="257"/>
              <w:jc w:val="center"/>
              <w:rPr>
                <w:b/>
                <w:sz w:val="20"/>
              </w:rPr>
            </w:pPr>
            <w:r>
              <w:rPr>
                <w:b/>
                <w:sz w:val="20"/>
              </w:rPr>
              <w:t>45.7</w:t>
            </w:r>
          </w:p>
        </w:tc>
        <w:tc>
          <w:tcPr>
            <w:tcW w:w="924" w:type="dxa"/>
            <w:tcBorders>
              <w:left w:val="nil"/>
              <w:right w:val="nil"/>
            </w:tcBorders>
          </w:tcPr>
          <w:p>
            <w:pPr>
              <w:pStyle w:val="11"/>
              <w:spacing w:before="0" w:line="203" w:lineRule="exact"/>
              <w:ind w:left="272" w:right="255"/>
              <w:jc w:val="center"/>
              <w:rPr>
                <w:sz w:val="20"/>
              </w:rPr>
            </w:pPr>
            <w:r>
              <w:rPr>
                <w:sz w:val="20"/>
              </w:rPr>
              <w:t>27</w:t>
            </w:r>
          </w:p>
          <w:p>
            <w:pPr>
              <w:pStyle w:val="11"/>
              <w:ind w:left="272" w:right="255"/>
              <w:jc w:val="center"/>
              <w:rPr>
                <w:sz w:val="20"/>
              </w:rPr>
            </w:pPr>
            <w:r>
              <w:rPr>
                <w:sz w:val="20"/>
              </w:rPr>
              <w:t>27.7</w:t>
            </w:r>
          </w:p>
          <w:p>
            <w:pPr>
              <w:pStyle w:val="11"/>
              <w:ind w:left="272" w:right="255"/>
              <w:jc w:val="center"/>
              <w:rPr>
                <w:sz w:val="20"/>
              </w:rPr>
            </w:pPr>
            <w:r>
              <w:rPr>
                <w:sz w:val="20"/>
              </w:rPr>
              <w:t>29.9</w:t>
            </w:r>
          </w:p>
          <w:p>
            <w:pPr>
              <w:pStyle w:val="11"/>
              <w:ind w:left="272" w:right="255"/>
              <w:jc w:val="center"/>
              <w:rPr>
                <w:b/>
                <w:sz w:val="20"/>
              </w:rPr>
            </w:pPr>
            <w:r>
              <w:rPr>
                <w:b/>
                <w:sz w:val="20"/>
              </w:rPr>
              <w:t>31.4</w:t>
            </w:r>
          </w:p>
        </w:tc>
        <w:tc>
          <w:tcPr>
            <w:tcW w:w="924" w:type="dxa"/>
            <w:tcBorders>
              <w:left w:val="nil"/>
              <w:right w:val="nil"/>
            </w:tcBorders>
          </w:tcPr>
          <w:p>
            <w:pPr>
              <w:pStyle w:val="11"/>
              <w:spacing w:before="0" w:line="203" w:lineRule="exact"/>
              <w:ind w:left="19"/>
              <w:jc w:val="center"/>
              <w:rPr>
                <w:sz w:val="20"/>
              </w:rPr>
            </w:pPr>
            <w:r>
              <w:rPr>
                <w:w w:val="99"/>
                <w:sz w:val="20"/>
              </w:rPr>
              <w:t>—</w:t>
            </w:r>
          </w:p>
          <w:p>
            <w:pPr>
              <w:pStyle w:val="11"/>
              <w:ind w:left="272" w:right="253"/>
              <w:jc w:val="center"/>
              <w:rPr>
                <w:sz w:val="20"/>
              </w:rPr>
            </w:pPr>
            <w:r>
              <w:rPr>
                <w:sz w:val="20"/>
              </w:rPr>
              <w:t>17.7</w:t>
            </w:r>
          </w:p>
          <w:p>
            <w:pPr>
              <w:pStyle w:val="11"/>
              <w:ind w:left="272" w:right="253"/>
              <w:jc w:val="center"/>
              <w:rPr>
                <w:sz w:val="20"/>
              </w:rPr>
            </w:pPr>
            <w:r>
              <w:rPr>
                <w:sz w:val="20"/>
              </w:rPr>
              <w:t>19.5</w:t>
            </w:r>
          </w:p>
          <w:p>
            <w:pPr>
              <w:pStyle w:val="11"/>
              <w:ind w:left="272" w:right="253"/>
              <w:jc w:val="center"/>
              <w:rPr>
                <w:b/>
                <w:sz w:val="20"/>
              </w:rPr>
            </w:pPr>
            <w:r>
              <w:rPr>
                <w:b/>
                <w:sz w:val="20"/>
              </w:rPr>
              <w:t>21.3</w:t>
            </w:r>
          </w:p>
        </w:tc>
        <w:tc>
          <w:tcPr>
            <w:tcW w:w="1057" w:type="dxa"/>
            <w:tcBorders>
              <w:left w:val="nil"/>
            </w:tcBorders>
          </w:tcPr>
          <w:p>
            <w:pPr>
              <w:pStyle w:val="11"/>
              <w:spacing w:before="0" w:line="203" w:lineRule="exact"/>
              <w:ind w:left="27"/>
              <w:jc w:val="center"/>
              <w:rPr>
                <w:sz w:val="20"/>
              </w:rPr>
            </w:pPr>
            <w:r>
              <w:rPr>
                <w:w w:val="99"/>
                <w:sz w:val="20"/>
              </w:rPr>
              <w:t>—</w:t>
            </w:r>
          </w:p>
          <w:p>
            <w:pPr>
              <w:pStyle w:val="11"/>
              <w:ind w:right="267"/>
              <w:jc w:val="center"/>
              <w:rPr>
                <w:sz w:val="20"/>
              </w:rPr>
            </w:pPr>
            <w:r>
              <w:rPr>
                <w:sz w:val="20"/>
              </w:rPr>
              <w:t>17.31</w:t>
            </w:r>
          </w:p>
          <w:p>
            <w:pPr>
              <w:pStyle w:val="11"/>
              <w:ind w:right="267"/>
              <w:jc w:val="center"/>
              <w:rPr>
                <w:sz w:val="20"/>
              </w:rPr>
            </w:pPr>
            <w:r>
              <w:rPr>
                <w:sz w:val="20"/>
              </w:rPr>
              <w:t>18.93</w:t>
            </w:r>
          </w:p>
          <w:p>
            <w:pPr>
              <w:pStyle w:val="11"/>
              <w:ind w:right="267"/>
              <w:jc w:val="center"/>
              <w:rPr>
                <w:b/>
                <w:sz w:val="20"/>
              </w:rPr>
            </w:pPr>
            <w:r>
              <w:rPr>
                <w:b/>
                <w:sz w:val="20"/>
              </w:rPr>
              <w:t>20.30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48" w:hRule="atLeast"/>
        </w:trPr>
        <w:tc>
          <w:tcPr>
            <w:tcW w:w="1014" w:type="dxa"/>
          </w:tcPr>
          <w:p>
            <w:pPr>
              <w:pStyle w:val="11"/>
              <w:spacing w:before="11"/>
              <w:ind w:left="0"/>
              <w:rPr>
                <w:sz w:val="28"/>
              </w:rPr>
            </w:pPr>
          </w:p>
          <w:p>
            <w:pPr>
              <w:pStyle w:val="11"/>
              <w:spacing w:before="0"/>
              <w:ind w:left="96" w:right="89"/>
              <w:jc w:val="center"/>
              <w:rPr>
                <w:sz w:val="20"/>
              </w:rPr>
            </w:pPr>
            <w:r>
              <w:rPr>
                <w:sz w:val="20"/>
              </w:rPr>
              <w:t>Flickr30k</w:t>
            </w:r>
          </w:p>
        </w:tc>
        <w:tc>
          <w:tcPr>
            <w:tcW w:w="3603" w:type="dxa"/>
            <w:tcBorders>
              <w:right w:val="nil"/>
            </w:tcBorders>
          </w:tcPr>
          <w:p>
            <w:pPr>
              <w:pStyle w:val="11"/>
              <w:spacing w:before="0" w:line="203" w:lineRule="exact"/>
              <w:ind w:left="1282"/>
              <w:rPr>
                <w:rFonts w:ascii="Verdana" w:hAnsi="Verdana"/>
                <w:sz w:val="14"/>
              </w:rPr>
            </w:pPr>
            <w:r>
              <w:rPr>
                <w:sz w:val="20"/>
              </w:rPr>
              <w:t>Google</w:t>
            </w:r>
            <w:r>
              <w:rPr>
                <w:spacing w:val="19"/>
                <w:sz w:val="20"/>
              </w:rPr>
              <w:t xml:space="preserve"> </w:t>
            </w:r>
            <w:r>
              <w:rPr>
                <w:spacing w:val="3"/>
                <w:sz w:val="20"/>
              </w:rPr>
              <w:t>NIC</w:t>
            </w:r>
            <w:r>
              <w:rPr>
                <w:rFonts w:ascii="DejaVu Sans" w:hAnsi="DejaVu Sans"/>
                <w:spacing w:val="3"/>
                <w:position w:val="7"/>
                <w:sz w:val="14"/>
              </w:rPr>
              <w:t>†◦</w:t>
            </w:r>
            <w:r>
              <w:rPr>
                <w:rFonts w:ascii="Verdana" w:hAnsi="Verdana"/>
                <w:spacing w:val="3"/>
                <w:position w:val="7"/>
                <w:sz w:val="14"/>
              </w:rPr>
              <w:t>Σ</w:t>
            </w:r>
          </w:p>
          <w:p>
            <w:pPr>
              <w:pStyle w:val="11"/>
              <w:spacing w:before="0" w:line="240" w:lineRule="atLeast"/>
              <w:ind w:left="1312" w:right="1066"/>
              <w:jc w:val="center"/>
              <w:rPr>
                <w:sz w:val="20"/>
              </w:rPr>
            </w:pPr>
            <w:r>
              <w:rPr>
                <w:sz w:val="20"/>
              </w:rPr>
              <w:t xml:space="preserve">Log Bilinear Soft-Attention </w:t>
            </w:r>
            <w:r>
              <w:rPr>
                <w:w w:val="95"/>
                <w:sz w:val="20"/>
              </w:rPr>
              <w:t>Hard-Attention</w:t>
            </w:r>
          </w:p>
        </w:tc>
        <w:tc>
          <w:tcPr>
            <w:tcW w:w="240" w:type="dxa"/>
            <w:tcBorders>
              <w:left w:val="nil"/>
              <w:right w:val="nil"/>
            </w:tcBorders>
          </w:tcPr>
          <w:p>
            <w:pPr>
              <w:pStyle w:val="11"/>
              <w:spacing w:before="0"/>
              <w:ind w:left="0"/>
              <w:rPr>
                <w:sz w:val="18"/>
              </w:rPr>
            </w:pPr>
          </w:p>
        </w:tc>
        <w:tc>
          <w:tcPr>
            <w:tcW w:w="924" w:type="dxa"/>
            <w:tcBorders>
              <w:left w:val="nil"/>
              <w:right w:val="nil"/>
            </w:tcBorders>
          </w:tcPr>
          <w:p>
            <w:pPr>
              <w:pStyle w:val="11"/>
              <w:spacing w:before="0" w:line="203" w:lineRule="exact"/>
              <w:ind w:left="293"/>
              <w:rPr>
                <w:sz w:val="20"/>
              </w:rPr>
            </w:pPr>
            <w:r>
              <w:rPr>
                <w:sz w:val="20"/>
              </w:rPr>
              <w:t>66.3</w:t>
            </w:r>
          </w:p>
          <w:p>
            <w:pPr>
              <w:pStyle w:val="11"/>
              <w:ind w:left="293"/>
              <w:rPr>
                <w:sz w:val="20"/>
              </w:rPr>
            </w:pPr>
            <w:r>
              <w:rPr>
                <w:sz w:val="20"/>
              </w:rPr>
              <w:t>60.0</w:t>
            </w:r>
          </w:p>
          <w:p>
            <w:pPr>
              <w:pStyle w:val="11"/>
              <w:ind w:left="293"/>
              <w:rPr>
                <w:sz w:val="20"/>
              </w:rPr>
            </w:pPr>
            <w:r>
              <w:rPr>
                <w:sz w:val="20"/>
              </w:rPr>
              <w:t>66.7</w:t>
            </w:r>
          </w:p>
          <w:p>
            <w:pPr>
              <w:pStyle w:val="11"/>
              <w:ind w:left="293"/>
              <w:rPr>
                <w:b/>
                <w:sz w:val="20"/>
              </w:rPr>
            </w:pPr>
            <w:r>
              <w:rPr>
                <w:b/>
                <w:sz w:val="20"/>
              </w:rPr>
              <w:t>66.9</w:t>
            </w:r>
          </w:p>
        </w:tc>
        <w:tc>
          <w:tcPr>
            <w:tcW w:w="924" w:type="dxa"/>
            <w:tcBorders>
              <w:left w:val="nil"/>
              <w:right w:val="nil"/>
            </w:tcBorders>
          </w:tcPr>
          <w:p>
            <w:pPr>
              <w:pStyle w:val="11"/>
              <w:spacing w:before="0" w:line="203" w:lineRule="exact"/>
              <w:ind w:left="271" w:right="257"/>
              <w:jc w:val="center"/>
              <w:rPr>
                <w:sz w:val="20"/>
              </w:rPr>
            </w:pPr>
            <w:r>
              <w:rPr>
                <w:sz w:val="20"/>
              </w:rPr>
              <w:t>42.3</w:t>
            </w:r>
          </w:p>
          <w:p>
            <w:pPr>
              <w:pStyle w:val="11"/>
              <w:ind w:left="271" w:right="257"/>
              <w:jc w:val="center"/>
              <w:rPr>
                <w:sz w:val="20"/>
              </w:rPr>
            </w:pPr>
            <w:r>
              <w:rPr>
                <w:sz w:val="20"/>
              </w:rPr>
              <w:t>38</w:t>
            </w:r>
          </w:p>
          <w:p>
            <w:pPr>
              <w:pStyle w:val="11"/>
              <w:ind w:left="271" w:right="257"/>
              <w:jc w:val="center"/>
              <w:rPr>
                <w:sz w:val="20"/>
              </w:rPr>
            </w:pPr>
            <w:r>
              <w:rPr>
                <w:sz w:val="20"/>
              </w:rPr>
              <w:t>43.4</w:t>
            </w:r>
          </w:p>
          <w:p>
            <w:pPr>
              <w:pStyle w:val="11"/>
              <w:ind w:left="271" w:right="257"/>
              <w:jc w:val="center"/>
              <w:rPr>
                <w:b/>
                <w:sz w:val="20"/>
              </w:rPr>
            </w:pPr>
            <w:r>
              <w:rPr>
                <w:b/>
                <w:sz w:val="20"/>
              </w:rPr>
              <w:t>43.9</w:t>
            </w:r>
          </w:p>
        </w:tc>
        <w:tc>
          <w:tcPr>
            <w:tcW w:w="924" w:type="dxa"/>
            <w:tcBorders>
              <w:left w:val="nil"/>
              <w:right w:val="nil"/>
            </w:tcBorders>
          </w:tcPr>
          <w:p>
            <w:pPr>
              <w:pStyle w:val="11"/>
              <w:spacing w:before="0" w:line="203" w:lineRule="exact"/>
              <w:ind w:left="296"/>
              <w:rPr>
                <w:sz w:val="20"/>
              </w:rPr>
            </w:pPr>
            <w:r>
              <w:rPr>
                <w:sz w:val="20"/>
              </w:rPr>
              <w:t>27.7</w:t>
            </w:r>
          </w:p>
          <w:p>
            <w:pPr>
              <w:pStyle w:val="11"/>
              <w:ind w:left="296"/>
              <w:rPr>
                <w:sz w:val="20"/>
              </w:rPr>
            </w:pPr>
            <w:r>
              <w:rPr>
                <w:sz w:val="20"/>
              </w:rPr>
              <w:t>25.4</w:t>
            </w:r>
          </w:p>
          <w:p>
            <w:pPr>
              <w:pStyle w:val="11"/>
              <w:ind w:left="296"/>
              <w:rPr>
                <w:sz w:val="20"/>
              </w:rPr>
            </w:pPr>
            <w:r>
              <w:rPr>
                <w:sz w:val="20"/>
              </w:rPr>
              <w:t>28.8</w:t>
            </w:r>
          </w:p>
          <w:p>
            <w:pPr>
              <w:pStyle w:val="11"/>
              <w:ind w:left="296"/>
              <w:rPr>
                <w:b/>
                <w:sz w:val="20"/>
              </w:rPr>
            </w:pPr>
            <w:r>
              <w:rPr>
                <w:b/>
                <w:sz w:val="20"/>
              </w:rPr>
              <w:t>29.6</w:t>
            </w:r>
          </w:p>
        </w:tc>
        <w:tc>
          <w:tcPr>
            <w:tcW w:w="924" w:type="dxa"/>
            <w:tcBorders>
              <w:left w:val="nil"/>
              <w:right w:val="nil"/>
            </w:tcBorders>
          </w:tcPr>
          <w:p>
            <w:pPr>
              <w:pStyle w:val="11"/>
              <w:spacing w:before="0" w:line="203" w:lineRule="exact"/>
              <w:ind w:left="297"/>
              <w:rPr>
                <w:sz w:val="20"/>
              </w:rPr>
            </w:pPr>
            <w:r>
              <w:rPr>
                <w:sz w:val="20"/>
              </w:rPr>
              <w:t>18.3</w:t>
            </w:r>
          </w:p>
          <w:p>
            <w:pPr>
              <w:pStyle w:val="11"/>
              <w:ind w:left="297"/>
              <w:rPr>
                <w:sz w:val="20"/>
              </w:rPr>
            </w:pPr>
            <w:r>
              <w:rPr>
                <w:sz w:val="20"/>
              </w:rPr>
              <w:t>17.1</w:t>
            </w:r>
          </w:p>
          <w:p>
            <w:pPr>
              <w:pStyle w:val="11"/>
              <w:ind w:left="297"/>
              <w:rPr>
                <w:sz w:val="20"/>
              </w:rPr>
            </w:pPr>
            <w:r>
              <w:rPr>
                <w:sz w:val="20"/>
              </w:rPr>
              <w:t>19.1</w:t>
            </w:r>
          </w:p>
          <w:p>
            <w:pPr>
              <w:pStyle w:val="11"/>
              <w:ind w:left="297"/>
              <w:rPr>
                <w:b/>
                <w:sz w:val="20"/>
              </w:rPr>
            </w:pPr>
            <w:r>
              <w:rPr>
                <w:b/>
                <w:sz w:val="20"/>
              </w:rPr>
              <w:t>19.9</w:t>
            </w:r>
          </w:p>
        </w:tc>
        <w:tc>
          <w:tcPr>
            <w:tcW w:w="1057" w:type="dxa"/>
            <w:tcBorders>
              <w:left w:val="nil"/>
            </w:tcBorders>
          </w:tcPr>
          <w:p>
            <w:pPr>
              <w:pStyle w:val="11"/>
              <w:spacing w:before="0" w:line="203" w:lineRule="exact"/>
              <w:ind w:left="27"/>
              <w:jc w:val="center"/>
              <w:rPr>
                <w:sz w:val="20"/>
              </w:rPr>
            </w:pPr>
            <w:r>
              <w:rPr>
                <w:w w:val="99"/>
                <w:sz w:val="20"/>
              </w:rPr>
              <w:t>—</w:t>
            </w:r>
          </w:p>
          <w:p>
            <w:pPr>
              <w:pStyle w:val="11"/>
              <w:ind w:right="267"/>
              <w:jc w:val="center"/>
              <w:rPr>
                <w:sz w:val="20"/>
              </w:rPr>
            </w:pPr>
            <w:r>
              <w:rPr>
                <w:sz w:val="20"/>
              </w:rPr>
              <w:t>16.88</w:t>
            </w:r>
          </w:p>
          <w:p>
            <w:pPr>
              <w:pStyle w:val="11"/>
              <w:ind w:right="267"/>
              <w:jc w:val="center"/>
              <w:rPr>
                <w:b/>
                <w:sz w:val="20"/>
              </w:rPr>
            </w:pPr>
            <w:r>
              <w:rPr>
                <w:b/>
                <w:sz w:val="20"/>
              </w:rPr>
              <w:t>18.49</w:t>
            </w:r>
          </w:p>
          <w:p>
            <w:pPr>
              <w:pStyle w:val="11"/>
              <w:ind w:right="267"/>
              <w:jc w:val="center"/>
              <w:rPr>
                <w:sz w:val="20"/>
              </w:rPr>
            </w:pPr>
            <w:r>
              <w:rPr>
                <w:sz w:val="20"/>
              </w:rPr>
              <w:t>18.46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667" w:hRule="atLeast"/>
        </w:trPr>
        <w:tc>
          <w:tcPr>
            <w:tcW w:w="1014" w:type="dxa"/>
          </w:tcPr>
          <w:p>
            <w:pPr>
              <w:pStyle w:val="11"/>
              <w:spacing w:before="0"/>
              <w:ind w:left="0"/>
              <w:rPr>
                <w:sz w:val="24"/>
              </w:rPr>
            </w:pPr>
          </w:p>
          <w:p>
            <w:pPr>
              <w:pStyle w:val="11"/>
              <w:spacing w:before="0"/>
              <w:ind w:left="0"/>
              <w:rPr>
                <w:sz w:val="24"/>
              </w:rPr>
            </w:pPr>
          </w:p>
          <w:p>
            <w:pPr>
              <w:pStyle w:val="11"/>
              <w:spacing w:before="141"/>
              <w:ind w:left="96" w:right="89"/>
              <w:jc w:val="center"/>
              <w:rPr>
                <w:sz w:val="20"/>
              </w:rPr>
            </w:pPr>
            <w:r>
              <w:rPr>
                <w:sz w:val="20"/>
              </w:rPr>
              <w:t>COCO</w:t>
            </w:r>
          </w:p>
        </w:tc>
        <w:tc>
          <w:tcPr>
            <w:tcW w:w="3603" w:type="dxa"/>
            <w:tcBorders>
              <w:right w:val="nil"/>
            </w:tcBorders>
          </w:tcPr>
          <w:p>
            <w:pPr>
              <w:pStyle w:val="11"/>
              <w:spacing w:before="0" w:line="200" w:lineRule="exact"/>
              <w:ind w:left="118"/>
              <w:rPr>
                <w:sz w:val="20"/>
              </w:rPr>
            </w:pPr>
            <w:r>
              <w:rPr>
                <w:sz w:val="20"/>
              </w:rPr>
              <w:t>CMU/MS Research (</w:t>
            </w:r>
            <w:r>
              <w:fldChar w:fldCharType="begin"/>
            </w:r>
            <w:r>
              <w:instrText xml:space="preserve"> HYPERLINK \l "_bookmark30" </w:instrText>
            </w:r>
            <w:r>
              <w:fldChar w:fldCharType="separate"/>
            </w:r>
            <w:r>
              <w:rPr>
                <w:color w:val="001472"/>
                <w:sz w:val="20"/>
              </w:rPr>
              <w:t>Chen &amp; Zitnick</w:t>
            </w:r>
            <w:r>
              <w:rPr>
                <w:color w:val="001472"/>
                <w:sz w:val="20"/>
              </w:rPr>
              <w:fldChar w:fldCharType="end"/>
            </w:r>
            <w:r>
              <w:rPr>
                <w:sz w:val="20"/>
              </w:rPr>
              <w:t>,</w:t>
            </w:r>
            <w:r>
              <w:fldChar w:fldCharType="begin"/>
            </w:r>
            <w:r>
              <w:instrText xml:space="preserve"> HYPERLINK \l "_bookmark30" </w:instrText>
            </w:r>
            <w:r>
              <w:fldChar w:fldCharType="separate"/>
            </w:r>
            <w:r>
              <w:rPr>
                <w:color w:val="001472"/>
                <w:sz w:val="20"/>
              </w:rPr>
              <w:t>2014</w:t>
            </w:r>
            <w:r>
              <w:rPr>
                <w:sz w:val="20"/>
              </w:rPr>
              <w:t>)</w:t>
            </w:r>
            <w:r>
              <w:rPr>
                <w:sz w:val="20"/>
              </w:rPr>
              <w:fldChar w:fldCharType="end"/>
            </w:r>
          </w:p>
          <w:p>
            <w:pPr>
              <w:pStyle w:val="11"/>
              <w:spacing w:before="4" w:line="232" w:lineRule="auto"/>
              <w:ind w:left="540" w:right="304"/>
              <w:jc w:val="center"/>
              <w:rPr>
                <w:rFonts w:ascii="Verdana" w:hAnsi="Verdana"/>
                <w:sz w:val="14"/>
              </w:rPr>
            </w:pPr>
            <w:r>
              <w:rPr>
                <w:sz w:val="20"/>
              </w:rPr>
              <w:t>MS Research (</w:t>
            </w:r>
            <w:r>
              <w:fldChar w:fldCharType="begin"/>
            </w:r>
            <w:r>
              <w:instrText xml:space="preserve"> HYPERLINK \l "_bookmark40" </w:instrText>
            </w:r>
            <w:r>
              <w:fldChar w:fldCharType="separate"/>
            </w:r>
            <w:r>
              <w:rPr>
                <w:color w:val="001472"/>
                <w:sz w:val="20"/>
              </w:rPr>
              <w:t>Fang et al.</w:t>
            </w:r>
            <w:r>
              <w:rPr>
                <w:color w:val="001472"/>
                <w:sz w:val="20"/>
              </w:rPr>
              <w:fldChar w:fldCharType="end"/>
            </w:r>
            <w:r>
              <w:rPr>
                <w:sz w:val="20"/>
              </w:rPr>
              <w:t>,</w:t>
            </w:r>
            <w:r>
              <w:fldChar w:fldCharType="begin"/>
            </w:r>
            <w:r>
              <w:instrText xml:space="preserve"> HYPERLINK \l "_bookmark40" </w:instrText>
            </w:r>
            <w:r>
              <w:fldChar w:fldCharType="separate"/>
            </w:r>
            <w:r>
              <w:rPr>
                <w:color w:val="001472"/>
                <w:sz w:val="20"/>
              </w:rPr>
              <w:t>2014</w:t>
            </w:r>
            <w:r>
              <w:rPr>
                <w:sz w:val="20"/>
              </w:rPr>
              <w:t xml:space="preserve">) </w:t>
            </w:r>
            <w:r>
              <w:rPr>
                <w:sz w:val="20"/>
              </w:rPr>
              <w:fldChar w:fldCharType="end"/>
            </w:r>
            <w:r>
              <w:rPr>
                <w:rFonts w:ascii="DejaVu Sans" w:hAnsi="DejaVu Sans"/>
                <w:spacing w:val="5"/>
                <w:position w:val="7"/>
                <w:sz w:val="14"/>
              </w:rPr>
              <w:t>†</w:t>
            </w:r>
            <w:r>
              <w:rPr>
                <w:i/>
                <w:spacing w:val="5"/>
                <w:position w:val="7"/>
                <w:sz w:val="14"/>
              </w:rPr>
              <w:t xml:space="preserve">a </w:t>
            </w:r>
            <w:r>
              <w:rPr>
                <w:sz w:val="20"/>
              </w:rPr>
              <w:t>BRNN (</w:t>
            </w:r>
            <w:r>
              <w:fldChar w:fldCharType="begin"/>
            </w:r>
            <w:r>
              <w:instrText xml:space="preserve"> HYPERLINK \l "_bookmark52" </w:instrText>
            </w:r>
            <w:r>
              <w:fldChar w:fldCharType="separate"/>
            </w:r>
            <w:r>
              <w:rPr>
                <w:color w:val="001472"/>
                <w:sz w:val="20"/>
              </w:rPr>
              <w:t>Karpathy &amp; Li</w:t>
            </w:r>
            <w:r>
              <w:rPr>
                <w:color w:val="001472"/>
                <w:sz w:val="20"/>
              </w:rPr>
              <w:fldChar w:fldCharType="end"/>
            </w:r>
            <w:r>
              <w:rPr>
                <w:sz w:val="20"/>
              </w:rPr>
              <w:t>,</w:t>
            </w:r>
            <w:r>
              <w:fldChar w:fldCharType="begin"/>
            </w:r>
            <w:r>
              <w:instrText xml:space="preserve"> HYPERLINK \l "_bookmark52" </w:instrText>
            </w:r>
            <w:r>
              <w:fldChar w:fldCharType="separate"/>
            </w:r>
            <w:r>
              <w:rPr>
                <w:color w:val="001472"/>
                <w:sz w:val="20"/>
              </w:rPr>
              <w:t>2014</w:t>
            </w:r>
            <w:r>
              <w:rPr>
                <w:sz w:val="20"/>
              </w:rPr>
              <w:t xml:space="preserve">) </w:t>
            </w:r>
            <w:r>
              <w:rPr>
                <w:sz w:val="20"/>
              </w:rPr>
              <w:fldChar w:fldCharType="end"/>
            </w:r>
            <w:r>
              <w:rPr>
                <w:rFonts w:ascii="DejaVu Sans" w:hAnsi="DejaVu Sans"/>
                <w:position w:val="7"/>
                <w:sz w:val="14"/>
              </w:rPr>
              <w:t xml:space="preserve">◦ </w:t>
            </w:r>
            <w:r>
              <w:rPr>
                <w:sz w:val="20"/>
              </w:rPr>
              <w:t xml:space="preserve">Google </w:t>
            </w:r>
            <w:r>
              <w:rPr>
                <w:spacing w:val="3"/>
                <w:sz w:val="20"/>
              </w:rPr>
              <w:t>NIC</w:t>
            </w:r>
            <w:r>
              <w:rPr>
                <w:rFonts w:ascii="DejaVu Sans" w:hAnsi="DejaVu Sans"/>
                <w:spacing w:val="3"/>
                <w:position w:val="7"/>
                <w:sz w:val="14"/>
              </w:rPr>
              <w:t>†◦</w:t>
            </w:r>
            <w:r>
              <w:rPr>
                <w:rFonts w:ascii="Verdana" w:hAnsi="Verdana"/>
                <w:spacing w:val="3"/>
                <w:position w:val="7"/>
                <w:sz w:val="14"/>
              </w:rPr>
              <w:t>Σ</w:t>
            </w:r>
          </w:p>
          <w:p>
            <w:pPr>
              <w:pStyle w:val="11"/>
              <w:spacing w:before="1" w:line="240" w:lineRule="exact"/>
              <w:ind w:left="1312" w:right="1066" w:firstLine="56"/>
              <w:jc w:val="both"/>
              <w:rPr>
                <w:sz w:val="20"/>
              </w:rPr>
            </w:pPr>
            <w:r>
              <w:rPr>
                <w:sz w:val="20"/>
              </w:rPr>
              <w:t>Log Bilinear</w:t>
            </w:r>
            <w:r>
              <w:rPr>
                <w:rFonts w:ascii="DejaVu Sans" w:hAnsi="DejaVu Sans"/>
                <w:position w:val="7"/>
                <w:sz w:val="14"/>
              </w:rPr>
              <w:t xml:space="preserve">◦ </w:t>
            </w:r>
            <w:r>
              <w:rPr>
                <w:sz w:val="20"/>
              </w:rPr>
              <w:t xml:space="preserve">Soft-Attention </w:t>
            </w:r>
            <w:r>
              <w:rPr>
                <w:w w:val="95"/>
                <w:sz w:val="20"/>
              </w:rPr>
              <w:t>Hard-Attention</w:t>
            </w:r>
          </w:p>
        </w:tc>
        <w:tc>
          <w:tcPr>
            <w:tcW w:w="240" w:type="dxa"/>
            <w:tcBorders>
              <w:left w:val="nil"/>
              <w:right w:val="nil"/>
            </w:tcBorders>
          </w:tcPr>
          <w:p>
            <w:pPr>
              <w:pStyle w:val="11"/>
              <w:spacing w:before="0" w:line="116" w:lineRule="exact"/>
              <w:ind w:left="29"/>
              <w:rPr>
                <w:i/>
                <w:sz w:val="14"/>
              </w:rPr>
            </w:pPr>
            <w:r>
              <w:rPr>
                <w:i/>
                <w:w w:val="123"/>
                <w:sz w:val="14"/>
              </w:rPr>
              <w:t>a</w:t>
            </w:r>
          </w:p>
        </w:tc>
        <w:tc>
          <w:tcPr>
            <w:tcW w:w="924" w:type="dxa"/>
            <w:tcBorders>
              <w:left w:val="nil"/>
              <w:right w:val="nil"/>
            </w:tcBorders>
          </w:tcPr>
          <w:p>
            <w:pPr>
              <w:pStyle w:val="11"/>
              <w:spacing w:before="0" w:line="203" w:lineRule="exact"/>
              <w:ind w:left="368"/>
              <w:rPr>
                <w:sz w:val="20"/>
              </w:rPr>
            </w:pPr>
            <w:r>
              <w:rPr>
                <w:w w:val="99"/>
                <w:sz w:val="20"/>
              </w:rPr>
              <w:t>—</w:t>
            </w:r>
          </w:p>
          <w:p>
            <w:pPr>
              <w:pStyle w:val="11"/>
              <w:spacing w:line="249" w:lineRule="auto"/>
              <w:ind w:left="293" w:right="261" w:firstLine="74"/>
              <w:rPr>
                <w:sz w:val="20"/>
              </w:rPr>
            </w:pPr>
            <w:r>
              <w:rPr>
                <w:sz w:val="20"/>
              </w:rPr>
              <w:t>— 64.2</w:t>
            </w:r>
          </w:p>
          <w:p>
            <w:pPr>
              <w:pStyle w:val="11"/>
              <w:spacing w:before="0"/>
              <w:ind w:left="293"/>
              <w:rPr>
                <w:sz w:val="20"/>
              </w:rPr>
            </w:pPr>
            <w:r>
              <w:rPr>
                <w:sz w:val="20"/>
              </w:rPr>
              <w:t>66.6</w:t>
            </w:r>
          </w:p>
          <w:p>
            <w:pPr>
              <w:pStyle w:val="11"/>
              <w:ind w:left="293"/>
              <w:rPr>
                <w:sz w:val="20"/>
              </w:rPr>
            </w:pPr>
            <w:r>
              <w:rPr>
                <w:sz w:val="20"/>
              </w:rPr>
              <w:t>70.8</w:t>
            </w:r>
          </w:p>
          <w:p>
            <w:pPr>
              <w:pStyle w:val="11"/>
              <w:ind w:left="293"/>
              <w:rPr>
                <w:sz w:val="20"/>
              </w:rPr>
            </w:pPr>
            <w:r>
              <w:rPr>
                <w:sz w:val="20"/>
              </w:rPr>
              <w:t>70.7</w:t>
            </w:r>
          </w:p>
          <w:p>
            <w:pPr>
              <w:pStyle w:val="11"/>
              <w:ind w:left="293"/>
              <w:rPr>
                <w:b/>
                <w:sz w:val="20"/>
              </w:rPr>
            </w:pPr>
            <w:r>
              <w:rPr>
                <w:b/>
                <w:sz w:val="20"/>
              </w:rPr>
              <w:t>71.8</w:t>
            </w:r>
          </w:p>
        </w:tc>
        <w:tc>
          <w:tcPr>
            <w:tcW w:w="924" w:type="dxa"/>
            <w:tcBorders>
              <w:left w:val="nil"/>
              <w:right w:val="nil"/>
            </w:tcBorders>
          </w:tcPr>
          <w:p>
            <w:pPr>
              <w:pStyle w:val="11"/>
              <w:spacing w:before="0" w:line="203" w:lineRule="exact"/>
              <w:ind w:left="369"/>
              <w:rPr>
                <w:sz w:val="20"/>
              </w:rPr>
            </w:pPr>
            <w:r>
              <w:rPr>
                <w:w w:val="99"/>
                <w:sz w:val="20"/>
              </w:rPr>
              <w:t>—</w:t>
            </w:r>
          </w:p>
          <w:p>
            <w:pPr>
              <w:pStyle w:val="11"/>
              <w:spacing w:line="249" w:lineRule="auto"/>
              <w:ind w:right="260" w:firstLine="74"/>
              <w:rPr>
                <w:sz w:val="20"/>
              </w:rPr>
            </w:pPr>
            <w:r>
              <w:rPr>
                <w:sz w:val="20"/>
              </w:rPr>
              <w:t>— 45.1</w:t>
            </w:r>
          </w:p>
          <w:p>
            <w:pPr>
              <w:pStyle w:val="11"/>
              <w:spacing w:before="0"/>
              <w:rPr>
                <w:sz w:val="20"/>
              </w:rPr>
            </w:pPr>
            <w:r>
              <w:rPr>
                <w:sz w:val="20"/>
              </w:rPr>
              <w:t>46.1</w:t>
            </w:r>
          </w:p>
          <w:p>
            <w:pPr>
              <w:pStyle w:val="11"/>
              <w:rPr>
                <w:sz w:val="20"/>
              </w:rPr>
            </w:pPr>
            <w:r>
              <w:rPr>
                <w:sz w:val="20"/>
              </w:rPr>
              <w:t>48.9</w:t>
            </w:r>
          </w:p>
          <w:p>
            <w:pPr>
              <w:pStyle w:val="11"/>
              <w:rPr>
                <w:sz w:val="20"/>
              </w:rPr>
            </w:pPr>
            <w:r>
              <w:rPr>
                <w:sz w:val="20"/>
              </w:rPr>
              <w:t>49.2</w:t>
            </w:r>
          </w:p>
          <w:p>
            <w:pPr>
              <w:pStyle w:val="11"/>
              <w:rPr>
                <w:b/>
                <w:sz w:val="20"/>
              </w:rPr>
            </w:pPr>
            <w:r>
              <w:rPr>
                <w:b/>
                <w:sz w:val="20"/>
              </w:rPr>
              <w:t>50.4</w:t>
            </w:r>
          </w:p>
        </w:tc>
        <w:tc>
          <w:tcPr>
            <w:tcW w:w="924" w:type="dxa"/>
            <w:tcBorders>
              <w:left w:val="nil"/>
              <w:right w:val="nil"/>
            </w:tcBorders>
          </w:tcPr>
          <w:p>
            <w:pPr>
              <w:pStyle w:val="11"/>
              <w:spacing w:before="0" w:line="203" w:lineRule="exact"/>
              <w:ind w:left="370"/>
              <w:rPr>
                <w:sz w:val="20"/>
              </w:rPr>
            </w:pPr>
            <w:r>
              <w:rPr>
                <w:w w:val="99"/>
                <w:sz w:val="20"/>
              </w:rPr>
              <w:t>—</w:t>
            </w:r>
          </w:p>
          <w:p>
            <w:pPr>
              <w:pStyle w:val="11"/>
              <w:spacing w:line="249" w:lineRule="auto"/>
              <w:ind w:left="296" w:right="258" w:firstLine="74"/>
              <w:rPr>
                <w:sz w:val="20"/>
              </w:rPr>
            </w:pPr>
            <w:r>
              <w:rPr>
                <w:sz w:val="20"/>
              </w:rPr>
              <w:t>— 30.4</w:t>
            </w:r>
          </w:p>
          <w:p>
            <w:pPr>
              <w:pStyle w:val="11"/>
              <w:spacing w:before="0"/>
              <w:ind w:left="296"/>
              <w:rPr>
                <w:sz w:val="20"/>
              </w:rPr>
            </w:pPr>
            <w:r>
              <w:rPr>
                <w:sz w:val="20"/>
              </w:rPr>
              <w:t>32.9</w:t>
            </w:r>
          </w:p>
          <w:p>
            <w:pPr>
              <w:pStyle w:val="11"/>
              <w:ind w:left="296"/>
              <w:rPr>
                <w:sz w:val="20"/>
              </w:rPr>
            </w:pPr>
            <w:r>
              <w:rPr>
                <w:sz w:val="20"/>
              </w:rPr>
              <w:t>34.4</w:t>
            </w:r>
          </w:p>
          <w:p>
            <w:pPr>
              <w:pStyle w:val="11"/>
              <w:ind w:left="296"/>
              <w:rPr>
                <w:sz w:val="20"/>
              </w:rPr>
            </w:pPr>
            <w:r>
              <w:rPr>
                <w:sz w:val="20"/>
              </w:rPr>
              <w:t>34.4</w:t>
            </w:r>
          </w:p>
          <w:p>
            <w:pPr>
              <w:pStyle w:val="11"/>
              <w:ind w:left="296"/>
              <w:rPr>
                <w:b/>
                <w:sz w:val="20"/>
              </w:rPr>
            </w:pPr>
            <w:r>
              <w:rPr>
                <w:b/>
                <w:sz w:val="20"/>
              </w:rPr>
              <w:t>35.7</w:t>
            </w:r>
          </w:p>
        </w:tc>
        <w:tc>
          <w:tcPr>
            <w:tcW w:w="924" w:type="dxa"/>
            <w:tcBorders>
              <w:left w:val="nil"/>
              <w:right w:val="nil"/>
            </w:tcBorders>
          </w:tcPr>
          <w:p>
            <w:pPr>
              <w:pStyle w:val="11"/>
              <w:spacing w:before="0" w:line="203" w:lineRule="exact"/>
              <w:ind w:left="372"/>
              <w:rPr>
                <w:sz w:val="20"/>
              </w:rPr>
            </w:pPr>
            <w:r>
              <w:rPr>
                <w:w w:val="99"/>
                <w:sz w:val="20"/>
              </w:rPr>
              <w:t>—</w:t>
            </w:r>
          </w:p>
          <w:p>
            <w:pPr>
              <w:pStyle w:val="11"/>
              <w:spacing w:line="249" w:lineRule="auto"/>
              <w:ind w:left="297" w:right="257" w:firstLine="74"/>
              <w:rPr>
                <w:sz w:val="20"/>
              </w:rPr>
            </w:pPr>
            <w:r>
              <w:rPr>
                <w:sz w:val="20"/>
              </w:rPr>
              <w:t>— 20.3</w:t>
            </w:r>
          </w:p>
          <w:p>
            <w:pPr>
              <w:pStyle w:val="11"/>
              <w:spacing w:before="0"/>
              <w:ind w:left="297"/>
              <w:rPr>
                <w:sz w:val="20"/>
              </w:rPr>
            </w:pPr>
            <w:r>
              <w:rPr>
                <w:sz w:val="20"/>
              </w:rPr>
              <w:t>24.6</w:t>
            </w:r>
          </w:p>
          <w:p>
            <w:pPr>
              <w:pStyle w:val="11"/>
              <w:ind w:left="297"/>
              <w:rPr>
                <w:sz w:val="20"/>
              </w:rPr>
            </w:pPr>
            <w:r>
              <w:rPr>
                <w:sz w:val="20"/>
              </w:rPr>
              <w:t>24.3</w:t>
            </w:r>
          </w:p>
          <w:p>
            <w:pPr>
              <w:pStyle w:val="11"/>
              <w:ind w:left="297"/>
              <w:rPr>
                <w:sz w:val="20"/>
              </w:rPr>
            </w:pPr>
            <w:r>
              <w:rPr>
                <w:sz w:val="20"/>
              </w:rPr>
              <w:t>24.3</w:t>
            </w:r>
          </w:p>
          <w:p>
            <w:pPr>
              <w:pStyle w:val="11"/>
              <w:ind w:left="297"/>
              <w:rPr>
                <w:b/>
                <w:sz w:val="20"/>
              </w:rPr>
            </w:pPr>
            <w:r>
              <w:rPr>
                <w:b/>
                <w:sz w:val="20"/>
              </w:rPr>
              <w:t>25.0</w:t>
            </w:r>
          </w:p>
        </w:tc>
        <w:tc>
          <w:tcPr>
            <w:tcW w:w="1057" w:type="dxa"/>
            <w:tcBorders>
              <w:left w:val="nil"/>
            </w:tcBorders>
          </w:tcPr>
          <w:p>
            <w:pPr>
              <w:pStyle w:val="11"/>
              <w:spacing w:before="0" w:line="203" w:lineRule="exact"/>
              <w:ind w:left="315"/>
              <w:rPr>
                <w:sz w:val="20"/>
              </w:rPr>
            </w:pPr>
            <w:r>
              <w:rPr>
                <w:sz w:val="20"/>
              </w:rPr>
              <w:t>20.41</w:t>
            </w:r>
          </w:p>
          <w:p>
            <w:pPr>
              <w:pStyle w:val="11"/>
              <w:ind w:left="315"/>
              <w:rPr>
                <w:sz w:val="20"/>
              </w:rPr>
            </w:pPr>
            <w:r>
              <w:rPr>
                <w:sz w:val="20"/>
              </w:rPr>
              <w:t>20.71</w:t>
            </w:r>
          </w:p>
          <w:p>
            <w:pPr>
              <w:pStyle w:val="11"/>
              <w:ind w:left="27"/>
              <w:jc w:val="center"/>
              <w:rPr>
                <w:sz w:val="20"/>
              </w:rPr>
            </w:pPr>
            <w:r>
              <w:rPr>
                <w:w w:val="99"/>
                <w:sz w:val="20"/>
              </w:rPr>
              <w:t>—</w:t>
            </w:r>
          </w:p>
          <w:p>
            <w:pPr>
              <w:pStyle w:val="11"/>
              <w:spacing w:line="249" w:lineRule="auto"/>
              <w:ind w:right="265"/>
              <w:jc w:val="center"/>
              <w:rPr>
                <w:sz w:val="20"/>
              </w:rPr>
            </w:pPr>
            <w:r>
              <w:rPr>
                <w:sz w:val="20"/>
              </w:rPr>
              <w:t xml:space="preserve">— </w:t>
            </w:r>
            <w:r>
              <w:rPr>
                <w:w w:val="95"/>
                <w:sz w:val="20"/>
              </w:rPr>
              <w:t>20.03</w:t>
            </w:r>
          </w:p>
          <w:p>
            <w:pPr>
              <w:pStyle w:val="11"/>
              <w:spacing w:before="0"/>
              <w:ind w:right="267"/>
              <w:jc w:val="center"/>
              <w:rPr>
                <w:b/>
                <w:sz w:val="20"/>
              </w:rPr>
            </w:pPr>
            <w:r>
              <w:rPr>
                <w:b/>
                <w:sz w:val="20"/>
              </w:rPr>
              <w:t>23.90</w:t>
            </w:r>
          </w:p>
          <w:p>
            <w:pPr>
              <w:pStyle w:val="11"/>
              <w:ind w:right="267"/>
              <w:jc w:val="center"/>
              <w:rPr>
                <w:sz w:val="20"/>
              </w:rPr>
            </w:pPr>
            <w:r>
              <w:rPr>
                <w:sz w:val="20"/>
              </w:rPr>
              <w:t>23.04</w:t>
            </w:r>
          </w:p>
        </w:tc>
      </w:tr>
    </w:tbl>
    <w:p>
      <w:pPr>
        <w:pStyle w:val="4"/>
        <w:spacing w:before="6"/>
        <w:rPr>
          <w:sz w:val="12"/>
        </w:rPr>
      </w:pPr>
    </w:p>
    <w:p>
      <w:pPr>
        <w:rPr>
          <w:sz w:val="12"/>
        </w:rPr>
        <w:sectPr>
          <w:pgSz w:w="12240" w:h="15840"/>
          <w:pgMar w:top="1220" w:right="1300" w:bottom="280" w:left="960" w:header="910" w:footer="0" w:gutter="0"/>
          <w:cols w:space="720" w:num="1"/>
        </w:sectPr>
      </w:pPr>
    </w:p>
    <w:p>
      <w:pPr>
        <w:spacing w:before="98" w:line="254" w:lineRule="auto"/>
        <w:ind w:left="147" w:leftChars="67" w:right="24" w:firstLine="315" w:firstLineChars="150"/>
        <w:rPr>
          <w:rFonts w:hint="eastAsia" w:eastAsiaTheme="minorEastAsia"/>
          <w:sz w:val="21"/>
          <w:vertAlign w:val="subscript"/>
          <w:lang w:eastAsia="zh-CN"/>
        </w:rPr>
      </w:pPr>
      <w:r>
        <w:rPr>
          <w:rFonts w:hint="eastAsia" w:eastAsiaTheme="minorEastAsia"/>
          <w:sz w:val="21"/>
          <w:lang w:eastAsia="zh-CN"/>
        </w:rPr>
        <w:t>为了创建被我们编码器使用的注释向量</w:t>
      </w:r>
      <w:r>
        <w:rPr>
          <w:sz w:val="21"/>
          <w:lang w:eastAsia="zh-CN"/>
        </w:rPr>
        <w:t>a</w:t>
      </w:r>
      <w:r>
        <w:rPr>
          <w:sz w:val="21"/>
          <w:vertAlign w:val="subscript"/>
          <w:lang w:eastAsia="zh-CN"/>
        </w:rPr>
        <w:t>i</w:t>
      </w:r>
    </w:p>
    <w:p>
      <w:pPr>
        <w:spacing w:before="98" w:line="254" w:lineRule="auto"/>
        <w:ind w:left="148" w:right="24"/>
        <w:rPr>
          <w:rFonts w:hint="eastAsia" w:eastAsiaTheme="minorEastAsia"/>
          <w:b/>
          <w:sz w:val="18"/>
          <w:lang w:eastAsia="zh-CN"/>
        </w:rPr>
      </w:pPr>
      <w:r>
        <w:rPr>
          <w:rFonts w:hint="eastAsia" w:ascii="宋体" w:hAnsi="宋体" w:eastAsia="宋体" w:cs="宋体"/>
          <w:color w:val="2E3033"/>
          <w:sz w:val="18"/>
          <w:szCs w:val="18"/>
          <w:shd w:val="clear" w:color="auto" w:fill="FFFFFF"/>
        </w:rPr>
        <w:t>我们使用牛津大学的</w:t>
      </w:r>
      <w:r>
        <w:rPr>
          <w:rFonts w:ascii="Arial" w:hAnsi="Arial" w:cs="Arial"/>
          <w:color w:val="2E3033"/>
          <w:sz w:val="18"/>
          <w:szCs w:val="18"/>
          <w:shd w:val="clear" w:color="auto" w:fill="FFFFFF"/>
        </w:rPr>
        <w:t>VGGnet(simon yan&amp;Zisserman</w:t>
      </w:r>
      <w:r>
        <w:rPr>
          <w:rFonts w:hint="eastAsia" w:ascii="宋体" w:hAnsi="宋体" w:eastAsia="宋体" w:cs="宋体"/>
          <w:color w:val="2E3033"/>
          <w:sz w:val="18"/>
          <w:szCs w:val="18"/>
          <w:shd w:val="clear" w:color="auto" w:fill="FFFFFF"/>
        </w:rPr>
        <w:t>，</w:t>
      </w:r>
      <w:r>
        <w:rPr>
          <w:rFonts w:ascii="Arial" w:hAnsi="Arial" w:cs="Arial"/>
          <w:color w:val="2E3033"/>
          <w:sz w:val="18"/>
          <w:szCs w:val="18"/>
          <w:shd w:val="clear" w:color="auto" w:fill="FFFFFF"/>
        </w:rPr>
        <w:t>2014)</w:t>
      </w:r>
      <w:r>
        <w:rPr>
          <w:rFonts w:hint="eastAsia" w:ascii="宋体" w:hAnsi="宋体" w:eastAsia="宋体" w:cs="宋体"/>
          <w:color w:val="2E3033"/>
          <w:sz w:val="18"/>
          <w:szCs w:val="18"/>
          <w:shd w:val="clear" w:color="auto" w:fill="FFFFFF"/>
        </w:rPr>
        <w:t>在</w:t>
      </w:r>
      <w:r>
        <w:rPr>
          <w:rFonts w:ascii="Arial" w:hAnsi="Arial" w:cs="Arial"/>
          <w:color w:val="2E3033"/>
          <w:sz w:val="18"/>
          <w:szCs w:val="18"/>
          <w:shd w:val="clear" w:color="auto" w:fill="FFFFFF"/>
        </w:rPr>
        <w:t>ImageNet</w:t>
      </w:r>
      <w:r>
        <w:rPr>
          <w:rFonts w:hint="eastAsia" w:ascii="宋体" w:hAnsi="宋体" w:eastAsia="宋体" w:cs="宋体"/>
          <w:color w:val="2E3033"/>
          <w:sz w:val="18"/>
          <w:szCs w:val="18"/>
          <w:shd w:val="clear" w:color="auto" w:fill="FFFFFF"/>
        </w:rPr>
        <w:t>上进行了培训，但没有进行最后的</w:t>
      </w:r>
      <w:r>
        <w:rPr>
          <w:rFonts w:hint="eastAsia" w:ascii="宋体" w:hAnsi="宋体" w:eastAsia="宋体" w:cs="宋体"/>
          <w:color w:val="2E3033"/>
          <w:sz w:val="18"/>
          <w:szCs w:val="18"/>
          <w:shd w:val="clear" w:color="auto" w:fill="FFFFFF"/>
          <w:lang w:eastAsia="zh-CN"/>
        </w:rPr>
        <w:t>微调</w:t>
      </w:r>
      <w:r>
        <w:rPr>
          <w:rFonts w:hint="eastAsia" w:ascii="宋体" w:hAnsi="宋体" w:eastAsia="宋体" w:cs="宋体"/>
          <w:color w:val="2E3033"/>
          <w:sz w:val="18"/>
          <w:szCs w:val="18"/>
          <w:shd w:val="clear" w:color="auto" w:fill="FFFFFF"/>
        </w:rPr>
        <w:t>。</w:t>
      </w:r>
      <w:r>
        <w:rPr>
          <w:rFonts w:hint="eastAsia" w:ascii="宋体" w:hAnsi="宋体" w:eastAsia="宋体" w:cs="宋体"/>
          <w:color w:val="2E3033"/>
          <w:sz w:val="18"/>
          <w:szCs w:val="18"/>
          <w:shd w:val="clear" w:color="auto" w:fill="FFFFFF"/>
          <w:lang w:eastAsia="zh-CN"/>
        </w:rPr>
        <w:t>在我们的实验中，我们使用了在特征各维最大合并(max pooling)前的第</w:t>
      </w:r>
      <w:r>
        <w:rPr>
          <w:rFonts w:ascii="Arial" w:hAnsi="Arial" w:cs="Arial"/>
          <w:color w:val="2E3033"/>
          <w:sz w:val="18"/>
          <w:szCs w:val="18"/>
          <w:shd w:val="clear" w:color="auto" w:fill="FFFFFF"/>
          <w:lang w:eastAsia="zh-CN"/>
        </w:rPr>
        <w:t>4</w:t>
      </w:r>
      <w:r>
        <w:rPr>
          <w:rFonts w:hint="eastAsia" w:ascii="宋体" w:hAnsi="宋体" w:eastAsia="宋体" w:cs="宋体"/>
          <w:color w:val="2E3033"/>
          <w:sz w:val="18"/>
          <w:szCs w:val="18"/>
          <w:shd w:val="clear" w:color="auto" w:fill="FFFFFF"/>
          <w:lang w:eastAsia="zh-CN"/>
        </w:rPr>
        <w:t>个卷积层的</w:t>
      </w:r>
      <w:r>
        <w:rPr>
          <w:rFonts w:ascii="Arial" w:hAnsi="Arial" w:cs="Arial"/>
          <w:color w:val="2E3033"/>
          <w:sz w:val="18"/>
          <w:szCs w:val="18"/>
          <w:shd w:val="clear" w:color="auto" w:fill="FFFFFF"/>
          <w:lang w:eastAsia="zh-CN"/>
        </w:rPr>
        <w:t>14</w:t>
      </w:r>
      <w:r>
        <w:rPr>
          <w:rFonts w:hint="eastAsia" w:ascii="宋体" w:hAnsi="宋体" w:eastAsia="宋体" w:cs="宋体"/>
          <w:color w:val="2E3033"/>
          <w:sz w:val="18"/>
          <w:szCs w:val="18"/>
          <w:shd w:val="clear" w:color="auto" w:fill="FFFFFF"/>
          <w:lang w:eastAsia="zh-CN"/>
        </w:rPr>
        <w:t>*14*</w:t>
      </w:r>
      <w:r>
        <w:rPr>
          <w:rFonts w:ascii="Arial" w:hAnsi="Arial" w:cs="Arial"/>
          <w:color w:val="2E3033"/>
          <w:sz w:val="18"/>
          <w:szCs w:val="18"/>
          <w:shd w:val="clear" w:color="auto" w:fill="FFFFFF"/>
          <w:lang w:eastAsia="zh-CN"/>
        </w:rPr>
        <w:t>512</w:t>
      </w:r>
      <w:r>
        <w:rPr>
          <w:rFonts w:hint="eastAsia" w:ascii="宋体" w:hAnsi="宋体" w:eastAsia="宋体" w:cs="宋体"/>
          <w:color w:val="2E3033"/>
          <w:sz w:val="18"/>
          <w:szCs w:val="18"/>
          <w:shd w:val="clear" w:color="auto" w:fill="FFFFFF"/>
          <w:lang w:eastAsia="zh-CN"/>
        </w:rPr>
        <w:t>特征图。这意味着我们的解码器在扁平的</w:t>
      </w:r>
      <w:r>
        <w:rPr>
          <w:rFonts w:ascii="Arial" w:hAnsi="Arial" w:cs="Arial"/>
          <w:color w:val="2E3033"/>
          <w:sz w:val="18"/>
          <w:szCs w:val="18"/>
          <w:shd w:val="clear" w:color="auto" w:fill="FFFFFF"/>
          <w:lang w:eastAsia="zh-CN"/>
        </w:rPr>
        <w:t>196</w:t>
      </w:r>
      <w:r>
        <w:rPr>
          <w:rFonts w:hint="eastAsia" w:ascii="Arial" w:hAnsi="Arial" w:cs="Arial" w:eastAsiaTheme="minorEastAsia"/>
          <w:color w:val="2E3033"/>
          <w:sz w:val="18"/>
          <w:szCs w:val="18"/>
          <w:shd w:val="clear" w:color="auto" w:fill="FFFFFF"/>
          <w:lang w:eastAsia="zh-CN"/>
        </w:rPr>
        <w:t>*</w:t>
      </w:r>
      <w:r>
        <w:rPr>
          <w:rFonts w:ascii="Arial" w:hAnsi="Arial" w:cs="Arial"/>
          <w:color w:val="2E3033"/>
          <w:sz w:val="18"/>
          <w:szCs w:val="18"/>
          <w:shd w:val="clear" w:color="auto" w:fill="FFFFFF"/>
          <w:lang w:eastAsia="zh-CN"/>
        </w:rPr>
        <w:t>512(i</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e</w:t>
      </w:r>
      <w:r>
        <w:rPr>
          <w:rFonts w:hint="eastAsia" w:ascii="Arial" w:hAnsi="Arial" w:cs="Arial" w:eastAsiaTheme="minorEastAsia"/>
          <w:color w:val="2E3033"/>
          <w:sz w:val="18"/>
          <w:szCs w:val="18"/>
          <w:shd w:val="clear" w:color="auto" w:fill="FFFFFF"/>
          <w:lang w:eastAsia="zh-CN"/>
        </w:rPr>
        <w:t xml:space="preserve"> L </w:t>
      </w:r>
      <w:r>
        <w:rPr>
          <w:rFonts w:ascii="Arial" w:hAnsi="Arial" w:cs="Arial"/>
          <w:color w:val="2E3033"/>
          <w:sz w:val="18"/>
          <w:szCs w:val="18"/>
          <w:shd w:val="clear" w:color="auto" w:fill="FFFFFF"/>
          <w:lang w:eastAsia="zh-CN"/>
        </w:rPr>
        <w:t>D)</w:t>
      </w:r>
      <w:r>
        <w:rPr>
          <w:rFonts w:hint="eastAsia" w:ascii="宋体" w:hAnsi="宋体" w:eastAsia="宋体" w:cs="宋体"/>
          <w:color w:val="2E3033"/>
          <w:sz w:val="18"/>
          <w:szCs w:val="18"/>
          <w:shd w:val="clear" w:color="auto" w:fill="FFFFFF"/>
          <w:lang w:eastAsia="zh-CN"/>
        </w:rPr>
        <w:t>编码。</w:t>
      </w:r>
      <w:r>
        <w:rPr>
          <w:rFonts w:hint="eastAsia" w:ascii="宋体" w:hAnsi="宋体" w:eastAsia="宋体" w:cs="宋体"/>
          <w:b/>
          <w:color w:val="0070C0"/>
          <w:sz w:val="18"/>
          <w:szCs w:val="18"/>
          <w:shd w:val="clear" w:color="auto" w:fill="FFFFFF"/>
          <w:lang w:eastAsia="zh-CN"/>
        </w:rPr>
        <w:t>然而，原则上，任何编码函数都可以使用</w:t>
      </w:r>
      <w:r>
        <w:rPr>
          <w:rFonts w:hint="eastAsia" w:ascii="宋体" w:hAnsi="宋体" w:eastAsia="宋体" w:cs="宋体"/>
          <w:color w:val="2E3033"/>
          <w:sz w:val="18"/>
          <w:szCs w:val="18"/>
          <w:shd w:val="clear" w:color="auto" w:fill="FFFFFF"/>
          <w:lang w:eastAsia="zh-CN"/>
        </w:rPr>
        <w:t>。此外，有了足够的数据，编码器也可以从模型的其他部分</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或微调</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中得到训练。</w:t>
      </w:r>
    </w:p>
    <w:p>
      <w:pPr>
        <w:pStyle w:val="4"/>
        <w:spacing w:before="119" w:line="249" w:lineRule="auto"/>
        <w:ind w:left="147" w:leftChars="67" w:right="38" w:firstLine="360" w:firstLineChars="200"/>
        <w:jc w:val="both"/>
        <w:rPr>
          <w:lang w:eastAsia="zh-CN"/>
        </w:rPr>
      </w:pPr>
      <w:r>
        <w:rPr>
          <w:rFonts w:hint="eastAsia" w:ascii="宋体" w:hAnsi="宋体" w:eastAsia="宋体" w:cs="宋体"/>
          <w:color w:val="2E3033"/>
          <w:sz w:val="18"/>
          <w:szCs w:val="18"/>
          <w:shd w:val="clear" w:color="auto" w:fill="FFFFFF"/>
          <w:lang w:eastAsia="zh-CN"/>
        </w:rPr>
        <w:t>由于我们的实现需要时间与每次更新最长的句子的长度成比例，我们发现在一个随机的标题组上进行训练是非常浪费的。为了减轻这个问题，在预处理过程中，我们构建了一个字典，将一个句子的长度映射到相应的标题的子集。然后，在训练过程中，我们随机抽取一个长度，并取一个长度为</w:t>
      </w:r>
      <w:r>
        <w:rPr>
          <w:rFonts w:ascii="Arial" w:hAnsi="Arial" w:cs="Arial"/>
          <w:color w:val="2E3033"/>
          <w:sz w:val="18"/>
          <w:szCs w:val="18"/>
          <w:shd w:val="clear" w:color="auto" w:fill="FFFFFF"/>
          <w:lang w:eastAsia="zh-CN"/>
        </w:rPr>
        <w:t>64</w:t>
      </w:r>
      <w:r>
        <w:rPr>
          <w:rFonts w:hint="eastAsia" w:ascii="宋体" w:hAnsi="宋体" w:eastAsia="宋体" w:cs="宋体"/>
          <w:color w:val="2E3033"/>
          <w:sz w:val="18"/>
          <w:szCs w:val="18"/>
          <w:shd w:val="clear" w:color="auto" w:fill="FFFFFF"/>
          <w:lang w:eastAsia="zh-CN"/>
        </w:rPr>
        <w:t>的小批量。我们发现，这大大提高了</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收敛速度</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，而且在</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性能</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方面没有明显的减少。在我们最大的数据集</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MS COCO</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中，我们的</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软</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模型花了不到</w:t>
      </w:r>
      <w:r>
        <w:rPr>
          <w:rFonts w:ascii="Arial" w:hAnsi="Arial" w:cs="Arial"/>
          <w:color w:val="2E3033"/>
          <w:sz w:val="18"/>
          <w:szCs w:val="18"/>
          <w:shd w:val="clear" w:color="auto" w:fill="FFFFFF"/>
          <w:lang w:eastAsia="zh-CN"/>
        </w:rPr>
        <w:t>3</w:t>
      </w:r>
      <w:r>
        <w:rPr>
          <w:rFonts w:hint="eastAsia" w:ascii="宋体" w:hAnsi="宋体" w:eastAsia="宋体" w:cs="宋体"/>
          <w:color w:val="2E3033"/>
          <w:sz w:val="18"/>
          <w:szCs w:val="18"/>
          <w:shd w:val="clear" w:color="auto" w:fill="FFFFFF"/>
          <w:lang w:eastAsia="zh-CN"/>
        </w:rPr>
        <w:t>天的时间在</w:t>
      </w:r>
      <w:r>
        <w:rPr>
          <w:rFonts w:ascii="Arial" w:hAnsi="Arial" w:cs="Arial"/>
          <w:color w:val="2E3033"/>
          <w:sz w:val="18"/>
          <w:szCs w:val="18"/>
          <w:shd w:val="clear" w:color="auto" w:fill="FFFFFF"/>
          <w:lang w:eastAsia="zh-CN"/>
        </w:rPr>
        <w:t>NVIDIA</w:t>
      </w:r>
      <w:r>
        <w:rPr>
          <w:rFonts w:hint="eastAsia" w:ascii="宋体" w:hAnsi="宋体" w:eastAsia="宋体" w:cs="宋体"/>
          <w:color w:val="2E3033"/>
          <w:sz w:val="18"/>
          <w:szCs w:val="18"/>
          <w:shd w:val="clear" w:color="auto" w:fill="FFFFFF"/>
          <w:lang w:eastAsia="zh-CN"/>
        </w:rPr>
        <w:t>的</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泰坦</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黑</w:t>
      </w:r>
      <w:r>
        <w:rPr>
          <w:rFonts w:ascii="Arial" w:hAnsi="Arial" w:cs="Arial"/>
          <w:color w:val="2E3033"/>
          <w:sz w:val="18"/>
          <w:szCs w:val="18"/>
          <w:shd w:val="clear" w:color="auto" w:fill="FFFFFF"/>
          <w:lang w:eastAsia="zh-CN"/>
        </w:rPr>
        <w:t>GPU训练</w:t>
      </w:r>
      <w:r>
        <w:rPr>
          <w:rFonts w:hint="eastAsia" w:cs="Arial" w:asciiTheme="minorEastAsia" w:hAnsiTheme="minorEastAsia" w:eastAsiaTheme="minorEastAsia"/>
          <w:color w:val="2E3033"/>
          <w:sz w:val="18"/>
          <w:szCs w:val="18"/>
          <w:shd w:val="clear" w:color="auto" w:fill="FFFFFF"/>
          <w:lang w:eastAsia="zh-CN"/>
        </w:rPr>
        <w:t>。</w:t>
      </w:r>
      <w:r>
        <w:rPr>
          <w:lang w:eastAsia="zh-CN"/>
        </w:rPr>
        <w:t>.</w:t>
      </w:r>
    </w:p>
    <w:p>
      <w:pPr>
        <w:pStyle w:val="4"/>
        <w:spacing w:before="118" w:line="249" w:lineRule="auto"/>
        <w:ind w:left="148" w:right="38" w:firstLine="359"/>
        <w:rPr>
          <w:lang w:eastAsia="zh-CN"/>
        </w:rPr>
      </w:pPr>
      <w:r>
        <w:rPr>
          <w:rFonts w:ascii="Arial" w:hAnsi="Arial" w:cs="Arial"/>
          <w:color w:val="2E3033"/>
          <w:sz w:val="18"/>
          <w:szCs w:val="18"/>
          <w:shd w:val="clear" w:color="auto" w:fill="FFFFFF"/>
        </w:rPr>
        <w:t xml:space="preserve"> </w:t>
      </w:r>
      <w:r>
        <w:rPr>
          <w:rFonts w:hint="eastAsia" w:ascii="宋体" w:hAnsi="宋体" w:eastAsia="宋体" w:cs="宋体"/>
          <w:color w:val="2E3033"/>
          <w:sz w:val="18"/>
          <w:szCs w:val="18"/>
          <w:shd w:val="clear" w:color="auto" w:fill="FFFFFF"/>
        </w:rPr>
        <w:t>除了</w:t>
      </w:r>
      <w:r>
        <w:t>dropout</w:t>
      </w:r>
      <w:r>
        <w:rPr>
          <w:rFonts w:ascii="Arial" w:hAnsi="Arial" w:cs="Arial"/>
          <w:color w:val="2E3033"/>
          <w:sz w:val="18"/>
          <w:szCs w:val="18"/>
          <w:shd w:val="clear" w:color="auto" w:fill="FFFFFF"/>
        </w:rPr>
        <w:t xml:space="preserve"> (Srivastava</w:t>
      </w:r>
      <w:r>
        <w:rPr>
          <w:rFonts w:hint="eastAsia" w:ascii="宋体" w:hAnsi="宋体" w:eastAsia="宋体" w:cs="宋体"/>
          <w:color w:val="2E3033"/>
          <w:sz w:val="18"/>
          <w:szCs w:val="18"/>
          <w:shd w:val="clear" w:color="auto" w:fill="FFFFFF"/>
        </w:rPr>
        <w:t>等人，</w:t>
      </w:r>
      <w:r>
        <w:rPr>
          <w:rFonts w:ascii="Arial" w:hAnsi="Arial" w:cs="Arial"/>
          <w:color w:val="2E3033"/>
          <w:sz w:val="18"/>
          <w:szCs w:val="18"/>
          <w:shd w:val="clear" w:color="auto" w:fill="FFFFFF"/>
        </w:rPr>
        <w:t>2014</w:t>
      </w:r>
      <w:r>
        <w:rPr>
          <w:rFonts w:hint="eastAsia" w:ascii="宋体" w:hAnsi="宋体" w:eastAsia="宋体" w:cs="宋体"/>
          <w:color w:val="2E3033"/>
          <w:sz w:val="18"/>
          <w:szCs w:val="18"/>
          <w:shd w:val="clear" w:color="auto" w:fill="FFFFFF"/>
        </w:rPr>
        <w:t>年</w:t>
      </w:r>
      <w:r>
        <w:rPr>
          <w:rFonts w:ascii="Arial" w:hAnsi="Arial" w:cs="Arial"/>
          <w:color w:val="2E3033"/>
          <w:sz w:val="18"/>
          <w:szCs w:val="18"/>
          <w:shd w:val="clear" w:color="auto" w:fill="FFFFFF"/>
        </w:rPr>
        <w:t>)</w:t>
      </w:r>
      <w:r>
        <w:rPr>
          <w:rFonts w:hint="eastAsia" w:ascii="宋体" w:hAnsi="宋体" w:eastAsia="宋体" w:cs="宋体"/>
          <w:color w:val="2E3033"/>
          <w:sz w:val="18"/>
          <w:szCs w:val="18"/>
          <w:shd w:val="clear" w:color="auto" w:fill="FFFFFF"/>
        </w:rPr>
        <w:t>，我们使用的唯一的规则化策略是在</w:t>
      </w:r>
      <w:r>
        <w:rPr>
          <w:rFonts w:ascii="Arial" w:hAnsi="Arial" w:cs="Arial"/>
          <w:color w:val="2E3033"/>
          <w:sz w:val="18"/>
          <w:szCs w:val="18"/>
          <w:shd w:val="clear" w:color="auto" w:fill="FFFFFF"/>
        </w:rPr>
        <w:t>BLEU</w:t>
      </w:r>
      <w:r>
        <w:rPr>
          <w:rFonts w:hint="eastAsia" w:ascii="宋体" w:hAnsi="宋体" w:eastAsia="宋体" w:cs="宋体"/>
          <w:color w:val="2E3033"/>
          <w:sz w:val="18"/>
          <w:szCs w:val="18"/>
          <w:shd w:val="clear" w:color="auto" w:fill="FFFFFF"/>
        </w:rPr>
        <w:t>得分上提前停止。</w:t>
      </w:r>
      <w:r>
        <w:rPr>
          <w:rFonts w:hint="eastAsia" w:ascii="宋体" w:hAnsi="宋体" w:eastAsia="宋体" w:cs="宋体"/>
          <w:color w:val="2E3033"/>
          <w:sz w:val="18"/>
          <w:szCs w:val="18"/>
          <w:shd w:val="clear" w:color="auto" w:fill="FFFFFF"/>
          <w:lang w:eastAsia="zh-CN"/>
        </w:rPr>
        <w:t>我们观察到在实验的后期训练中，验证集的可能性与</w:t>
      </w:r>
      <w:r>
        <w:rPr>
          <w:rFonts w:ascii="Arial" w:hAnsi="Arial" w:cs="Arial"/>
          <w:color w:val="2E3033"/>
          <w:sz w:val="18"/>
          <w:szCs w:val="18"/>
          <w:shd w:val="clear" w:color="auto" w:fill="FFFFFF"/>
          <w:lang w:eastAsia="zh-CN"/>
        </w:rPr>
        <w:t>BLEU</w:t>
      </w:r>
      <w:r>
        <w:rPr>
          <w:rFonts w:hint="eastAsia" w:ascii="宋体" w:hAnsi="宋体" w:eastAsia="宋体" w:cs="宋体"/>
          <w:color w:val="2E3033"/>
          <w:sz w:val="18"/>
          <w:szCs w:val="18"/>
          <w:shd w:val="clear" w:color="auto" w:fill="FFFFFF"/>
          <w:lang w:eastAsia="zh-CN"/>
        </w:rPr>
        <w:t>之间的相关性。因为</w:t>
      </w:r>
      <w:r>
        <w:rPr>
          <w:rFonts w:ascii="Arial" w:hAnsi="Arial" w:cs="Arial"/>
          <w:color w:val="2E3033"/>
          <w:sz w:val="18"/>
          <w:szCs w:val="18"/>
          <w:shd w:val="clear" w:color="auto" w:fill="FFFFFF"/>
          <w:lang w:eastAsia="zh-CN"/>
        </w:rPr>
        <w:t>BLEU</w:t>
      </w:r>
      <w:r>
        <w:rPr>
          <w:rFonts w:hint="eastAsia" w:ascii="宋体" w:hAnsi="宋体" w:eastAsia="宋体" w:cs="宋体"/>
          <w:color w:val="2E3033"/>
          <w:sz w:val="18"/>
          <w:szCs w:val="18"/>
          <w:shd w:val="clear" w:color="auto" w:fill="FFFFFF"/>
          <w:lang w:eastAsia="zh-CN"/>
        </w:rPr>
        <w:t>是最常见的度量指标，所以我们在模型选择的验证集上使用</w:t>
      </w:r>
      <w:r>
        <w:rPr>
          <w:rFonts w:ascii="Arial" w:hAnsi="Arial" w:cs="Arial"/>
          <w:color w:val="2E3033"/>
          <w:sz w:val="18"/>
          <w:szCs w:val="18"/>
          <w:shd w:val="clear" w:color="auto" w:fill="FFFFFF"/>
          <w:lang w:eastAsia="zh-CN"/>
        </w:rPr>
        <w:t>BLEU</w:t>
      </w:r>
    </w:p>
    <w:p>
      <w:pPr>
        <w:pStyle w:val="4"/>
        <w:spacing w:before="119"/>
        <w:ind w:left="148"/>
        <w:rPr>
          <w:rFonts w:hint="eastAsia" w:eastAsiaTheme="minorEastAsia"/>
          <w:lang w:eastAsia="zh-CN"/>
        </w:rPr>
      </w:pPr>
      <w:bookmarkStart w:id="7" w:name="_bookmark15"/>
      <w:bookmarkEnd w:id="7"/>
      <w:bookmarkStart w:id="8" w:name="_bookmark16"/>
      <w:bookmarkEnd w:id="8"/>
      <w:r>
        <w:br w:type="column"/>
      </w:r>
    </w:p>
    <w:p>
      <w:pPr>
        <w:pStyle w:val="4"/>
        <w:spacing w:before="123" w:line="235" w:lineRule="auto"/>
        <w:ind w:left="147" w:leftChars="67" w:right="109" w:firstLine="417" w:firstLineChars="232"/>
        <w:jc w:val="both"/>
        <w:rPr>
          <w:lang w:eastAsia="zh-CN"/>
        </w:rPr>
      </w:pPr>
      <w:r>
        <w:rPr>
          <w:rFonts w:hint="eastAsia" w:ascii="宋体" w:hAnsi="宋体" w:eastAsia="宋体" w:cs="宋体"/>
          <w:color w:val="2E3033"/>
          <w:sz w:val="18"/>
          <w:szCs w:val="18"/>
          <w:shd w:val="clear" w:color="auto" w:fill="FFFFFF"/>
          <w:lang w:eastAsia="zh-CN"/>
        </w:rPr>
        <w:t>在我们的“软”注意力机制实验中，我们使用了</w:t>
      </w:r>
      <w:r>
        <w:rPr>
          <w:rFonts w:ascii="Arial" w:hAnsi="Arial" w:cs="Arial"/>
          <w:color w:val="2E3033"/>
          <w:sz w:val="18"/>
          <w:szCs w:val="18"/>
          <w:shd w:val="clear" w:color="auto" w:fill="FFFFFF"/>
          <w:lang w:eastAsia="zh-CN"/>
        </w:rPr>
        <w:t>Whet</w:t>
      </w:r>
      <w:r>
        <w:rPr>
          <w:rFonts w:hint="eastAsia" w:ascii="Arial" w:hAnsi="Arial" w:cs="Arial" w:eastAsiaTheme="minorEastAsia"/>
          <w:color w:val="2E3033"/>
          <w:sz w:val="18"/>
          <w:szCs w:val="18"/>
          <w:shd w:val="clear" w:color="auto" w:fill="FFFFFF"/>
          <w:lang w:eastAsia="zh-CN"/>
        </w:rPr>
        <w:t>-</w:t>
      </w:r>
      <w:r>
        <w:rPr>
          <w:rFonts w:ascii="Arial" w:hAnsi="Arial" w:cs="Arial"/>
          <w:color w:val="2E3033"/>
          <w:sz w:val="18"/>
          <w:szCs w:val="18"/>
          <w:shd w:val="clear" w:color="auto" w:fill="FFFFFF"/>
          <w:lang w:eastAsia="zh-CN"/>
        </w:rPr>
        <w:t>lab1(Snoek</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2012</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在我们的</w:t>
      </w:r>
      <w:r>
        <w:rPr>
          <w:rFonts w:ascii="Arial" w:hAnsi="Arial" w:cs="Arial"/>
          <w:color w:val="2E3033"/>
          <w:sz w:val="18"/>
          <w:szCs w:val="18"/>
          <w:shd w:val="clear" w:color="auto" w:fill="FFFFFF"/>
          <w:lang w:eastAsia="zh-CN"/>
        </w:rPr>
        <w:t>Flickr8k</w:t>
      </w:r>
      <w:r>
        <w:rPr>
          <w:rFonts w:hint="eastAsia" w:ascii="宋体" w:hAnsi="宋体" w:eastAsia="宋体" w:cs="宋体"/>
          <w:color w:val="2E3033"/>
          <w:sz w:val="18"/>
          <w:szCs w:val="18"/>
          <w:shd w:val="clear" w:color="auto" w:fill="FFFFFF"/>
          <w:lang w:eastAsia="zh-CN"/>
        </w:rPr>
        <w:t>实验中。我们从它所探索的超参数区域获得的一些直觉在我们的</w:t>
      </w:r>
      <w:r>
        <w:rPr>
          <w:rFonts w:ascii="Arial" w:hAnsi="Arial" w:cs="Arial"/>
          <w:color w:val="2E3033"/>
          <w:sz w:val="18"/>
          <w:szCs w:val="18"/>
          <w:shd w:val="clear" w:color="auto" w:fill="FFFFFF"/>
          <w:lang w:eastAsia="zh-CN"/>
        </w:rPr>
        <w:t>Flickr30k</w:t>
      </w:r>
      <w:r>
        <w:rPr>
          <w:rFonts w:hint="eastAsia" w:ascii="宋体" w:hAnsi="宋体" w:eastAsia="宋体" w:cs="宋体"/>
          <w:color w:val="2E3033"/>
          <w:sz w:val="18"/>
          <w:szCs w:val="18"/>
          <w:shd w:val="clear" w:color="auto" w:fill="FFFFFF"/>
          <w:lang w:eastAsia="zh-CN"/>
        </w:rPr>
        <w:t>和COCO中尤为重要。我们将这些模型的代码公开用于鼓励未来在这个领域的研究</w:t>
      </w:r>
      <w:r>
        <w:fldChar w:fldCharType="begin"/>
      </w:r>
      <w:r>
        <w:rPr>
          <w:lang w:eastAsia="zh-CN"/>
        </w:rPr>
        <w:instrText xml:space="preserve"> HYPERLINK \l "_bookmark16" </w:instrText>
      </w:r>
      <w:r>
        <w:fldChar w:fldCharType="separate"/>
      </w:r>
      <w:r>
        <w:rPr>
          <w:color w:val="001472"/>
          <w:position w:val="7"/>
          <w:sz w:val="14"/>
          <w:lang w:eastAsia="zh-CN"/>
        </w:rPr>
        <w:t>2</w:t>
      </w:r>
      <w:r>
        <w:rPr>
          <w:color w:val="001472"/>
          <w:position w:val="7"/>
          <w:sz w:val="14"/>
        </w:rPr>
        <w:fldChar w:fldCharType="end"/>
      </w:r>
      <w:r>
        <w:rPr>
          <w:lang w:eastAsia="zh-CN"/>
        </w:rPr>
        <w:t>.</w:t>
      </w:r>
    </w:p>
    <w:p>
      <w:pPr>
        <w:pStyle w:val="4"/>
        <w:spacing w:before="5"/>
        <w:rPr>
          <w:sz w:val="26"/>
          <w:lang w:eastAsia="zh-CN"/>
        </w:rPr>
      </w:pPr>
    </w:p>
    <w:p>
      <w:pPr>
        <w:pStyle w:val="2"/>
        <w:numPr>
          <w:ilvl w:val="0"/>
          <w:numId w:val="2"/>
        </w:numPr>
        <w:tabs>
          <w:tab w:val="left" w:pos="388"/>
        </w:tabs>
      </w:pPr>
      <w:r>
        <w:t>实验</w:t>
      </w:r>
    </w:p>
    <w:p>
      <w:pPr>
        <w:pStyle w:val="4"/>
        <w:spacing w:before="149" w:line="249" w:lineRule="auto"/>
        <w:ind w:left="148" w:right="109" w:firstLine="239"/>
        <w:jc w:val="both"/>
        <w:rPr>
          <w:lang w:eastAsia="zh-CN"/>
        </w:rPr>
      </w:pPr>
      <w:r>
        <w:rPr>
          <w:rFonts w:hint="eastAsia" w:ascii="宋体" w:hAnsi="宋体" w:eastAsia="宋体" w:cs="宋体"/>
          <w:color w:val="2E3033"/>
          <w:sz w:val="18"/>
          <w:szCs w:val="18"/>
          <w:shd w:val="clear" w:color="auto" w:fill="FFFFFF"/>
          <w:lang w:eastAsia="zh-CN"/>
        </w:rPr>
        <w:t>我们描述了我们的实验方法和定量结果，验证了我们模型的有效性。</w:t>
      </w:r>
    </w:p>
    <w:p>
      <w:pPr>
        <w:pStyle w:val="4"/>
        <w:spacing w:before="10"/>
        <w:rPr>
          <w:sz w:val="22"/>
          <w:lang w:eastAsia="zh-CN"/>
        </w:rPr>
      </w:pPr>
    </w:p>
    <w:p>
      <w:pPr>
        <w:pStyle w:val="3"/>
        <w:numPr>
          <w:ilvl w:val="1"/>
          <w:numId w:val="3"/>
        </w:numPr>
        <w:tabs>
          <w:tab w:val="left" w:pos="498"/>
        </w:tabs>
        <w:spacing w:before="1"/>
      </w:pPr>
      <w:r>
        <w:rPr>
          <w:rFonts w:hint="eastAsia" w:asciiTheme="minorEastAsia" w:hAnsiTheme="minorEastAsia" w:eastAsiaTheme="minorEastAsia"/>
          <w:lang w:eastAsia="zh-CN"/>
        </w:rPr>
        <w:t>数据</w:t>
      </w:r>
    </w:p>
    <w:p>
      <w:pPr>
        <w:pStyle w:val="4"/>
        <w:spacing w:before="143" w:line="249" w:lineRule="auto"/>
        <w:ind w:left="148" w:right="109" w:firstLine="349"/>
        <w:jc w:val="both"/>
        <w:rPr>
          <w:lang w:eastAsia="zh-CN"/>
        </w:rPr>
      </w:pPr>
      <w:r>
        <w:rPr>
          <w:rFonts w:hint="eastAsia" w:ascii="宋体" w:hAnsi="宋体" w:eastAsia="宋体" w:cs="宋体"/>
          <w:color w:val="2E3033"/>
          <w:sz w:val="18"/>
          <w:szCs w:val="18"/>
          <w:shd w:val="clear" w:color="auto" w:fill="FFFFFF"/>
        </w:rPr>
        <w:t>我们报告了广泛使用的</w:t>
      </w:r>
      <w:r>
        <w:rPr>
          <w:rFonts w:ascii="Arial" w:hAnsi="Arial" w:cs="Arial"/>
          <w:color w:val="2E3033"/>
          <w:sz w:val="18"/>
          <w:szCs w:val="18"/>
          <w:shd w:val="clear" w:color="auto" w:fill="FFFFFF"/>
        </w:rPr>
        <w:t>Flickr8k</w:t>
      </w:r>
      <w:r>
        <w:rPr>
          <w:rFonts w:hint="eastAsia" w:ascii="宋体" w:hAnsi="宋体" w:eastAsia="宋体" w:cs="宋体"/>
          <w:color w:val="2E3033"/>
          <w:sz w:val="18"/>
          <w:szCs w:val="18"/>
          <w:shd w:val="clear" w:color="auto" w:fill="FFFFFF"/>
        </w:rPr>
        <w:t>和</w:t>
      </w:r>
      <w:r>
        <w:rPr>
          <w:rFonts w:ascii="Arial" w:hAnsi="Arial" w:cs="Arial"/>
          <w:color w:val="2E3033"/>
          <w:sz w:val="18"/>
          <w:szCs w:val="18"/>
          <w:shd w:val="clear" w:color="auto" w:fill="FFFFFF"/>
        </w:rPr>
        <w:t>Flickr30k</w:t>
      </w:r>
      <w:r>
        <w:rPr>
          <w:rFonts w:hint="eastAsia" w:ascii="宋体" w:hAnsi="宋体" w:eastAsia="宋体" w:cs="宋体"/>
          <w:color w:val="2E3033"/>
          <w:sz w:val="18"/>
          <w:szCs w:val="18"/>
          <w:shd w:val="clear" w:color="auto" w:fill="FFFFFF"/>
        </w:rPr>
        <w:t>数据集的结果，以及更加公开地引入了</w:t>
      </w:r>
      <w:r>
        <w:rPr>
          <w:rFonts w:ascii="Arial" w:hAnsi="Arial" w:cs="Arial"/>
          <w:color w:val="2E3033"/>
          <w:sz w:val="18"/>
          <w:szCs w:val="18"/>
          <w:shd w:val="clear" w:color="auto" w:fill="FFFFFF"/>
        </w:rPr>
        <w:t>MS</w:t>
      </w:r>
      <w:r>
        <w:rPr>
          <w:rFonts w:hint="eastAsia" w:ascii="宋体" w:hAnsi="宋体" w:eastAsia="宋体" w:cs="宋体"/>
          <w:color w:val="2E3033"/>
          <w:sz w:val="18"/>
          <w:szCs w:val="18"/>
          <w:shd w:val="clear" w:color="auto" w:fill="FFFFFF"/>
          <w:lang w:eastAsia="zh-CN"/>
        </w:rPr>
        <w:t>-COCO</w:t>
      </w:r>
      <w:r>
        <w:rPr>
          <w:rFonts w:hint="eastAsia" w:ascii="宋体" w:hAnsi="宋体" w:eastAsia="宋体" w:cs="宋体"/>
          <w:color w:val="2E3033"/>
          <w:sz w:val="18"/>
          <w:szCs w:val="18"/>
          <w:shd w:val="clear" w:color="auto" w:fill="FFFFFF"/>
        </w:rPr>
        <w:t>数据集。</w:t>
      </w:r>
      <w:r>
        <w:rPr>
          <w:rFonts w:hint="eastAsia" w:ascii="宋体" w:hAnsi="宋体" w:eastAsia="宋体" w:cs="宋体"/>
          <w:color w:val="2E3033"/>
          <w:sz w:val="18"/>
          <w:szCs w:val="18"/>
          <w:shd w:val="clear" w:color="auto" w:fill="FFFFFF"/>
          <w:lang w:eastAsia="zh-CN"/>
        </w:rPr>
        <w:t>在</w:t>
      </w:r>
      <w:r>
        <w:rPr>
          <w:rFonts w:ascii="Arial" w:hAnsi="Arial" w:cs="Arial"/>
          <w:color w:val="2E3033"/>
          <w:sz w:val="18"/>
          <w:szCs w:val="18"/>
          <w:shd w:val="clear" w:color="auto" w:fill="FFFFFF"/>
          <w:lang w:eastAsia="zh-CN"/>
        </w:rPr>
        <w:t>flickr8k/30k</w:t>
      </w:r>
      <w:r>
        <w:rPr>
          <w:rFonts w:hint="eastAsia" w:ascii="宋体" w:hAnsi="宋体" w:eastAsia="宋体" w:cs="宋体"/>
          <w:color w:val="2E3033"/>
          <w:sz w:val="18"/>
          <w:szCs w:val="18"/>
          <w:shd w:val="clear" w:color="auto" w:fill="FFFFFF"/>
          <w:lang w:eastAsia="zh-CN"/>
        </w:rPr>
        <w:t>数据集中的每个图像都有</w:t>
      </w:r>
      <w:r>
        <w:rPr>
          <w:rFonts w:ascii="Arial" w:hAnsi="Arial" w:cs="Arial"/>
          <w:color w:val="2E3033"/>
          <w:sz w:val="18"/>
          <w:szCs w:val="18"/>
          <w:shd w:val="clear" w:color="auto" w:fill="FFFFFF"/>
          <w:lang w:eastAsia="zh-CN"/>
        </w:rPr>
        <w:t>5</w:t>
      </w:r>
      <w:r>
        <w:rPr>
          <w:rFonts w:hint="eastAsia" w:ascii="宋体" w:hAnsi="宋体" w:eastAsia="宋体" w:cs="宋体"/>
          <w:color w:val="2E3033"/>
          <w:sz w:val="18"/>
          <w:szCs w:val="18"/>
          <w:shd w:val="clear" w:color="auto" w:fill="FFFFFF"/>
          <w:lang w:eastAsia="zh-CN"/>
        </w:rPr>
        <w:t>个参考标题描述。在对我们的COCO数据集进行预处理时，我们在数据集之间保留了相同数量的引用，通过丢弃超过</w:t>
      </w:r>
      <w:r>
        <w:rPr>
          <w:rFonts w:ascii="Arial" w:hAnsi="Arial" w:cs="Arial"/>
          <w:color w:val="2E3033"/>
          <w:sz w:val="18"/>
          <w:szCs w:val="18"/>
          <w:shd w:val="clear" w:color="auto" w:fill="FFFFFF"/>
          <w:lang w:eastAsia="zh-CN"/>
        </w:rPr>
        <w:t>5</w:t>
      </w:r>
      <w:r>
        <w:rPr>
          <w:rFonts w:hint="eastAsia" w:ascii="宋体" w:hAnsi="宋体" w:eastAsia="宋体" w:cs="宋体"/>
          <w:color w:val="2E3033"/>
          <w:sz w:val="18"/>
          <w:szCs w:val="18"/>
          <w:shd w:val="clear" w:color="auto" w:fill="FFFFFF"/>
          <w:lang w:eastAsia="zh-CN"/>
        </w:rPr>
        <w:t>的标题。我们只对</w:t>
      </w:r>
      <w:r>
        <w:rPr>
          <w:rFonts w:ascii="Arial" w:hAnsi="Arial" w:cs="Arial"/>
          <w:color w:val="2E3033"/>
          <w:sz w:val="18"/>
          <w:szCs w:val="18"/>
          <w:shd w:val="clear" w:color="auto" w:fill="FFFFFF"/>
          <w:lang w:eastAsia="zh-CN"/>
        </w:rPr>
        <w:t>COCO</w:t>
      </w:r>
      <w:r>
        <w:rPr>
          <w:rFonts w:hint="eastAsia" w:ascii="宋体" w:hAnsi="宋体" w:eastAsia="宋体" w:cs="宋体"/>
          <w:color w:val="2E3033"/>
          <w:sz w:val="18"/>
          <w:szCs w:val="18"/>
          <w:shd w:val="clear" w:color="auto" w:fill="FFFFFF"/>
          <w:lang w:eastAsia="zh-CN"/>
        </w:rPr>
        <w:t>进行了基本的标记化处理，因此它与</w:t>
      </w:r>
      <w:r>
        <w:rPr>
          <w:rFonts w:ascii="Arial" w:hAnsi="Arial" w:cs="Arial"/>
          <w:color w:val="2E3033"/>
          <w:sz w:val="18"/>
          <w:szCs w:val="18"/>
          <w:shd w:val="clear" w:color="auto" w:fill="FFFFFF"/>
          <w:lang w:eastAsia="zh-CN"/>
        </w:rPr>
        <w:t>Flickr8k</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Flickr30k</w:t>
      </w:r>
      <w:r>
        <w:rPr>
          <w:rFonts w:hint="eastAsia" w:ascii="宋体" w:hAnsi="宋体" w:eastAsia="宋体" w:cs="宋体"/>
          <w:color w:val="2E3033"/>
          <w:sz w:val="18"/>
          <w:szCs w:val="18"/>
          <w:shd w:val="clear" w:color="auto" w:fill="FFFFFF"/>
          <w:lang w:eastAsia="zh-CN"/>
        </w:rPr>
        <w:t>的标记化是一致的。在我们所有的实验中，我们使用了一种固定的词汇量，即</w:t>
      </w:r>
      <w:r>
        <w:rPr>
          <w:rFonts w:ascii="Arial" w:hAnsi="Arial" w:cs="Arial"/>
          <w:color w:val="2E3033"/>
          <w:sz w:val="18"/>
          <w:szCs w:val="18"/>
          <w:shd w:val="clear" w:color="auto" w:fill="FFFFFF"/>
          <w:lang w:eastAsia="zh-CN"/>
        </w:rPr>
        <w:t>10000</w:t>
      </w:r>
      <w:r>
        <w:rPr>
          <w:lang w:eastAsia="zh-CN"/>
        </w:rPr>
        <w:t>.</w:t>
      </w:r>
    </w:p>
    <w:p>
      <w:pPr>
        <w:pStyle w:val="4"/>
        <w:spacing w:before="118" w:line="242" w:lineRule="auto"/>
        <w:ind w:left="148" w:right="109"/>
        <w:jc w:val="both"/>
      </w:pPr>
      <w:r>
        <w:rPr>
          <w:rFonts w:hint="eastAsia" w:eastAsiaTheme="minorEastAsia"/>
          <w:lang w:eastAsia="zh-CN"/>
        </w:rPr>
        <w:t xml:space="preserve">     </w:t>
      </w:r>
      <w:r>
        <w:rPr>
          <w:rFonts w:hint="eastAsia" w:ascii="宋体" w:hAnsi="宋体" w:eastAsia="宋体" w:cs="宋体"/>
          <w:color w:val="2E3033"/>
          <w:sz w:val="18"/>
          <w:szCs w:val="18"/>
          <w:shd w:val="clear" w:color="auto" w:fill="FFFFFF"/>
          <w:lang w:eastAsia="zh-CN"/>
        </w:rPr>
        <w:t>在表</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中报告了我们的基于注意力的架构的结果。</w:t>
      </w:r>
      <w:r>
        <w:rPr>
          <w:rFonts w:hint="eastAsia" w:ascii="宋体" w:hAnsi="宋体" w:eastAsia="宋体" w:cs="宋体"/>
          <w:color w:val="2E3033"/>
          <w:sz w:val="18"/>
          <w:szCs w:val="18"/>
          <w:shd w:val="clear" w:color="auto" w:fill="FFFFFF"/>
        </w:rPr>
        <w:t>我们使用常用的</w:t>
      </w:r>
      <w:r>
        <w:rPr>
          <w:rFonts w:ascii="Arial" w:hAnsi="Arial" w:cs="Arial"/>
          <w:color w:val="2E3033"/>
          <w:sz w:val="18"/>
          <w:szCs w:val="18"/>
          <w:shd w:val="clear" w:color="auto" w:fill="FFFFFF"/>
        </w:rPr>
        <w:t>BLEU metric3</w:t>
      </w:r>
      <w:r>
        <w:rPr>
          <w:rFonts w:hint="eastAsia" w:ascii="宋体" w:hAnsi="宋体" w:eastAsia="宋体" w:cs="宋体"/>
          <w:color w:val="2E3033"/>
          <w:sz w:val="18"/>
          <w:szCs w:val="18"/>
          <w:shd w:val="clear" w:color="auto" w:fill="FFFFFF"/>
        </w:rPr>
        <w:t>来报告结果这是图像标题生成的标准</w:t>
      </w:r>
    </w:p>
    <w:p>
      <w:pPr>
        <w:pStyle w:val="4"/>
        <w:spacing w:before="2"/>
        <w:rPr>
          <w:sz w:val="10"/>
        </w:rPr>
      </w:pPr>
    </w:p>
    <w:p>
      <w:pPr>
        <w:pStyle w:val="4"/>
        <w:spacing w:line="20" w:lineRule="exact"/>
        <w:ind w:left="144"/>
        <w:rPr>
          <w:sz w:val="2"/>
        </w:rPr>
      </w:pPr>
    </w:p>
    <w:p>
      <w:pPr>
        <w:spacing w:line="217" w:lineRule="exact"/>
        <w:rPr>
          <w:sz w:val="18"/>
        </w:rPr>
        <w:sectPr>
          <w:type w:val="continuous"/>
          <w:pgSz w:w="12240" w:h="15840"/>
          <w:pgMar w:top="1440" w:right="1300" w:bottom="280" w:left="960" w:header="720" w:footer="720" w:gutter="0"/>
          <w:cols w:equalWidth="0" w:num="2">
            <w:col w:w="4869" w:space="171"/>
            <w:col w:w="4940"/>
          </w:cols>
        </w:sectPr>
      </w:pPr>
    </w:p>
    <w:p>
      <w:pPr>
        <w:pStyle w:val="4"/>
        <w:spacing w:before="4"/>
        <w:rPr>
          <w:sz w:val="15"/>
        </w:rPr>
      </w:pPr>
    </w:p>
    <w:p>
      <w:pPr>
        <w:spacing w:before="97"/>
        <w:ind w:left="148"/>
        <w:rPr>
          <w:b/>
          <w:sz w:val="18"/>
          <w:lang w:eastAsia="zh-CN"/>
        </w:rPr>
      </w:pPr>
      <w:r>
        <w:rPr>
          <w:b/>
          <w:lang w:eastAsia="zh-CN"/>
        </w:rPr>
        <w:drawing>
          <wp:anchor distT="0" distB="0" distL="0" distR="0" simplePos="0" relativeHeight="251613184" behindDoc="0" locked="0" layoutInCell="1" allowOverlap="1">
            <wp:simplePos x="0" y="0"/>
            <wp:positionH relativeFrom="page">
              <wp:posOffset>1127125</wp:posOffset>
            </wp:positionH>
            <wp:positionV relativeFrom="paragraph">
              <wp:posOffset>219710</wp:posOffset>
            </wp:positionV>
            <wp:extent cx="1691640" cy="823595"/>
            <wp:effectExtent l="0" t="0" r="0" b="0"/>
            <wp:wrapTopAndBottom/>
            <wp:docPr id="5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4.png"/>
                    <pic:cNvPicPr>
                      <a:picLocks noChangeAspect="1"/>
                    </pic:cNvPicPr>
                  </pic:nvPicPr>
                  <pic:blipFill>
                    <a:blip r:embed="rId53" cstate="print"/>
                    <a:stretch>
                      <a:fillRect/>
                    </a:stretch>
                  </pic:blipFill>
                  <pic:spPr>
                    <a:xfrm>
                      <a:off x="0" y="0"/>
                      <a:ext cx="1691864" cy="823817"/>
                    </a:xfrm>
                    <a:prstGeom prst="rect">
                      <a:avLst/>
                    </a:prstGeom>
                  </pic:spPr>
                </pic:pic>
              </a:graphicData>
            </a:graphic>
          </wp:anchor>
        </w:drawing>
      </w:r>
      <w:r>
        <w:rPr>
          <w:b/>
          <w:lang w:eastAsia="zh-CN"/>
        </w:rPr>
        <w:drawing>
          <wp:anchor distT="0" distB="0" distL="0" distR="0" simplePos="0" relativeHeight="251614208" behindDoc="0" locked="0" layoutInCell="1" allowOverlap="1">
            <wp:simplePos x="0" y="0"/>
            <wp:positionH relativeFrom="page">
              <wp:posOffset>2919730</wp:posOffset>
            </wp:positionH>
            <wp:positionV relativeFrom="paragraph">
              <wp:posOffset>210820</wp:posOffset>
            </wp:positionV>
            <wp:extent cx="1732280" cy="844550"/>
            <wp:effectExtent l="0" t="0" r="0" b="0"/>
            <wp:wrapTopAndBottom/>
            <wp:docPr id="5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png"/>
                    <pic:cNvPicPr>
                      <a:picLocks noChangeAspect="1"/>
                    </pic:cNvPicPr>
                  </pic:nvPicPr>
                  <pic:blipFill>
                    <a:blip r:embed="rId54" cstate="print"/>
                    <a:stretch>
                      <a:fillRect/>
                    </a:stretch>
                  </pic:blipFill>
                  <pic:spPr>
                    <a:xfrm>
                      <a:off x="0" y="0"/>
                      <a:ext cx="1732041" cy="844486"/>
                    </a:xfrm>
                    <a:prstGeom prst="rect">
                      <a:avLst/>
                    </a:prstGeom>
                  </pic:spPr>
                </pic:pic>
              </a:graphicData>
            </a:graphic>
          </wp:anchor>
        </w:drawing>
      </w:r>
      <w:r>
        <w:rPr>
          <w:b/>
        </w:rPr>
        <w:pict>
          <v:group id="_x0000_s1058" o:spid="_x0000_s1058" o:spt="203" style="position:absolute;left:0pt;margin-left:371.4pt;margin-top:16.6pt;height:83.3pt;width:136.7pt;mso-position-horizontal-relative:page;z-index:251635712;mso-width-relative:page;mso-height-relative:page;" coordorigin="7428,332" coordsize="2734,1666">
            <o:lock v:ext="edit"/>
            <v:shape id="_x0000_s1060" o:spid="_x0000_s1060" o:spt="75" type="#_x0000_t75" style="position:absolute;left:7427;top:332;height:1326;width:2734;" filled="f" coordsize="21600,21600">
              <v:path/>
              <v:fill on="f" focussize="0,0"/>
              <v:stroke/>
              <v:imagedata r:id="rId55" o:title=""/>
              <o:lock v:ext="edit" aspectratio="t"/>
            </v:shape>
            <v:shape id="_x0000_s1059" o:spid="_x0000_s1059" o:spt="75" type="#_x0000_t75" style="position:absolute;left:7883;top:1717;height:280;width:1907;" filled="f" coordsize="21600,21600">
              <v:path/>
              <v:fill on="f" focussize="0,0"/>
              <v:stroke/>
              <v:imagedata r:id="rId56" o:title=""/>
              <o:lock v:ext="edit" aspectratio="t"/>
            </v:shape>
          </v:group>
        </w:pict>
      </w:r>
      <w:r>
        <w:rPr>
          <w:b/>
        </w:rPr>
        <w:pict>
          <v:group id="_x0000_s1055" o:spid="_x0000_s1055" o:spt="203" style="position:absolute;left:0pt;margin-left:90.3pt;margin-top:87.25pt;height:7.1pt;width:127.65pt;mso-position-horizontal-relative:page;z-index:251636736;mso-width-relative:page;mso-height-relative:page;" coordorigin="1806,1745" coordsize="2553,142">
            <o:lock v:ext="edit"/>
            <v:shape id="_x0000_s1057" o:spid="_x0000_s1057" o:spt="75" type="#_x0000_t75" style="position:absolute;left:1805;top:1744;height:142;width:2526;" filled="f" coordsize="21600,21600">
              <v:path/>
              <v:fill on="f" focussize="0,0"/>
              <v:stroke/>
              <v:imagedata r:id="rId57" o:title=""/>
              <o:lock v:ext="edit" aspectratio="t"/>
            </v:shape>
            <v:rect id="_x0000_s1056" o:spid="_x0000_s1056" o:spt="1" style="position:absolute;left:4345;top:1823;height:16;width:13;" fillcolor="#000000" filled="t" stroked="f" coordsize="21600,21600">
              <v:path/>
              <v:fill on="t" focussize="0,0"/>
              <v:stroke on="f"/>
              <v:imagedata o:title=""/>
              <o:lock v:ext="edit"/>
            </v:rect>
          </v:group>
        </w:pict>
      </w:r>
      <w:r>
        <w:rPr>
          <w:b/>
          <w:lang w:eastAsia="zh-CN"/>
        </w:rPr>
        <w:drawing>
          <wp:anchor distT="0" distB="0" distL="0" distR="0" simplePos="0" relativeHeight="251637760" behindDoc="0" locked="0" layoutInCell="1" allowOverlap="1">
            <wp:simplePos x="0" y="0"/>
            <wp:positionH relativeFrom="page">
              <wp:posOffset>3009265</wp:posOffset>
            </wp:positionH>
            <wp:positionV relativeFrom="paragraph">
              <wp:posOffset>1113155</wp:posOffset>
            </wp:positionV>
            <wp:extent cx="1552575" cy="97790"/>
            <wp:effectExtent l="0" t="0" r="0" b="0"/>
            <wp:wrapNone/>
            <wp:docPr id="5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9.png"/>
                    <pic:cNvPicPr>
                      <a:picLocks noChangeAspect="1"/>
                    </pic:cNvPicPr>
                  </pic:nvPicPr>
                  <pic:blipFill>
                    <a:blip r:embed="rId58" cstate="print"/>
                    <a:stretch>
                      <a:fillRect/>
                    </a:stretch>
                  </pic:blipFill>
                  <pic:spPr>
                    <a:xfrm>
                      <a:off x="0" y="0"/>
                      <a:ext cx="1552351" cy="98012"/>
                    </a:xfrm>
                    <a:prstGeom prst="rect">
                      <a:avLst/>
                    </a:prstGeom>
                  </pic:spPr>
                </pic:pic>
              </a:graphicData>
            </a:graphic>
          </wp:anchor>
        </w:drawing>
      </w:r>
      <w:bookmarkStart w:id="9" w:name="_bookmark18"/>
      <w:bookmarkEnd w:id="9"/>
      <w:r>
        <w:rPr>
          <w:b/>
          <w:i/>
          <w:sz w:val="18"/>
          <w:lang w:eastAsia="zh-CN"/>
        </w:rPr>
        <w:t>Figure</w:t>
      </w:r>
      <w:r>
        <w:rPr>
          <w:b/>
          <w:i/>
          <w:spacing w:val="-5"/>
          <w:sz w:val="18"/>
          <w:lang w:eastAsia="zh-CN"/>
        </w:rPr>
        <w:t xml:space="preserve"> </w:t>
      </w:r>
      <w:r>
        <w:rPr>
          <w:b/>
          <w:i/>
          <w:sz w:val="18"/>
          <w:lang w:eastAsia="zh-CN"/>
        </w:rPr>
        <w:t>4.</w:t>
      </w:r>
      <w:r>
        <w:rPr>
          <w:b/>
          <w:i/>
          <w:spacing w:val="-4"/>
          <w:sz w:val="18"/>
          <w:lang w:eastAsia="zh-CN"/>
        </w:rPr>
        <w:t xml:space="preserve"> </w:t>
      </w:r>
      <w:r>
        <w:rPr>
          <w:rFonts w:hint="eastAsia" w:ascii="宋体" w:hAnsi="宋体" w:eastAsia="宋体" w:cs="宋体"/>
          <w:b/>
          <w:color w:val="2E3033"/>
          <w:sz w:val="18"/>
          <w:szCs w:val="18"/>
          <w:shd w:val="clear" w:color="auto" w:fill="FFFFFF"/>
          <w:lang w:eastAsia="zh-CN"/>
        </w:rPr>
        <w:t>参与正确对象的示例</w:t>
      </w:r>
      <w:r>
        <w:rPr>
          <w:rFonts w:ascii="Arial" w:hAnsi="Arial" w:cs="Arial"/>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lang w:eastAsia="zh-CN"/>
        </w:rPr>
        <w:t>白色表示参与的区域，突出显示对应的单词</w:t>
      </w:r>
      <w:r>
        <w:rPr>
          <w:rFonts w:ascii="Arial" w:hAnsi="Arial" w:cs="Arial"/>
          <w:b/>
          <w:color w:val="2E3033"/>
          <w:sz w:val="18"/>
          <w:szCs w:val="18"/>
          <w:shd w:val="clear" w:color="auto" w:fill="FFFFFF"/>
          <w:lang w:eastAsia="zh-CN"/>
        </w:rPr>
        <w:t>)</w:t>
      </w:r>
    </w:p>
    <w:p>
      <w:pPr>
        <w:pStyle w:val="4"/>
        <w:rPr>
          <w:lang w:eastAsia="zh-CN"/>
        </w:rPr>
      </w:pPr>
    </w:p>
    <w:p>
      <w:pPr>
        <w:pStyle w:val="4"/>
        <w:spacing w:before="3"/>
        <w:rPr>
          <w:sz w:val="16"/>
          <w:lang w:eastAsia="zh-CN"/>
        </w:rPr>
      </w:pPr>
      <w:r>
        <w:rPr>
          <w:lang w:eastAsia="zh-CN"/>
        </w:rPr>
        <w:drawing>
          <wp:anchor distT="0" distB="0" distL="0" distR="0" simplePos="0" relativeHeight="251615232" behindDoc="0" locked="0" layoutInCell="1" allowOverlap="1">
            <wp:simplePos x="0" y="0"/>
            <wp:positionH relativeFrom="page">
              <wp:posOffset>1109345</wp:posOffset>
            </wp:positionH>
            <wp:positionV relativeFrom="paragraph">
              <wp:posOffset>154940</wp:posOffset>
            </wp:positionV>
            <wp:extent cx="1736725" cy="841375"/>
            <wp:effectExtent l="0" t="0" r="0" b="0"/>
            <wp:wrapTopAndBottom/>
            <wp:docPr id="5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0.png"/>
                    <pic:cNvPicPr>
                      <a:picLocks noChangeAspect="1"/>
                    </pic:cNvPicPr>
                  </pic:nvPicPr>
                  <pic:blipFill>
                    <a:blip r:embed="rId59" cstate="print"/>
                    <a:stretch>
                      <a:fillRect/>
                    </a:stretch>
                  </pic:blipFill>
                  <pic:spPr>
                    <a:xfrm>
                      <a:off x="0" y="0"/>
                      <a:ext cx="1737041" cy="841248"/>
                    </a:xfrm>
                    <a:prstGeom prst="rect">
                      <a:avLst/>
                    </a:prstGeom>
                  </pic:spPr>
                </pic:pic>
              </a:graphicData>
            </a:graphic>
          </wp:anchor>
        </w:drawing>
      </w:r>
      <w:r>
        <w:rPr>
          <w:lang w:eastAsia="zh-CN"/>
        </w:rPr>
        <w:drawing>
          <wp:anchor distT="0" distB="0" distL="0" distR="0" simplePos="0" relativeHeight="251616256" behindDoc="0" locked="0" layoutInCell="1" allowOverlap="1">
            <wp:simplePos x="0" y="0"/>
            <wp:positionH relativeFrom="page">
              <wp:posOffset>2919095</wp:posOffset>
            </wp:positionH>
            <wp:positionV relativeFrom="paragraph">
              <wp:posOffset>153035</wp:posOffset>
            </wp:positionV>
            <wp:extent cx="1731010" cy="838200"/>
            <wp:effectExtent l="0" t="0" r="0" b="0"/>
            <wp:wrapTopAndBottom/>
            <wp:docPr id="5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1.png"/>
                    <pic:cNvPicPr>
                      <a:picLocks noChangeAspect="1"/>
                    </pic:cNvPicPr>
                  </pic:nvPicPr>
                  <pic:blipFill>
                    <a:blip r:embed="rId60" cstate="print"/>
                    <a:stretch>
                      <a:fillRect/>
                    </a:stretch>
                  </pic:blipFill>
                  <pic:spPr>
                    <a:xfrm>
                      <a:off x="0" y="0"/>
                      <a:ext cx="1730925" cy="838200"/>
                    </a:xfrm>
                    <a:prstGeom prst="rect">
                      <a:avLst/>
                    </a:prstGeom>
                  </pic:spPr>
                </pic:pic>
              </a:graphicData>
            </a:graphic>
          </wp:anchor>
        </w:drawing>
      </w:r>
      <w:r>
        <w:rPr>
          <w:lang w:eastAsia="zh-CN"/>
        </w:rPr>
        <w:drawing>
          <wp:anchor distT="0" distB="0" distL="0" distR="0" simplePos="0" relativeHeight="251617280" behindDoc="0" locked="0" layoutInCell="1" allowOverlap="1">
            <wp:simplePos x="0" y="0"/>
            <wp:positionH relativeFrom="page">
              <wp:posOffset>4730750</wp:posOffset>
            </wp:positionH>
            <wp:positionV relativeFrom="paragraph">
              <wp:posOffset>143510</wp:posOffset>
            </wp:positionV>
            <wp:extent cx="1740535" cy="845820"/>
            <wp:effectExtent l="0" t="0" r="0" b="0"/>
            <wp:wrapTopAndBottom/>
            <wp:docPr id="6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2.png"/>
                    <pic:cNvPicPr>
                      <a:picLocks noChangeAspect="1"/>
                    </pic:cNvPicPr>
                  </pic:nvPicPr>
                  <pic:blipFill>
                    <a:blip r:embed="rId61" cstate="print"/>
                    <a:stretch>
                      <a:fillRect/>
                    </a:stretch>
                  </pic:blipFill>
                  <pic:spPr>
                    <a:xfrm>
                      <a:off x="0" y="0"/>
                      <a:ext cx="1740730" cy="845629"/>
                    </a:xfrm>
                    <a:prstGeom prst="rect">
                      <a:avLst/>
                    </a:prstGeom>
                  </pic:spPr>
                </pic:pic>
              </a:graphicData>
            </a:graphic>
          </wp:anchor>
        </w:drawing>
      </w:r>
    </w:p>
    <w:p>
      <w:pPr>
        <w:pStyle w:val="4"/>
        <w:spacing w:before="6"/>
        <w:rPr>
          <w:sz w:val="2"/>
          <w:lang w:eastAsia="zh-CN"/>
        </w:rPr>
      </w:pPr>
    </w:p>
    <w:p>
      <w:pPr>
        <w:pStyle w:val="4"/>
        <w:tabs>
          <w:tab w:val="left" w:pos="3889"/>
          <w:tab w:val="left" w:pos="6796"/>
        </w:tabs>
        <w:ind w:left="1137"/>
      </w:pPr>
      <w:r>
        <w:rPr>
          <w:lang w:eastAsia="zh-CN"/>
        </w:rPr>
        <w:drawing>
          <wp:inline distT="0" distB="0" distL="0" distR="0">
            <wp:extent cx="1261745" cy="177165"/>
            <wp:effectExtent l="0" t="0" r="0" b="0"/>
            <wp:docPr id="63"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3.png"/>
                    <pic:cNvPicPr>
                      <a:picLocks noChangeAspect="1"/>
                    </pic:cNvPicPr>
                  </pic:nvPicPr>
                  <pic:blipFill>
                    <a:blip r:embed="rId62" cstate="print"/>
                    <a:stretch>
                      <a:fillRect/>
                    </a:stretch>
                  </pic:blipFill>
                  <pic:spPr>
                    <a:xfrm>
                      <a:off x="0" y="0"/>
                      <a:ext cx="1262274" cy="177355"/>
                    </a:xfrm>
                    <a:prstGeom prst="rect">
                      <a:avLst/>
                    </a:prstGeom>
                  </pic:spPr>
                </pic:pic>
              </a:graphicData>
            </a:graphic>
          </wp:inline>
        </w:drawing>
      </w:r>
      <w:r>
        <w:tab/>
      </w:r>
      <w:r>
        <w:rPr>
          <w:position w:val="5"/>
          <w:lang w:eastAsia="zh-CN"/>
        </w:rPr>
        <w:drawing>
          <wp:inline distT="0" distB="0" distL="0" distR="0">
            <wp:extent cx="1397000" cy="161925"/>
            <wp:effectExtent l="0" t="0" r="0" b="0"/>
            <wp:docPr id="6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4.png"/>
                    <pic:cNvPicPr>
                      <a:picLocks noChangeAspect="1"/>
                    </pic:cNvPicPr>
                  </pic:nvPicPr>
                  <pic:blipFill>
                    <a:blip r:embed="rId63" cstate="print"/>
                    <a:stretch>
                      <a:fillRect/>
                    </a:stretch>
                  </pic:blipFill>
                  <pic:spPr>
                    <a:xfrm>
                      <a:off x="0" y="0"/>
                      <a:ext cx="1397259" cy="161925"/>
                    </a:xfrm>
                    <a:prstGeom prst="rect">
                      <a:avLst/>
                    </a:prstGeom>
                  </pic:spPr>
                </pic:pic>
              </a:graphicData>
            </a:graphic>
          </wp:inline>
        </w:drawing>
      </w:r>
      <w:r>
        <w:rPr>
          <w:position w:val="5"/>
        </w:rPr>
        <w:tab/>
      </w:r>
      <w:r>
        <w:rPr>
          <w:position w:val="2"/>
          <w:lang w:eastAsia="zh-CN"/>
        </w:rPr>
        <w:drawing>
          <wp:inline distT="0" distB="0" distL="0" distR="0">
            <wp:extent cx="1346835" cy="189230"/>
            <wp:effectExtent l="0" t="0" r="0" b="0"/>
            <wp:docPr id="6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5.png"/>
                    <pic:cNvPicPr>
                      <a:picLocks noChangeAspect="1"/>
                    </pic:cNvPicPr>
                  </pic:nvPicPr>
                  <pic:blipFill>
                    <a:blip r:embed="rId64" cstate="print"/>
                    <a:stretch>
                      <a:fillRect/>
                    </a:stretch>
                  </pic:blipFill>
                  <pic:spPr>
                    <a:xfrm>
                      <a:off x="0" y="0"/>
                      <a:ext cx="1346911" cy="189452"/>
                    </a:xfrm>
                    <a:prstGeom prst="rect">
                      <a:avLst/>
                    </a:prstGeom>
                  </pic:spPr>
                </pic:pic>
              </a:graphicData>
            </a:graphic>
          </wp:inline>
        </w:drawing>
      </w:r>
    </w:p>
    <w:p>
      <w:pPr>
        <w:pStyle w:val="4"/>
        <w:spacing w:before="2"/>
        <w:rPr>
          <w:sz w:val="26"/>
        </w:rPr>
      </w:pPr>
    </w:p>
    <w:p>
      <w:pPr>
        <w:rPr>
          <w:sz w:val="26"/>
        </w:rPr>
        <w:sectPr>
          <w:pgSz w:w="12240" w:h="15840"/>
          <w:pgMar w:top="1220" w:right="1300" w:bottom="280" w:left="960" w:header="910" w:footer="0" w:gutter="0"/>
          <w:cols w:space="720" w:num="1"/>
        </w:sectPr>
      </w:pPr>
    </w:p>
    <w:p>
      <w:pPr>
        <w:pStyle w:val="4"/>
        <w:spacing w:before="101" w:line="249" w:lineRule="auto"/>
        <w:ind w:right="38" w:firstLine="497"/>
        <w:jc w:val="both"/>
        <w:rPr>
          <w:rFonts w:hint="eastAsia" w:ascii="宋体" w:hAnsi="宋体" w:eastAsia="宋体" w:cs="宋体"/>
          <w:color w:val="2E3033"/>
          <w:sz w:val="18"/>
          <w:szCs w:val="18"/>
          <w:shd w:val="clear" w:color="auto" w:fill="FFFFFF"/>
          <w:lang w:eastAsia="zh-CN"/>
        </w:rPr>
      </w:pPr>
      <w:r>
        <w:rPr>
          <w:rFonts w:hint="eastAsia" w:ascii="宋体" w:hAnsi="宋体" w:eastAsia="宋体" w:cs="宋体"/>
          <w:color w:val="2E3033"/>
          <w:sz w:val="18"/>
          <w:szCs w:val="18"/>
          <w:shd w:val="clear" w:color="auto" w:fill="FFFFFF"/>
          <w:lang w:eastAsia="zh-CN"/>
        </w:rPr>
        <w:t>我们验证了我们的</w:t>
      </w:r>
      <w:r>
        <w:rPr>
          <w:rFonts w:ascii="Arial" w:hAnsi="Arial" w:cs="Arial"/>
          <w:color w:val="2E3033"/>
          <w:sz w:val="18"/>
          <w:szCs w:val="18"/>
          <w:shd w:val="clear" w:color="auto" w:fill="FFFFFF"/>
          <w:lang w:eastAsia="zh-CN"/>
        </w:rPr>
        <w:t>BLEU</w:t>
      </w:r>
      <w:r>
        <w:rPr>
          <w:rFonts w:hint="eastAsia" w:ascii="宋体" w:hAnsi="宋体" w:eastAsia="宋体" w:cs="宋体"/>
          <w:color w:val="2E3033"/>
          <w:sz w:val="18"/>
          <w:szCs w:val="18"/>
          <w:shd w:val="clear" w:color="auto" w:fill="FFFFFF"/>
          <w:lang w:eastAsia="zh-CN"/>
        </w:rPr>
        <w:t>评估代码与</w:t>
      </w:r>
      <w:r>
        <w:rPr>
          <w:rFonts w:ascii="宋体" w:hAnsi="宋体" w:eastAsia="宋体" w:cs="宋体"/>
          <w:color w:val="2E3033"/>
          <w:sz w:val="18"/>
          <w:szCs w:val="18"/>
          <w:shd w:val="clear" w:color="auto" w:fill="FFFFFF"/>
          <w:lang w:eastAsia="zh-CN"/>
        </w:rPr>
        <w:t>au-research</w:t>
      </w:r>
      <w:r>
        <w:rPr>
          <w:rFonts w:hint="eastAsia" w:ascii="宋体" w:hAnsi="宋体" w:eastAsia="宋体" w:cs="宋体"/>
          <w:color w:val="2E3033"/>
          <w:sz w:val="18"/>
          <w:szCs w:val="18"/>
          <w:shd w:val="clear" w:color="auto" w:fill="FFFFFF"/>
          <w:lang w:eastAsia="zh-CN"/>
        </w:rPr>
        <w:t xml:space="preserve">是一致的。我们从BLEU </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到</w:t>
      </w:r>
      <w:r>
        <w:rPr>
          <w:rFonts w:ascii="Arial" w:hAnsi="Arial" w:cs="Arial"/>
          <w:color w:val="2E3033"/>
          <w:sz w:val="18"/>
          <w:szCs w:val="18"/>
          <w:shd w:val="clear" w:color="auto" w:fill="FFFFFF"/>
          <w:lang w:eastAsia="zh-CN"/>
        </w:rPr>
        <w:t>4</w:t>
      </w:r>
      <w:r>
        <w:rPr>
          <w:rFonts w:hint="eastAsia" w:ascii="宋体" w:hAnsi="宋体" w:eastAsia="宋体" w:cs="宋体"/>
          <w:color w:val="2E3033"/>
          <w:sz w:val="18"/>
          <w:szCs w:val="18"/>
          <w:shd w:val="clear" w:color="auto" w:fill="FFFFFF"/>
          <w:lang w:eastAsia="zh-CN"/>
        </w:rPr>
        <w:t>的报告中没有一个简短的惩罚。然而，有对</w:t>
      </w:r>
      <w:r>
        <w:rPr>
          <w:rFonts w:ascii="Arial" w:hAnsi="Arial" w:cs="Arial"/>
          <w:color w:val="2E3033"/>
          <w:sz w:val="18"/>
          <w:szCs w:val="18"/>
          <w:shd w:val="clear" w:color="auto" w:fill="FFFFFF"/>
          <w:lang w:eastAsia="zh-CN"/>
        </w:rPr>
        <w:t>BLEU标准</w:t>
      </w:r>
      <w:r>
        <w:rPr>
          <w:rFonts w:hint="eastAsia" w:ascii="宋体" w:hAnsi="宋体" w:eastAsia="宋体" w:cs="宋体"/>
          <w:color w:val="2E3033"/>
          <w:sz w:val="18"/>
          <w:szCs w:val="18"/>
          <w:shd w:val="clear" w:color="auto" w:fill="FFFFFF"/>
          <w:lang w:eastAsia="zh-CN"/>
        </w:rPr>
        <w:t>的批判，所以我们报告了另一种常见的度量标准</w:t>
      </w:r>
      <w:r>
        <w:rPr>
          <w:lang w:eastAsia="zh-CN"/>
        </w:rPr>
        <w:t>METEOR</w:t>
      </w:r>
      <w:r>
        <w:rPr>
          <w:rFonts w:ascii="Arial" w:hAnsi="Arial" w:cs="Arial"/>
          <w:color w:val="2E3033"/>
          <w:sz w:val="18"/>
          <w:szCs w:val="18"/>
          <w:shd w:val="clear" w:color="auto" w:fill="FFFFFF"/>
          <w:lang w:eastAsia="zh-CN"/>
        </w:rPr>
        <w:t xml:space="preserve"> (Denkowski</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Denkowski</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，并在可能的情况下进行比较</w:t>
      </w:r>
    </w:p>
    <w:p>
      <w:pPr>
        <w:pStyle w:val="4"/>
        <w:spacing w:before="10"/>
        <w:rPr>
          <w:sz w:val="22"/>
          <w:lang w:eastAsia="zh-CN"/>
        </w:rPr>
      </w:pPr>
    </w:p>
    <w:p>
      <w:pPr>
        <w:pStyle w:val="3"/>
        <w:numPr>
          <w:ilvl w:val="1"/>
          <w:numId w:val="3"/>
        </w:numPr>
        <w:tabs>
          <w:tab w:val="left" w:pos="498"/>
        </w:tabs>
      </w:pPr>
      <w:r>
        <w:rPr>
          <w:rFonts w:hint="eastAsia" w:asciiTheme="minorEastAsia" w:hAnsiTheme="minorEastAsia" w:eastAsiaTheme="minorEastAsia"/>
          <w:lang w:eastAsia="zh-CN"/>
        </w:rPr>
        <w:t>评估</w:t>
      </w:r>
      <w:r>
        <w:t>过程</w:t>
      </w:r>
    </w:p>
    <w:p>
      <w:pPr>
        <w:pStyle w:val="4"/>
        <w:spacing w:before="143" w:line="249" w:lineRule="auto"/>
        <w:ind w:left="147" w:leftChars="67" w:right="130" w:firstLine="360" w:firstLineChars="200"/>
        <w:rPr>
          <w:rFonts w:hint="eastAsia" w:eastAsiaTheme="minorEastAsia"/>
          <w:lang w:eastAsia="zh-CN"/>
        </w:rPr>
      </w:pPr>
      <w:r>
        <w:rPr>
          <w:rFonts w:hint="eastAsia" w:ascii="宋体" w:hAnsi="宋体" w:eastAsia="宋体" w:cs="宋体"/>
          <w:color w:val="2E3033"/>
          <w:sz w:val="18"/>
          <w:szCs w:val="18"/>
          <w:shd w:val="clear" w:color="auto" w:fill="FFFFFF"/>
          <w:lang w:eastAsia="zh-CN"/>
        </w:rPr>
        <w:t>在结果对比中存在一些挑战。第一个挑战是卷积特性提取器的不同选择。对于相同的解码器架构，使用最近的架构，如</w:t>
      </w:r>
      <w:r>
        <w:rPr>
          <w:lang w:eastAsia="zh-CN"/>
        </w:rPr>
        <w:t>GoogLeNet</w:t>
      </w:r>
      <w:r>
        <w:rPr>
          <w:rFonts w:ascii="Arial" w:hAnsi="Arial" w:cs="Arial"/>
          <w:color w:val="2E3033"/>
          <w:sz w:val="18"/>
          <w:szCs w:val="18"/>
          <w:shd w:val="clear" w:color="auto" w:fill="FFFFFF"/>
          <w:lang w:eastAsia="zh-CN"/>
        </w:rPr>
        <w:t xml:space="preserve"> (Szegedy</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或牛津</w:t>
      </w:r>
      <w:r>
        <w:rPr>
          <w:rFonts w:ascii="Arial" w:hAnsi="Arial" w:cs="Arial"/>
          <w:color w:val="2E3033"/>
          <w:sz w:val="18"/>
          <w:szCs w:val="18"/>
          <w:shd w:val="clear" w:color="auto" w:fill="FFFFFF"/>
          <w:lang w:eastAsia="zh-CN"/>
        </w:rPr>
        <w:t>VGG(Si-monyan&amp;Zisserman</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可以在使用</w:t>
      </w:r>
      <w:r>
        <w:rPr>
          <w:lang w:eastAsia="zh-CN"/>
        </w:rPr>
        <w:t>AlexNe</w:t>
      </w:r>
      <w:r>
        <w:rPr>
          <w:rFonts w:hint="eastAsia" w:eastAsiaTheme="minorEastAsia"/>
          <w:lang w:eastAsia="zh-CN"/>
        </w:rPr>
        <w:t>t</w:t>
      </w:r>
      <w:r>
        <w:rPr>
          <w:rFonts w:ascii="Arial" w:hAnsi="Arial" w:cs="Arial"/>
          <w:color w:val="2E3033"/>
          <w:sz w:val="18"/>
          <w:szCs w:val="18"/>
          <w:shd w:val="clear" w:color="auto" w:fill="FFFFFF"/>
          <w:lang w:eastAsia="zh-CN"/>
        </w:rPr>
        <w:t xml:space="preserve"> (Krizhevsky</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2012)</w:t>
      </w:r>
      <w:r>
        <w:rPr>
          <w:rFonts w:hint="eastAsia" w:ascii="宋体" w:hAnsi="宋体" w:eastAsia="宋体" w:cs="宋体"/>
          <w:color w:val="2E3033"/>
          <w:sz w:val="18"/>
          <w:szCs w:val="18"/>
          <w:shd w:val="clear" w:color="auto" w:fill="FFFFFF"/>
          <w:lang w:eastAsia="zh-CN"/>
        </w:rPr>
        <w:t>的性能上获得提升。在我们的评估中，我们只与使用</w:t>
      </w:r>
      <w:r>
        <w:rPr>
          <w:lang w:eastAsia="zh-CN"/>
        </w:rPr>
        <w:t>GoogLeNet/Oxford VGG</w:t>
      </w:r>
      <w:r>
        <w:rPr>
          <w:rFonts w:hint="eastAsia" w:ascii="宋体" w:hAnsi="宋体" w:eastAsia="宋体" w:cs="宋体"/>
          <w:color w:val="2E3033"/>
          <w:sz w:val="18"/>
          <w:szCs w:val="18"/>
          <w:shd w:val="clear" w:color="auto" w:fill="FFFFFF"/>
          <w:lang w:eastAsia="zh-CN"/>
        </w:rPr>
        <w:t>特征的结果进行比较，但是对于</w:t>
      </w:r>
      <w:r>
        <w:rPr>
          <w:lang w:eastAsia="zh-CN"/>
        </w:rPr>
        <w:t>METEOR</w:t>
      </w:r>
      <w:r>
        <w:rPr>
          <w:rFonts w:hint="eastAsia" w:ascii="宋体" w:hAnsi="宋体" w:eastAsia="宋体" w:cs="宋体"/>
          <w:color w:val="2E3033"/>
          <w:sz w:val="18"/>
          <w:szCs w:val="18"/>
          <w:shd w:val="clear" w:color="auto" w:fill="FFFFFF"/>
          <w:lang w:eastAsia="zh-CN"/>
        </w:rPr>
        <w:t>比较，我们有一些使用</w:t>
      </w:r>
      <w:r>
        <w:rPr>
          <w:rFonts w:ascii="Arial" w:hAnsi="Arial" w:cs="Arial"/>
          <w:color w:val="2E3033"/>
          <w:sz w:val="18"/>
          <w:szCs w:val="18"/>
          <w:shd w:val="clear" w:color="auto" w:fill="FFFFFF"/>
          <w:lang w:eastAsia="zh-CN"/>
        </w:rPr>
        <w:t>AlexNet</w:t>
      </w:r>
      <w:r>
        <w:rPr>
          <w:rFonts w:hint="eastAsia" w:ascii="宋体" w:hAnsi="宋体" w:eastAsia="宋体" w:cs="宋体"/>
          <w:color w:val="2E3033"/>
          <w:sz w:val="18"/>
          <w:szCs w:val="18"/>
          <w:shd w:val="clear" w:color="auto" w:fill="FFFFFF"/>
          <w:lang w:eastAsia="zh-CN"/>
        </w:rPr>
        <w:t>的结果。</w:t>
      </w:r>
    </w:p>
    <w:p>
      <w:pPr>
        <w:pStyle w:val="4"/>
        <w:spacing w:before="119" w:line="249" w:lineRule="auto"/>
        <w:ind w:left="147" w:leftChars="67" w:right="38" w:firstLine="360" w:firstLineChars="200"/>
        <w:jc w:val="both"/>
        <w:rPr>
          <w:rFonts w:hint="eastAsia" w:eastAsiaTheme="minorEastAsia"/>
          <w:lang w:eastAsia="zh-CN"/>
        </w:rPr>
      </w:pPr>
      <w:r>
        <w:rPr>
          <w:rFonts w:hint="eastAsia" w:ascii="宋体" w:hAnsi="宋体" w:eastAsia="宋体" w:cs="宋体"/>
          <w:color w:val="2E3033"/>
          <w:sz w:val="18"/>
          <w:szCs w:val="18"/>
          <w:shd w:val="clear" w:color="auto" w:fill="FFFFFF"/>
          <w:lang w:eastAsia="zh-CN"/>
        </w:rPr>
        <w:t>第二个挑战是一个单一的模型与整体的比较。虽然其他方法通过使用组合方式报告了性能提升，</w:t>
      </w:r>
      <w:r>
        <w:rPr>
          <w:rFonts w:hint="eastAsia" w:ascii="宋体" w:hAnsi="宋体" w:eastAsia="宋体" w:cs="宋体"/>
          <w:b/>
          <w:color w:val="0070C0"/>
          <w:sz w:val="18"/>
          <w:szCs w:val="18"/>
          <w:shd w:val="clear" w:color="auto" w:fill="FFFFFF"/>
          <w:lang w:eastAsia="zh-CN"/>
        </w:rPr>
        <w:t>但在我们的结果中，我们报告了单个模型的性能</w:t>
      </w:r>
    </w:p>
    <w:p>
      <w:pPr>
        <w:spacing w:before="3" w:line="230" w:lineRule="auto"/>
        <w:ind w:left="148" w:firstLine="253"/>
        <w:rPr>
          <w:sz w:val="18"/>
          <w:lang w:eastAsia="zh-CN"/>
        </w:rPr>
      </w:pPr>
      <w:r>
        <w:rPr>
          <w:rFonts w:hint="eastAsia" w:ascii="宋体" w:hAnsi="宋体" w:eastAsia="宋体" w:cs="宋体"/>
          <w:color w:val="2E3033"/>
          <w:sz w:val="18"/>
          <w:szCs w:val="18"/>
          <w:shd w:val="clear" w:color="auto" w:fill="FFFFFF"/>
          <w:lang w:eastAsia="zh-CN"/>
        </w:rPr>
        <w:t>最后，由于数据集的不同存在一个挑战。在我们报告的结果中，我们使用了</w:t>
      </w:r>
      <w:r>
        <w:rPr>
          <w:rFonts w:ascii="Arial" w:hAnsi="Arial" w:cs="Arial"/>
          <w:color w:val="2E3033"/>
          <w:sz w:val="18"/>
          <w:szCs w:val="18"/>
          <w:shd w:val="clear" w:color="auto" w:fill="FFFFFF"/>
          <w:lang w:eastAsia="zh-CN"/>
        </w:rPr>
        <w:t>Flickr8k</w:t>
      </w:r>
      <w:r>
        <w:rPr>
          <w:rFonts w:hint="eastAsia" w:ascii="宋体" w:hAnsi="宋体" w:eastAsia="宋体" w:cs="宋体"/>
          <w:color w:val="2E3033"/>
          <w:sz w:val="18"/>
          <w:szCs w:val="18"/>
          <w:shd w:val="clear" w:color="auto" w:fill="FFFFFF"/>
          <w:lang w:eastAsia="zh-CN"/>
        </w:rPr>
        <w:t>的预先定义的分割。</w:t>
      </w:r>
      <w:r>
        <w:rPr>
          <w:rFonts w:hint="eastAsia" w:ascii="宋体" w:hAnsi="宋体" w:eastAsia="宋体" w:cs="宋体"/>
          <w:b/>
          <w:color w:val="0070C0"/>
          <w:sz w:val="18"/>
          <w:szCs w:val="18"/>
          <w:shd w:val="clear" w:color="auto" w:fill="FFFFFF"/>
          <w:lang w:eastAsia="zh-CN"/>
        </w:rPr>
        <w:t>然而，对于</w:t>
      </w:r>
      <w:r>
        <w:rPr>
          <w:rFonts w:ascii="Arial" w:hAnsi="Arial" w:cs="Arial"/>
          <w:b/>
          <w:color w:val="0070C0"/>
          <w:sz w:val="18"/>
          <w:szCs w:val="18"/>
          <w:shd w:val="clear" w:color="auto" w:fill="FFFFFF"/>
          <w:lang w:eastAsia="zh-CN"/>
        </w:rPr>
        <w:t>Flickr30k</w:t>
      </w:r>
      <w:r>
        <w:rPr>
          <w:rFonts w:hint="eastAsia" w:ascii="宋体" w:hAnsi="宋体" w:eastAsia="宋体" w:cs="宋体"/>
          <w:b/>
          <w:color w:val="0070C0"/>
          <w:sz w:val="18"/>
          <w:szCs w:val="18"/>
          <w:shd w:val="clear" w:color="auto" w:fill="FFFFFF"/>
          <w:lang w:eastAsia="zh-CN"/>
        </w:rPr>
        <w:t>和</w:t>
      </w:r>
      <w:r>
        <w:rPr>
          <w:rFonts w:ascii="Arial" w:hAnsi="Arial" w:cs="Arial"/>
          <w:b/>
          <w:color w:val="0070C0"/>
          <w:sz w:val="18"/>
          <w:szCs w:val="18"/>
          <w:shd w:val="clear" w:color="auto" w:fill="FFFFFF"/>
          <w:lang w:eastAsia="zh-CN"/>
        </w:rPr>
        <w:t>COCO</w:t>
      </w:r>
      <w:r>
        <w:rPr>
          <w:rFonts w:hint="eastAsia" w:ascii="宋体" w:hAnsi="宋体" w:eastAsia="宋体" w:cs="宋体"/>
          <w:b/>
          <w:color w:val="0070C0"/>
          <w:sz w:val="18"/>
          <w:szCs w:val="18"/>
          <w:shd w:val="clear" w:color="auto" w:fill="FFFFFF"/>
          <w:lang w:eastAsia="zh-CN"/>
        </w:rPr>
        <w:t>数据集来说，没有标准化的分割结果报告</w:t>
      </w:r>
      <w:r>
        <w:rPr>
          <w:rFonts w:hint="eastAsia" w:ascii="宋体" w:hAnsi="宋体" w:eastAsia="宋体" w:cs="宋体"/>
          <w:color w:val="2E3033"/>
          <w:sz w:val="18"/>
          <w:szCs w:val="18"/>
          <w:shd w:val="clear" w:color="auto" w:fill="FFFFFF"/>
          <w:lang w:eastAsia="zh-CN"/>
        </w:rPr>
        <w:t>。因此，我们报告了</w:t>
      </w:r>
      <w:r>
        <w:rPr>
          <w:color w:val="001472"/>
          <w:sz w:val="18"/>
          <w:lang w:eastAsia="zh-CN"/>
        </w:rPr>
        <w:t>V</w:t>
      </w:r>
      <w:r>
        <w:fldChar w:fldCharType="begin"/>
      </w:r>
      <w:r>
        <w:instrText xml:space="preserve"> HYPERLINK \l "_bookmark67" </w:instrText>
      </w:r>
      <w:r>
        <w:fldChar w:fldCharType="separate"/>
      </w:r>
      <w:r>
        <w:rPr>
          <w:color w:val="001472"/>
          <w:sz w:val="18"/>
          <w:lang w:eastAsia="zh-CN"/>
        </w:rPr>
        <w:t>inyals et al.</w:t>
      </w:r>
      <w:r>
        <w:rPr>
          <w:sz w:val="18"/>
          <w:lang w:eastAsia="zh-CN"/>
        </w:rPr>
        <w:t>(</w:t>
      </w:r>
      <w:r>
        <w:rPr>
          <w:sz w:val="18"/>
          <w:lang w:eastAsia="zh-CN"/>
        </w:rPr>
        <w:fldChar w:fldCharType="end"/>
      </w:r>
      <w:r>
        <w:rPr>
          <w:rFonts w:ascii="Arial" w:hAnsi="Arial" w:cs="Arial"/>
          <w:color w:val="2E3033"/>
          <w:sz w:val="18"/>
          <w:szCs w:val="18"/>
          <w:shd w:val="clear" w:color="auto" w:fill="FFFFFF"/>
          <w:lang w:eastAsia="zh-CN"/>
        </w:rPr>
        <w:t xml:space="preserve"> (2014</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Karpathy</w:t>
      </w:r>
      <w:r>
        <w:rPr>
          <w:rFonts w:hint="eastAsia" w:ascii="宋体" w:hAnsi="宋体" w:eastAsia="宋体" w:cs="宋体"/>
          <w:color w:val="2E3033"/>
          <w:sz w:val="18"/>
          <w:szCs w:val="18"/>
          <w:shd w:val="clear" w:color="auto" w:fill="FFFFFF"/>
          <w:lang w:eastAsia="zh-CN"/>
        </w:rPr>
        <w:t>和李</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kiros</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中使用的公开可用的分割。为了公平起见，我们只对我们的</w:t>
      </w:r>
      <w:r>
        <w:rPr>
          <w:rFonts w:ascii="Arial" w:hAnsi="Arial" w:cs="Arial"/>
          <w:color w:val="2E3033"/>
          <w:sz w:val="18"/>
          <w:szCs w:val="18"/>
          <w:shd w:val="clear" w:color="auto" w:fill="FFFFFF"/>
          <w:lang w:eastAsia="zh-CN"/>
        </w:rPr>
        <w:t>BLEU</w:t>
      </w:r>
      <w:r>
        <w:rPr>
          <w:rFonts w:hint="eastAsia" w:ascii="宋体" w:hAnsi="宋体" w:eastAsia="宋体" w:cs="宋体"/>
          <w:color w:val="2E3033"/>
          <w:sz w:val="18"/>
          <w:szCs w:val="18"/>
          <w:shd w:val="clear" w:color="auto" w:fill="FFFFFF"/>
          <w:lang w:eastAsia="zh-CN"/>
        </w:rPr>
        <w:t>评估代码是相同的结果进行了比较。</w:t>
      </w:r>
    </w:p>
    <w:p>
      <w:pPr>
        <w:spacing w:line="215" w:lineRule="exact"/>
        <w:ind w:left="401"/>
        <w:rPr>
          <w:rFonts w:hint="eastAsia" w:eastAsiaTheme="minorEastAsia"/>
          <w:b/>
          <w:sz w:val="18"/>
          <w:lang w:eastAsia="zh-CN"/>
        </w:rPr>
      </w:pPr>
    </w:p>
    <w:p>
      <w:pPr>
        <w:spacing w:line="215" w:lineRule="exact"/>
        <w:ind w:left="401"/>
        <w:rPr>
          <w:sz w:val="18"/>
        </w:rPr>
      </w:pPr>
      <w:r>
        <w:rPr>
          <w:rFonts w:hint="eastAsia" w:ascii="Arial" w:hAnsi="Arial" w:cs="Arial" w:eastAsiaTheme="minorEastAsia"/>
          <w:b/>
          <w:color w:val="2E3033"/>
          <w:sz w:val="18"/>
          <w:szCs w:val="18"/>
          <w:shd w:val="clear" w:color="auto" w:fill="FFFFFF"/>
          <w:lang w:eastAsia="zh-CN"/>
        </w:rPr>
        <w:t>(</w:t>
      </w:r>
      <w:r>
        <w:rPr>
          <w:rFonts w:ascii="Arial" w:hAnsi="Arial" w:cs="Arial"/>
          <w:b/>
          <w:color w:val="2E3033"/>
          <w:sz w:val="18"/>
          <w:szCs w:val="18"/>
          <w:shd w:val="clear" w:color="auto" w:fill="FFFFFF"/>
        </w:rPr>
        <w:t>BLEU</w:t>
      </w:r>
      <w:r>
        <w:rPr>
          <w:rFonts w:hint="eastAsia" w:ascii="宋体" w:hAnsi="宋体" w:eastAsia="宋体" w:cs="宋体"/>
          <w:b/>
          <w:color w:val="2E3033"/>
          <w:sz w:val="18"/>
          <w:szCs w:val="18"/>
          <w:shd w:val="clear" w:color="auto" w:fill="FFFFFF"/>
        </w:rPr>
        <w:t>是</w:t>
      </w:r>
      <w:r>
        <w:rPr>
          <w:rFonts w:ascii="Arial" w:hAnsi="Arial" w:cs="Arial"/>
          <w:b/>
          <w:color w:val="2E3033"/>
          <w:sz w:val="18"/>
          <w:szCs w:val="18"/>
          <w:shd w:val="clear" w:color="auto" w:fill="FFFFFF"/>
        </w:rPr>
        <w:t>n-g</w:t>
      </w:r>
      <w:r>
        <w:rPr>
          <w:rFonts w:hint="eastAsia" w:ascii="Arial" w:hAnsi="Arial" w:cs="Arial" w:eastAsiaTheme="minorEastAsia"/>
          <w:b/>
          <w:color w:val="2E3033"/>
          <w:sz w:val="18"/>
          <w:szCs w:val="18"/>
          <w:shd w:val="clear" w:color="auto" w:fill="FFFFFF"/>
          <w:lang w:eastAsia="zh-CN"/>
        </w:rPr>
        <w:t>ram</w:t>
      </w:r>
      <w:r>
        <w:rPr>
          <w:rFonts w:hint="eastAsia" w:ascii="宋体" w:hAnsi="宋体" w:eastAsia="宋体" w:cs="宋体"/>
          <w:b/>
          <w:color w:val="2E3033"/>
          <w:sz w:val="18"/>
          <w:szCs w:val="18"/>
          <w:shd w:val="clear" w:color="auto" w:fill="FFFFFF"/>
        </w:rPr>
        <w:t>精度的几何平均值</w:t>
      </w:r>
      <w:r>
        <w:rPr>
          <w:rFonts w:hint="eastAsia" w:ascii="宋体" w:hAnsi="宋体" w:eastAsia="宋体" w:cs="宋体"/>
          <w:b/>
          <w:color w:val="2E3033"/>
          <w:sz w:val="18"/>
          <w:szCs w:val="18"/>
          <w:shd w:val="clear" w:color="auto" w:fill="FFFFFF"/>
          <w:lang w:eastAsia="zh-CN"/>
        </w:rPr>
        <w:t>)</w:t>
      </w:r>
      <w:r>
        <w:rPr>
          <w:rFonts w:hint="eastAsia" w:ascii="宋体" w:hAnsi="宋体" w:eastAsia="宋体" w:cs="宋体"/>
          <w:b/>
          <w:color w:val="2E3033"/>
          <w:sz w:val="18"/>
          <w:szCs w:val="18"/>
          <w:shd w:val="clear" w:color="auto" w:fill="FFFFFF"/>
        </w:rPr>
        <w:t>。</w:t>
      </w:r>
      <w:r>
        <w:rPr>
          <w:sz w:val="18"/>
        </w:rPr>
        <w:t>.</w:t>
      </w:r>
    </w:p>
    <w:p>
      <w:pPr>
        <w:pStyle w:val="4"/>
        <w:spacing w:before="115" w:line="249" w:lineRule="auto"/>
        <w:ind w:left="148" w:right="109"/>
        <w:jc w:val="both"/>
        <w:rPr>
          <w:lang w:eastAsia="zh-CN"/>
        </w:rPr>
      </w:pPr>
      <w:r>
        <w:rPr>
          <w:lang w:eastAsia="zh-CN"/>
        </w:rPr>
        <w:br w:type="column"/>
      </w:r>
      <w:r>
        <w:rPr>
          <w:rFonts w:ascii="Arial" w:hAnsi="Arial" w:cs="Arial"/>
          <w:color w:val="2E3033"/>
          <w:sz w:val="18"/>
          <w:szCs w:val="18"/>
          <w:shd w:val="clear" w:color="auto" w:fill="FFFFFF"/>
          <w:lang w:eastAsia="zh-CN"/>
        </w:rPr>
        <w:t xml:space="preserve"> </w:t>
      </w:r>
      <w:r>
        <w:rPr>
          <w:rFonts w:hint="eastAsia" w:ascii="宋体" w:hAnsi="宋体" w:eastAsia="宋体" w:cs="宋体"/>
          <w:color w:val="2E3033"/>
          <w:sz w:val="18"/>
          <w:szCs w:val="18"/>
          <w:shd w:val="clear" w:color="auto" w:fill="FFFFFF"/>
          <w:lang w:eastAsia="zh-CN"/>
        </w:rPr>
        <w:t>然而，我们注意到，数据集分割的差异并不能在总体表现上造成实质性的差异。</w:t>
      </w:r>
    </w:p>
    <w:p>
      <w:pPr>
        <w:pStyle w:val="4"/>
        <w:spacing w:before="10"/>
        <w:rPr>
          <w:sz w:val="22"/>
          <w:lang w:eastAsia="zh-CN"/>
        </w:rPr>
      </w:pPr>
    </w:p>
    <w:p>
      <w:pPr>
        <w:pStyle w:val="3"/>
        <w:numPr>
          <w:ilvl w:val="1"/>
          <w:numId w:val="3"/>
        </w:numPr>
        <w:tabs>
          <w:tab w:val="left" w:pos="498"/>
        </w:tabs>
      </w:pPr>
      <w:r>
        <w:rPr>
          <w:rFonts w:hint="eastAsia" w:asciiTheme="minorEastAsia" w:hAnsiTheme="minorEastAsia" w:eastAsiaTheme="minorEastAsia"/>
          <w:lang w:eastAsia="zh-CN"/>
        </w:rPr>
        <w:t>定量分析</w:t>
      </w:r>
    </w:p>
    <w:p>
      <w:pPr>
        <w:pStyle w:val="4"/>
        <w:spacing w:before="143" w:line="249" w:lineRule="auto"/>
        <w:ind w:left="148" w:right="93" w:firstLine="349"/>
        <w:rPr>
          <w:lang w:eastAsia="zh-CN"/>
        </w:rPr>
      </w:pPr>
      <w:r>
        <w:rPr>
          <w:rFonts w:hint="eastAsia" w:ascii="宋体" w:hAnsi="宋体" w:eastAsia="宋体" w:cs="宋体"/>
          <w:color w:val="2E3033"/>
          <w:sz w:val="18"/>
          <w:szCs w:val="18"/>
          <w:shd w:val="clear" w:color="auto" w:fill="FFFFFF"/>
          <w:lang w:eastAsia="zh-CN"/>
        </w:rPr>
        <w:t>在表</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中，我们提供了一项实验的总结，即对注意力的量化有效性进行测定。我们在</w:t>
      </w:r>
      <w:r>
        <w:rPr>
          <w:rFonts w:ascii="Arial" w:hAnsi="Arial" w:cs="Arial"/>
          <w:color w:val="2E3033"/>
          <w:sz w:val="18"/>
          <w:szCs w:val="18"/>
          <w:shd w:val="clear" w:color="auto" w:fill="FFFFFF"/>
          <w:lang w:eastAsia="zh-CN"/>
        </w:rPr>
        <w:t>Flickr8k</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Flickr30k</w:t>
      </w:r>
      <w:r>
        <w:rPr>
          <w:rFonts w:hint="eastAsia" w:ascii="宋体" w:hAnsi="宋体" w:eastAsia="宋体" w:cs="宋体"/>
          <w:color w:val="2E3033"/>
          <w:sz w:val="18"/>
          <w:szCs w:val="18"/>
          <w:shd w:val="clear" w:color="auto" w:fill="FFFFFF"/>
          <w:lang w:eastAsia="zh-CN"/>
        </w:rPr>
        <w:t>和</w:t>
      </w:r>
      <w:r>
        <w:rPr>
          <w:rFonts w:ascii="Arial" w:hAnsi="Arial" w:cs="Arial"/>
          <w:color w:val="2E3033"/>
          <w:sz w:val="18"/>
          <w:szCs w:val="18"/>
          <w:shd w:val="clear" w:color="auto" w:fill="FFFFFF"/>
          <w:lang w:eastAsia="zh-CN"/>
        </w:rPr>
        <w:t>COCO</w:t>
      </w:r>
      <w:r>
        <w:rPr>
          <w:rFonts w:hint="eastAsia" w:ascii="宋体" w:hAnsi="宋体" w:eastAsia="宋体" w:cs="宋体"/>
          <w:color w:val="2E3033"/>
          <w:sz w:val="18"/>
          <w:szCs w:val="18"/>
          <w:shd w:val="clear" w:color="auto" w:fill="FFFFFF"/>
          <w:lang w:eastAsia="zh-CN"/>
        </w:rPr>
        <w:t>上获得了最高水准的性能。此外，我们还注意到，在我们的实验中，我们能够在MS COCO数据集上显著地提高最高水准的性能。我们推测这与我们使用的一些规则化技术我们的(图像信息)低级表示有关</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参见</w:t>
      </w:r>
      <w:r>
        <w:rPr>
          <w:rFonts w:ascii="Arial" w:hAnsi="Arial" w:cs="Arial"/>
          <w:color w:val="2E3033"/>
          <w:sz w:val="18"/>
          <w:szCs w:val="18"/>
          <w:shd w:val="clear" w:color="auto" w:fill="FFFFFF"/>
          <w:lang w:eastAsia="zh-CN"/>
        </w:rPr>
        <w:t>sec4.2.1)</w:t>
      </w:r>
      <w:r>
        <w:rPr>
          <w:rFonts w:hint="eastAsia" w:ascii="宋体" w:hAnsi="宋体" w:eastAsia="宋体" w:cs="宋体"/>
          <w:color w:val="2E3033"/>
          <w:sz w:val="18"/>
          <w:szCs w:val="18"/>
          <w:shd w:val="clear" w:color="auto" w:fill="FFFFFF"/>
          <w:lang w:eastAsia="zh-CN"/>
        </w:rPr>
        <w:t xml:space="preserve"> 。</w:t>
      </w:r>
    </w:p>
    <w:p>
      <w:pPr>
        <w:pStyle w:val="4"/>
        <w:spacing w:before="10"/>
        <w:rPr>
          <w:sz w:val="22"/>
          <w:lang w:eastAsia="zh-CN"/>
        </w:rPr>
      </w:pPr>
    </w:p>
    <w:p>
      <w:pPr>
        <w:pStyle w:val="3"/>
        <w:numPr>
          <w:ilvl w:val="1"/>
          <w:numId w:val="3"/>
        </w:numPr>
        <w:tabs>
          <w:tab w:val="left" w:pos="498"/>
        </w:tabs>
      </w:pPr>
      <w:r>
        <w:rPr>
          <w:rFonts w:hint="eastAsia" w:ascii="宋体" w:hAnsi="宋体" w:eastAsia="宋体" w:cs="宋体"/>
          <w:color w:val="2E3033"/>
          <w:sz w:val="18"/>
          <w:szCs w:val="18"/>
          <w:shd w:val="clear" w:color="auto" w:fill="FFFFFF"/>
        </w:rPr>
        <w:t>定性分析</w:t>
      </w:r>
      <w:r>
        <w:rPr>
          <w:rFonts w:ascii="Arial" w:hAnsi="Arial" w:cs="Arial"/>
          <w:color w:val="2E3033"/>
          <w:sz w:val="18"/>
          <w:szCs w:val="18"/>
          <w:shd w:val="clear" w:color="auto" w:fill="FFFFFF"/>
        </w:rPr>
        <w:t>:</w:t>
      </w:r>
      <w:r>
        <w:rPr>
          <w:rFonts w:hint="eastAsia" w:ascii="Arial" w:hAnsi="Arial" w:cs="Arial" w:eastAsiaTheme="minorEastAsia"/>
          <w:color w:val="2E3033"/>
          <w:sz w:val="18"/>
          <w:szCs w:val="18"/>
          <w:shd w:val="clear" w:color="auto" w:fill="FFFFFF"/>
          <w:lang w:eastAsia="zh-CN"/>
        </w:rPr>
        <w:t xml:space="preserve"> </w:t>
      </w:r>
      <w:r>
        <w:rPr>
          <w:rFonts w:hint="eastAsia" w:ascii="宋体" w:hAnsi="宋体" w:eastAsia="宋体" w:cs="宋体"/>
          <w:color w:val="2E3033"/>
          <w:sz w:val="18"/>
          <w:szCs w:val="18"/>
          <w:shd w:val="clear" w:color="auto" w:fill="FFFFFF"/>
        </w:rPr>
        <w:t>学习</w:t>
      </w:r>
      <w:r>
        <w:rPr>
          <w:rFonts w:hint="eastAsia" w:ascii="宋体" w:hAnsi="宋体" w:eastAsia="宋体" w:cs="宋体"/>
          <w:color w:val="2E3033"/>
          <w:sz w:val="18"/>
          <w:szCs w:val="18"/>
          <w:shd w:val="clear" w:color="auto" w:fill="FFFFFF"/>
          <w:lang w:eastAsia="zh-CN"/>
        </w:rPr>
        <w:t>参与</w:t>
      </w:r>
    </w:p>
    <w:p>
      <w:pPr>
        <w:pStyle w:val="4"/>
        <w:spacing w:before="143" w:line="249" w:lineRule="auto"/>
        <w:ind w:left="147" w:leftChars="67" w:right="131" w:firstLine="360" w:firstLineChars="200"/>
        <w:rPr>
          <w:lang w:eastAsia="zh-CN"/>
        </w:rPr>
      </w:pPr>
      <w:r>
        <w:rPr>
          <w:rFonts w:hint="eastAsia" w:ascii="宋体" w:hAnsi="宋体" w:eastAsia="宋体" w:cs="宋体"/>
          <w:color w:val="2E3033"/>
          <w:sz w:val="18"/>
          <w:szCs w:val="18"/>
          <w:shd w:val="clear" w:color="auto" w:fill="FFFFFF"/>
          <w:lang w:eastAsia="zh-CN"/>
        </w:rPr>
        <w:t>通过可视化模型所获得的注意力，我们能够为模型的输出添加一个额外的解释层</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见图</w:t>
      </w:r>
      <w:r>
        <w:rPr>
          <w:rFonts w:ascii="Arial" w:hAnsi="Arial" w:cs="Arial"/>
          <w:color w:val="2E3033"/>
          <w:sz w:val="18"/>
          <w:szCs w:val="18"/>
          <w:shd w:val="clear" w:color="auto" w:fill="FFFFFF"/>
          <w:lang w:eastAsia="zh-CN"/>
        </w:rPr>
        <w:t>1)</w:t>
      </w:r>
      <w:r>
        <w:rPr>
          <w:rFonts w:hint="eastAsia" w:ascii="宋体" w:hAnsi="宋体" w:eastAsia="宋体" w:cs="宋体"/>
          <w:color w:val="2E3033"/>
          <w:sz w:val="18"/>
          <w:szCs w:val="18"/>
          <w:shd w:val="clear" w:color="auto" w:fill="FFFFFF"/>
          <w:lang w:eastAsia="zh-CN"/>
        </w:rPr>
        <w:t>。其他已经完成这一任务的系统依赖于对象检测系统来生成候选目标</w:t>
      </w:r>
      <w:r>
        <w:fldChar w:fldCharType="begin"/>
      </w:r>
      <w:r>
        <w:rPr>
          <w:lang w:eastAsia="zh-CN"/>
        </w:rPr>
        <w:instrText xml:space="preserve"> HYPERLINK \l "_bookmark52" </w:instrText>
      </w:r>
      <w:r>
        <w:fldChar w:fldCharType="separate"/>
      </w:r>
      <w:r>
        <w:rPr>
          <w:color w:val="001472"/>
          <w:lang w:eastAsia="zh-CN"/>
        </w:rPr>
        <w:t>Karpath</w:t>
      </w:r>
      <w:r>
        <w:rPr>
          <w:color w:val="001472"/>
        </w:rPr>
        <w:fldChar w:fldCharType="end"/>
      </w:r>
      <w:r>
        <w:fldChar w:fldCharType="begin"/>
      </w:r>
      <w:r>
        <w:instrText xml:space="preserve"> HYPERLINK "http://cs.stanford.edu/people/karpathy/deepimagesent/" \h </w:instrText>
      </w:r>
      <w:r>
        <w:fldChar w:fldCharType="separate"/>
      </w:r>
      <w:r>
        <w:rPr>
          <w:color w:val="001472"/>
          <w:lang w:eastAsia="zh-CN"/>
        </w:rPr>
        <w:t>y &amp; Li</w:t>
      </w:r>
      <w:r>
        <w:rPr>
          <w:lang w:eastAsia="zh-CN"/>
        </w:rPr>
        <w:t>,</w:t>
      </w:r>
      <w:r>
        <w:rPr>
          <w:lang w:eastAsia="zh-CN"/>
        </w:rPr>
        <w:fldChar w:fldCharType="end"/>
      </w:r>
      <w:r>
        <w:rPr>
          <w:rFonts w:ascii="Arial" w:hAnsi="Arial" w:cs="Arial"/>
          <w:color w:val="2E3033"/>
          <w:sz w:val="18"/>
          <w:szCs w:val="18"/>
          <w:shd w:val="clear" w:color="auto" w:fill="FFFFFF"/>
          <w:lang w:eastAsia="zh-CN"/>
        </w:rPr>
        <w:t>i</w:t>
      </w:r>
      <w:r>
        <w:rPr>
          <w:rFonts w:hint="eastAsia" w:ascii="宋体" w:hAnsi="宋体" w:eastAsia="宋体" w:cs="宋体"/>
          <w:color w:val="2E3033"/>
          <w:sz w:val="18"/>
          <w:szCs w:val="18"/>
          <w:shd w:val="clear" w:color="auto" w:fill="FFFFFF"/>
          <w:lang w:eastAsia="zh-CN"/>
        </w:rPr>
        <w:t>，</w:t>
      </w:r>
      <w:r>
        <w:rPr>
          <w:rFonts w:ascii="Arial" w:hAnsi="Arial" w:cs="Arial"/>
          <w:color w:val="2E3033"/>
          <w:sz w:val="18"/>
          <w:szCs w:val="18"/>
          <w:shd w:val="clear" w:color="auto" w:fill="FFFFFF"/>
          <w:lang w:eastAsia="zh-CN"/>
        </w:rPr>
        <w:t>2014)</w:t>
      </w:r>
      <w:r>
        <w:rPr>
          <w:rFonts w:hint="eastAsia" w:ascii="宋体" w:hAnsi="宋体" w:eastAsia="宋体" w:cs="宋体"/>
          <w:color w:val="2E3033"/>
          <w:sz w:val="18"/>
          <w:szCs w:val="18"/>
          <w:shd w:val="clear" w:color="auto" w:fill="FFFFFF"/>
          <w:lang w:eastAsia="zh-CN"/>
        </w:rPr>
        <w:t>。我们的方法更加灵活，因为模型可以处理</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非</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对象</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的突出区域。</w:t>
      </w:r>
    </w:p>
    <w:p>
      <w:pPr>
        <w:spacing w:line="240" w:lineRule="exact"/>
        <w:jc w:val="both"/>
        <w:rPr>
          <w:rFonts w:hint="eastAsia" w:eastAsiaTheme="minorEastAsia"/>
          <w:lang w:eastAsia="zh-CN"/>
        </w:rPr>
      </w:pPr>
    </w:p>
    <w:p>
      <w:pPr>
        <w:spacing w:line="240" w:lineRule="exact"/>
        <w:ind w:firstLine="401"/>
        <w:jc w:val="both"/>
        <w:rPr>
          <w:rFonts w:hint="eastAsia" w:eastAsiaTheme="minorEastAsia"/>
          <w:lang w:eastAsia="zh-CN"/>
        </w:rPr>
        <w:sectPr>
          <w:type w:val="continuous"/>
          <w:pgSz w:w="12240" w:h="15840"/>
          <w:pgMar w:top="1440" w:right="1300" w:bottom="280" w:left="960" w:header="720" w:footer="720" w:gutter="0"/>
          <w:cols w:equalWidth="0" w:num="2">
            <w:col w:w="4869" w:space="171"/>
            <w:col w:w="4940"/>
          </w:cols>
        </w:sectPr>
      </w:pPr>
      <w:r>
        <w:rPr>
          <w:rFonts w:hint="eastAsia" w:ascii="Arial" w:hAnsi="Arial" w:cs="Arial" w:eastAsiaTheme="minorEastAsia"/>
          <w:color w:val="2E3033"/>
          <w:sz w:val="18"/>
          <w:szCs w:val="18"/>
          <w:shd w:val="clear" w:color="auto" w:fill="FFFFFF"/>
          <w:lang w:eastAsia="zh-CN"/>
        </w:rPr>
        <w:t>1</w:t>
      </w:r>
      <w:r>
        <w:rPr>
          <w:rFonts w:ascii="Arial" w:hAnsi="Arial" w:cs="Arial"/>
          <w:color w:val="2E3033"/>
          <w:sz w:val="18"/>
          <w:szCs w:val="18"/>
          <w:shd w:val="clear" w:color="auto" w:fill="FFFFFF"/>
          <w:lang w:eastAsia="zh-CN"/>
        </w:rPr>
        <w:t>9</w:t>
      </w:r>
      <w:r>
        <w:rPr>
          <w:rFonts w:hint="eastAsia" w:ascii="宋体" w:hAnsi="宋体" w:eastAsia="宋体" w:cs="宋体"/>
          <w:color w:val="2E3033"/>
          <w:sz w:val="18"/>
          <w:szCs w:val="18"/>
          <w:shd w:val="clear" w:color="auto" w:fill="FFFFFF"/>
          <w:lang w:eastAsia="zh-CN"/>
        </w:rPr>
        <w:t>层的</w:t>
      </w:r>
      <w:r>
        <w:rPr>
          <w:rFonts w:ascii="Arial" w:hAnsi="Arial" w:cs="Arial"/>
          <w:color w:val="2E3033"/>
          <w:sz w:val="18"/>
          <w:szCs w:val="18"/>
          <w:shd w:val="clear" w:color="auto" w:fill="FFFFFF"/>
          <w:lang w:eastAsia="zh-CN"/>
        </w:rPr>
        <w:t>OxfordNet</w:t>
      </w:r>
      <w:r>
        <w:rPr>
          <w:rFonts w:hint="eastAsia" w:ascii="宋体" w:hAnsi="宋体" w:eastAsia="宋体" w:cs="宋体"/>
          <w:color w:val="2E3033"/>
          <w:sz w:val="18"/>
          <w:szCs w:val="18"/>
          <w:shd w:val="clear" w:color="auto" w:fill="FFFFFF"/>
          <w:lang w:eastAsia="zh-CN"/>
        </w:rPr>
        <w:t>使用的是</w:t>
      </w:r>
      <w:r>
        <w:rPr>
          <w:rFonts w:ascii="Arial" w:hAnsi="Arial" w:cs="Arial"/>
          <w:color w:val="2E3033"/>
          <w:sz w:val="18"/>
          <w:szCs w:val="18"/>
          <w:shd w:val="clear" w:color="auto" w:fill="FFFFFF"/>
          <w:lang w:eastAsia="zh-CN"/>
        </w:rPr>
        <w:t>3x3</w:t>
      </w:r>
      <w:r>
        <w:rPr>
          <w:rFonts w:hint="eastAsia" w:ascii="宋体" w:hAnsi="宋体" w:eastAsia="宋体" w:cs="宋体"/>
          <w:color w:val="2E3033"/>
          <w:sz w:val="18"/>
          <w:szCs w:val="18"/>
          <w:shd w:val="clear" w:color="auto" w:fill="FFFFFF"/>
          <w:lang w:eastAsia="zh-CN"/>
        </w:rPr>
        <w:t>过滤器的堆栈，这意味着只有在最大的池层上，特征映射的缩小才会出现。输入图像的大小调整使最短的边为</w:t>
      </w:r>
      <w:r>
        <w:rPr>
          <w:rFonts w:ascii="Arial" w:hAnsi="Arial" w:cs="Arial"/>
          <w:color w:val="2E3033"/>
          <w:sz w:val="18"/>
          <w:szCs w:val="18"/>
          <w:shd w:val="clear" w:color="auto" w:fill="FFFFFF"/>
          <w:lang w:eastAsia="zh-CN"/>
        </w:rPr>
        <w:t>256</w:t>
      </w:r>
      <w:r>
        <w:rPr>
          <w:rFonts w:hint="eastAsia" w:ascii="宋体" w:hAnsi="宋体" w:eastAsia="宋体" w:cs="宋体"/>
          <w:color w:val="2E3033"/>
          <w:sz w:val="18"/>
          <w:szCs w:val="18"/>
          <w:shd w:val="clear" w:color="auto" w:fill="FFFFFF"/>
          <w:lang w:eastAsia="zh-CN"/>
        </w:rPr>
        <w:t>维，保持纵横比。卷积网络的输入是中间裁剪的</w:t>
      </w:r>
      <w:r>
        <w:rPr>
          <w:rFonts w:ascii="Arial" w:hAnsi="Arial" w:cs="Arial"/>
          <w:color w:val="2E3033"/>
          <w:sz w:val="18"/>
          <w:szCs w:val="18"/>
          <w:shd w:val="clear" w:color="auto" w:fill="FFFFFF"/>
          <w:lang w:eastAsia="zh-CN"/>
        </w:rPr>
        <w:t>224x224</w:t>
      </w:r>
      <w:r>
        <w:rPr>
          <w:rFonts w:hint="eastAsia" w:ascii="宋体" w:hAnsi="宋体" w:eastAsia="宋体" w:cs="宋体"/>
          <w:color w:val="2E3033"/>
          <w:sz w:val="18"/>
          <w:szCs w:val="18"/>
          <w:shd w:val="clear" w:color="auto" w:fill="FFFFFF"/>
          <w:lang w:eastAsia="zh-CN"/>
        </w:rPr>
        <w:t>图像。因此，有了四个最大的共享层，我们得到了</w:t>
      </w:r>
      <w:r>
        <w:rPr>
          <w:rFonts w:ascii="Arial" w:hAnsi="Arial" w:cs="Arial"/>
          <w:color w:val="2E3033"/>
          <w:sz w:val="18"/>
          <w:szCs w:val="18"/>
          <w:shd w:val="clear" w:color="auto" w:fill="FFFFFF"/>
          <w:lang w:eastAsia="zh-CN"/>
        </w:rPr>
        <w:t>14x14</w:t>
      </w:r>
      <w:r>
        <w:rPr>
          <w:rFonts w:hint="eastAsia" w:ascii="宋体" w:hAnsi="宋体" w:eastAsia="宋体" w:cs="宋体"/>
          <w:color w:val="2E3033"/>
          <w:sz w:val="18"/>
          <w:szCs w:val="18"/>
          <w:shd w:val="clear" w:color="auto" w:fill="FFFFFF"/>
          <w:lang w:eastAsia="zh-CN"/>
        </w:rPr>
        <w:t>的顶部卷积层的输出维度。因此，为了使软模型的注意权重可视化，我们对权重进行了采样，使权重为</w:t>
      </w:r>
      <w:r>
        <w:rPr>
          <w:rFonts w:ascii="Arial" w:hAnsi="Arial" w:cs="Arial"/>
          <w:color w:val="2E3033"/>
          <w:sz w:val="18"/>
          <w:szCs w:val="18"/>
          <w:shd w:val="clear" w:color="auto" w:fill="FFFFFF"/>
          <w:lang w:eastAsia="zh-CN"/>
        </w:rPr>
        <w:t>2</w:t>
      </w:r>
      <w:r>
        <w:rPr>
          <w:rFonts w:hint="eastAsia" w:ascii="Arial" w:hAnsi="Arial" w:cs="Arial" w:eastAsiaTheme="minorEastAsia"/>
          <w:color w:val="2E3033"/>
          <w:sz w:val="18"/>
          <w:szCs w:val="18"/>
          <w:shd w:val="clear" w:color="auto" w:fill="FFFFFF"/>
          <w:lang w:eastAsia="zh-CN"/>
        </w:rPr>
        <w:t>^</w:t>
      </w:r>
      <w:r>
        <w:rPr>
          <w:rFonts w:ascii="Arial" w:hAnsi="Arial" w:cs="Arial"/>
          <w:color w:val="2E3033"/>
          <w:sz w:val="18"/>
          <w:szCs w:val="18"/>
          <w:shd w:val="clear" w:color="auto" w:fill="FFFFFF"/>
          <w:lang w:eastAsia="zh-CN"/>
        </w:rPr>
        <w:t>4=16</w:t>
      </w:r>
      <w:r>
        <w:rPr>
          <w:rFonts w:hint="eastAsia" w:ascii="宋体" w:hAnsi="宋体" w:eastAsia="宋体" w:cs="宋体"/>
          <w:color w:val="2E3033"/>
          <w:sz w:val="18"/>
          <w:szCs w:val="18"/>
          <w:shd w:val="clear" w:color="auto" w:fill="FFFFFF"/>
          <w:lang w:eastAsia="zh-CN"/>
        </w:rPr>
        <w:t>，并应用一个高斯滤波器来模拟大的接受域大小。</w:t>
      </w:r>
    </w:p>
    <w:p>
      <w:pPr>
        <w:spacing w:line="239" w:lineRule="exact"/>
        <w:ind w:left="401"/>
        <w:rPr>
          <w:rFonts w:hint="eastAsia" w:ascii="Courier New" w:eastAsiaTheme="minorEastAsia"/>
          <w:sz w:val="18"/>
          <w:lang w:eastAsia="zh-CN"/>
        </w:rPr>
      </w:pPr>
      <w:r>
        <w:rPr>
          <w:position w:val="8"/>
          <w:sz w:val="12"/>
          <w:lang w:eastAsia="zh-CN"/>
        </w:rPr>
        <w:t>5</w:t>
      </w:r>
    </w:p>
    <w:p>
      <w:pPr>
        <w:spacing w:before="36"/>
        <w:rPr>
          <w:rFonts w:ascii="Courier New"/>
          <w:sz w:val="18"/>
        </w:rPr>
        <w:sectPr>
          <w:type w:val="continuous"/>
          <w:pgSz w:w="12240" w:h="15840"/>
          <w:pgMar w:top="1440" w:right="1300" w:bottom="280" w:left="960" w:header="720" w:footer="720" w:gutter="0"/>
          <w:cols w:equalWidth="0" w:num="2">
            <w:col w:w="4869" w:space="171"/>
            <w:col w:w="4940"/>
          </w:cols>
        </w:sectPr>
      </w:pPr>
      <w:r>
        <w:rPr>
          <w:lang w:eastAsia="zh-CN"/>
        </w:rPr>
        <w:br w:type="column"/>
      </w:r>
    </w:p>
    <w:p>
      <w:pPr>
        <w:pStyle w:val="4"/>
        <w:spacing w:before="6"/>
        <w:rPr>
          <w:rFonts w:ascii="Courier New"/>
          <w:sz w:val="15"/>
          <w:lang w:eastAsia="zh-CN"/>
        </w:rPr>
      </w:pPr>
    </w:p>
    <w:p>
      <w:pPr>
        <w:spacing w:before="98"/>
        <w:ind w:left="1365"/>
        <w:rPr>
          <w:sz w:val="18"/>
          <w:lang w:eastAsia="zh-CN"/>
        </w:rPr>
      </w:pPr>
      <w:r>
        <w:pict>
          <v:group id="_x0000_s1047" o:spid="_x0000_s1047" o:spt="203" style="position:absolute;left:0pt;margin-left:56.85pt;margin-top:18pt;height:89.55pt;width:159.1pt;mso-position-horizontal-relative:page;mso-wrap-distance-bottom:0pt;mso-wrap-distance-top:0pt;z-index:251621376;mso-width-relative:page;mso-height-relative:page;" coordorigin="1137,360" coordsize="3182,1791">
            <o:lock v:ext="edit"/>
            <v:shape id="_x0000_s1052" o:spid="_x0000_s1052" o:spt="75" type="#_x0000_t75" style="position:absolute;left:1136;top:359;height:1559;width:3182;" filled="f" coordsize="21600,21600">
              <v:path/>
              <v:fill on="f" focussize="0,0"/>
              <v:stroke/>
              <v:imagedata r:id="rId65" o:title=""/>
              <o:lock v:ext="edit" aspectratio="t"/>
            </v:shape>
            <v:shape id="_x0000_s1051" o:spid="_x0000_s1051" o:spt="100" style="position:absolute;left:1275;top:1985;height:108;width:99;" fillcolor="#000000" filled="t" stroked="f" coordorigin="1276,1986" coordsize="99,108" adj="," path="m1333,1986l1317,1986,1276,2093,1291,2093,1301,2065,1363,2065,1359,2054,1305,2054,1325,2000,1339,2000,1333,1986xm1363,2065l1349,2065,1359,2093,1374,2093,1363,2065xm1339,2000l1325,2000,1345,2054,1359,2054,1339,2000xe">
              <v:path arrowok="t" o:connecttype="segments"/>
              <v:fill on="t" focussize="0,0"/>
              <v:stroke on="f" joinstyle="round"/>
              <v:imagedata o:title=""/>
              <o:lock v:ext="edit"/>
            </v:shape>
            <v:shape id="_x0000_s1050" o:spid="_x0000_s1050" o:spt="75" type="#_x0000_t75" style="position:absolute;left:1438;top:1980;height:143;width:2665;" filled="f" coordsize="21600,21600">
              <v:path/>
              <v:fill on="f" focussize="0,0"/>
              <v:stroke/>
              <v:imagedata r:id="rId66" o:title=""/>
              <o:lock v:ext="edit" aspectratio="t"/>
            </v:shape>
            <v:rect id="_x0000_s1049" o:spid="_x0000_s1049" o:spt="1" style="position:absolute;left:4122;top:2073;height:19;width:16;" fillcolor="#000000" filled="t" stroked="f" coordsize="21600,21600">
              <v:path/>
              <v:fill on="t" focussize="0,0"/>
              <v:stroke on="f"/>
              <v:imagedata o:title=""/>
              <o:lock v:ext="edit"/>
            </v:rect>
            <v:line id="_x0000_s1048" o:spid="_x0000_s1048" o:spt="20" style="position:absolute;left:2306;top:2139;height:0;width:304;" coordsize="21600,21600">
              <v:path arrowok="t"/>
              <v:fill focussize="0,0"/>
              <v:stroke weight="1.14055118110236pt"/>
              <v:imagedata o:title=""/>
              <o:lock v:ext="edit"/>
            </v:line>
            <w10:wrap type="topAndBottom"/>
          </v:group>
        </w:pict>
      </w:r>
      <w:r>
        <w:pict>
          <v:group id="_x0000_s1044" o:spid="_x0000_s1044" o:spt="203" style="position:absolute;left:0pt;margin-left:388.75pt;margin-top:16.85pt;height:79.5pt;width:161.95pt;mso-position-horizontal-relative:page;z-index:251638784;mso-width-relative:page;mso-height-relative:page;" coordorigin="7775,337" coordsize="3239,1590">
            <o:lock v:ext="edit"/>
            <v:shape id="_x0000_s1046" o:spid="_x0000_s1046" o:spt="75" type="#_x0000_t75" style="position:absolute;left:7775;top:336;height:1590;width:1590;" filled="f" coordsize="21600,21600">
              <v:path/>
              <v:fill on="f" focussize="0,0"/>
              <v:stroke/>
              <v:imagedata r:id="rId67" o:title=""/>
              <o:lock v:ext="edit" aspectratio="t"/>
            </v:shape>
            <v:shape id="_x0000_s1045" o:spid="_x0000_s1045" o:spt="75" type="#_x0000_t75" style="position:absolute;left:9363;top:359;height:1567;width:1651;" filled="f" coordsize="21600,21600">
              <v:path/>
              <v:fill on="f" focussize="0,0"/>
              <v:stroke/>
              <v:imagedata r:id="rId68" o:title=""/>
              <o:lock v:ext="edit" aspectratio="t"/>
            </v:shape>
          </v:group>
        </w:pict>
      </w:r>
      <w:r>
        <w:pict>
          <v:group id="_x0000_s1040" o:spid="_x0000_s1040" o:spt="203" style="position:absolute;left:0pt;margin-left:221.9pt;margin-top:17.15pt;height:90.8pt;width:160.5pt;mso-position-horizontal-relative:page;z-index:251640832;mso-width-relative:page;mso-height-relative:page;" coordorigin="4438,343" coordsize="3210,1816">
            <o:lock v:ext="edit"/>
            <v:shape id="_x0000_s1043" o:spid="_x0000_s1043" o:spt="75" type="#_x0000_t75" style="position:absolute;left:4438;top:342;height:1582;width:3210;" filled="f" coordsize="21600,21600">
              <v:path/>
              <v:fill on="f" focussize="0,0"/>
              <v:stroke/>
              <v:imagedata r:id="rId69" o:title=""/>
              <o:lock v:ext="edit" aspectratio="t"/>
            </v:shape>
            <v:shape id="_x0000_s1042" o:spid="_x0000_s1042" o:spt="75" type="#_x0000_t75" style="position:absolute;left:4641;top:1991;height:167;width:2766;" filled="f" coordsize="21600,21600">
              <v:path/>
              <v:fill on="f" focussize="0,0"/>
              <v:stroke/>
              <v:imagedata r:id="rId70" o:title=""/>
              <o:lock v:ext="edit" aspectratio="t"/>
            </v:shape>
            <v:rect id="_x0000_s1041" o:spid="_x0000_s1041" o:spt="1" style="position:absolute;left:7438;top:2084;height:19;width:16;" fillcolor="#000000" filled="t" stroked="f" coordsize="21600,21600">
              <v:path/>
              <v:fill on="t" focussize="0,0"/>
              <v:stroke on="f"/>
              <v:imagedata o:title=""/>
              <o:lock v:ext="edit"/>
            </v:rect>
          </v:group>
        </w:pict>
      </w:r>
      <w:r>
        <w:pict>
          <v:group id="_x0000_s1037" o:spid="_x0000_s1037" o:spt="203" style="position:absolute;left:0pt;margin-left:423.55pt;margin-top:100.65pt;height:18.1pt;width:94pt;mso-position-horizontal-relative:page;z-index:251643904;mso-width-relative:page;mso-height-relative:page;" coordorigin="8471,2013" coordsize="1880,362">
            <o:lock v:ext="edit"/>
            <v:shape id="_x0000_s1039" o:spid="_x0000_s1039" o:spt="75" type="#_x0000_t75" style="position:absolute;left:8470;top:2012;height:303;width:1880;" filled="f" coordsize="21600,21600">
              <v:path/>
              <v:fill on="f" focussize="0,0"/>
              <v:stroke/>
              <v:imagedata r:id="rId71" o:title=""/>
              <o:lock v:ext="edit" aspectratio="t"/>
            </v:shape>
            <v:line id="_x0000_s1038" o:spid="_x0000_s1038" o:spt="20" style="position:absolute;left:9296;top:2361;flip:y;height:2;width:829;" coordsize="21600,21600">
              <v:path arrowok="t"/>
              <v:fill focussize="0,0"/>
              <v:stroke weight="1.14055118110236pt"/>
              <v:imagedata o:title=""/>
              <o:lock v:ext="edit"/>
            </v:line>
          </v:group>
        </w:pict>
      </w:r>
      <w:bookmarkStart w:id="10" w:name="_bookmark23"/>
      <w:bookmarkEnd w:id="10"/>
      <w:r>
        <w:rPr>
          <w:i/>
          <w:sz w:val="18"/>
          <w:lang w:eastAsia="zh-CN"/>
        </w:rPr>
        <w:t xml:space="preserve">Figure 5. </w:t>
      </w:r>
      <w:r>
        <w:rPr>
          <w:rFonts w:hint="eastAsia" w:ascii="宋体" w:hAnsi="宋体" w:eastAsia="宋体" w:cs="宋体"/>
          <w:color w:val="2E3033"/>
          <w:sz w:val="18"/>
          <w:szCs w:val="18"/>
          <w:shd w:val="clear" w:color="auto" w:fill="FFFFFF"/>
          <w:lang w:eastAsia="zh-CN"/>
        </w:rPr>
        <w:t>在错误的例子中我们可以利用注意力来获得模型所见的直觉</w:t>
      </w:r>
      <w:r>
        <w:rPr>
          <w:sz w:val="18"/>
          <w:lang w:eastAsia="zh-CN"/>
        </w:rPr>
        <w:t>.</w:t>
      </w: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pStyle w:val="4"/>
        <w:rPr>
          <w:lang w:eastAsia="zh-CN"/>
        </w:rPr>
      </w:pPr>
    </w:p>
    <w:p>
      <w:pPr>
        <w:rPr>
          <w:lang w:eastAsia="zh-CN"/>
        </w:rPr>
        <w:sectPr>
          <w:pgSz w:w="12240" w:h="15840"/>
          <w:pgMar w:top="1220" w:right="1300" w:bottom="280" w:left="960" w:header="910" w:footer="0" w:gutter="0"/>
          <w:cols w:space="720" w:num="1"/>
        </w:sectPr>
      </w:pPr>
    </w:p>
    <w:p>
      <w:pPr>
        <w:pStyle w:val="4"/>
        <w:spacing w:before="4"/>
        <w:rPr>
          <w:sz w:val="22"/>
          <w:lang w:eastAsia="zh-CN"/>
        </w:rPr>
      </w:pPr>
    </w:p>
    <w:p>
      <w:pPr>
        <w:pStyle w:val="4"/>
        <w:ind w:left="148"/>
      </w:pPr>
      <w:r>
        <w:pict>
          <v:group id="_x0000_s1032" o:spid="_x0000_s1032" o:spt="203" style="position:absolute;left:0pt;margin-left:222.15pt;margin-top:-131.9pt;height:99.45pt;width:159.65pt;mso-position-horizontal-relative:page;z-index:251639808;mso-width-relative:page;mso-height-relative:page;" coordorigin="4443,-2638" coordsize="3193,1989">
            <o:lock v:ext="edit"/>
            <v:shape id="_x0000_s1036" o:spid="_x0000_s1036" o:spt="75" type="#_x0000_t75" style="position:absolute;left:4442;top:-2639;height:1540;width:1570;" filled="f" coordsize="21600,21600">
              <v:path/>
              <v:fill on="f" focussize="0,0"/>
              <v:stroke/>
              <v:imagedata r:id="rId72" o:title=""/>
              <o:lock v:ext="edit" aspectratio="t"/>
            </v:shape>
            <v:shape id="_x0000_s1035" o:spid="_x0000_s1035" o:spt="75" type="#_x0000_t75" style="position:absolute;left:6015;top:-2622;height:1527;width:1621;" filled="f" coordsize="21600,21600">
              <v:path/>
              <v:fill on="f" focussize="0,0"/>
              <v:stroke/>
              <v:imagedata r:id="rId73" o:title=""/>
              <o:lock v:ext="edit" aspectratio="t"/>
            </v:shape>
            <v:shape id="_x0000_s1034" o:spid="_x0000_s1034" o:spt="75" type="#_x0000_t75" style="position:absolute;left:4988;top:-1029;height:331;width:2140;" filled="f" coordsize="21600,21600">
              <v:path/>
              <v:fill on="f" focussize="0,0"/>
              <v:stroke/>
              <v:imagedata r:id="rId74" o:title=""/>
              <o:lock v:ext="edit" aspectratio="t"/>
            </v:shape>
            <v:line id="_x0000_s1033" o:spid="_x0000_s1033" o:spt="20" style="position:absolute;left:5925;top:-665;height:3;width:405;" coordsize="21600,21600">
              <v:path arrowok="t"/>
              <v:fill focussize="0,0"/>
              <v:stroke weight="1.14055118110236pt"/>
              <v:imagedata o:title=""/>
              <o:lock v:ext="edit"/>
            </v:line>
          </v:group>
        </w:pict>
      </w:r>
      <w:r>
        <w:rPr>
          <w:lang w:eastAsia="zh-CN"/>
        </w:rPr>
        <w:drawing>
          <wp:anchor distT="0" distB="0" distL="0" distR="0" simplePos="0" relativeHeight="251641856" behindDoc="0" locked="0" layoutInCell="1" allowOverlap="1">
            <wp:simplePos x="0" y="0"/>
            <wp:positionH relativeFrom="page">
              <wp:posOffset>708660</wp:posOffset>
            </wp:positionH>
            <wp:positionV relativeFrom="paragraph">
              <wp:posOffset>-1703705</wp:posOffset>
            </wp:positionV>
            <wp:extent cx="2016125" cy="982980"/>
            <wp:effectExtent l="0" t="0" r="0" b="0"/>
            <wp:wrapNone/>
            <wp:docPr id="6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png"/>
                    <pic:cNvPicPr>
                      <a:picLocks noChangeAspect="1"/>
                    </pic:cNvPicPr>
                  </pic:nvPicPr>
                  <pic:blipFill>
                    <a:blip r:embed="rId75" cstate="print"/>
                    <a:stretch>
                      <a:fillRect/>
                    </a:stretch>
                  </pic:blipFill>
                  <pic:spPr>
                    <a:xfrm>
                      <a:off x="0" y="0"/>
                      <a:ext cx="2016308" cy="983265"/>
                    </a:xfrm>
                    <a:prstGeom prst="rect">
                      <a:avLst/>
                    </a:prstGeom>
                  </pic:spPr>
                </pic:pic>
              </a:graphicData>
            </a:graphic>
          </wp:anchor>
        </w:drawing>
      </w:r>
      <w:r>
        <w:pict>
          <v:group id="_x0000_s1029" o:spid="_x0000_s1029" o:spt="203" style="position:absolute;left:0pt;margin-left:73.25pt;margin-top:-51.7pt;height:17.65pt;width:119.85pt;mso-position-horizontal-relative:page;z-index:251644928;mso-width-relative:page;mso-height-relative:page;" coordorigin="1465,-1034" coordsize="2397,353">
            <o:lock v:ext="edit"/>
            <v:shape id="_x0000_s1031" o:spid="_x0000_s1031" o:spt="75" type="#_x0000_t75" style="position:absolute;left:1464;top:-1034;height:303;width:2397;" filled="f" coordsize="21600,21600">
              <v:path/>
              <v:fill on="f" focussize="0,0"/>
              <v:stroke/>
              <v:imagedata r:id="rId76" o:title=""/>
              <o:lock v:ext="edit" aspectratio="t"/>
            </v:shape>
            <v:line id="_x0000_s1030" o:spid="_x0000_s1030" o:spt="20" style="position:absolute;left:1969;top:-696;flip:y;height:4;width:775;" coordsize="21600,21600">
              <v:path arrowok="t"/>
              <v:fill focussize="0,0"/>
              <v:stroke weight="1.14055118110236pt"/>
              <v:imagedata o:title=""/>
              <o:lock v:ext="edit"/>
            </v:line>
          </v:group>
        </w:pict>
      </w:r>
      <w:r>
        <w:t>.</w:t>
      </w:r>
    </w:p>
    <w:p>
      <w:pPr>
        <w:pStyle w:val="4"/>
        <w:spacing w:before="129" w:line="249" w:lineRule="auto"/>
        <w:ind w:left="147" w:leftChars="67" w:right="21" w:firstLine="394" w:firstLineChars="219"/>
        <w:rPr>
          <w:rFonts w:eastAsiaTheme="minorEastAsia"/>
          <w:lang w:eastAsia="zh-CN"/>
        </w:rPr>
      </w:pPr>
      <w:r>
        <w:rPr>
          <w:rFonts w:hint="eastAsia" w:ascii="宋体" w:hAnsi="宋体" w:eastAsia="宋体" w:cs="宋体"/>
          <w:color w:val="2E3033"/>
          <w:sz w:val="18"/>
          <w:szCs w:val="18"/>
          <w:shd w:val="clear" w:color="auto" w:fill="FFFFFF"/>
          <w:lang w:eastAsia="zh-CN"/>
        </w:rPr>
        <w:t>正如我们在图</w:t>
      </w:r>
      <w:r>
        <w:rPr>
          <w:rFonts w:ascii="Arial" w:hAnsi="Arial" w:cs="Arial"/>
          <w:color w:val="2E3033"/>
          <w:sz w:val="18"/>
          <w:szCs w:val="18"/>
          <w:shd w:val="clear" w:color="auto" w:fill="FFFFFF"/>
          <w:lang w:eastAsia="zh-CN"/>
        </w:rPr>
        <w:t>3</w:t>
      </w:r>
      <w:r>
        <w:rPr>
          <w:rFonts w:hint="eastAsia" w:ascii="宋体" w:hAnsi="宋体" w:eastAsia="宋体" w:cs="宋体"/>
          <w:color w:val="2E3033"/>
          <w:sz w:val="18"/>
          <w:szCs w:val="18"/>
          <w:shd w:val="clear" w:color="auto" w:fill="FFFFFF"/>
          <w:lang w:eastAsia="zh-CN"/>
        </w:rPr>
        <w:t>和图</w:t>
      </w:r>
      <w:r>
        <w:rPr>
          <w:rFonts w:ascii="Arial" w:hAnsi="Arial" w:cs="Arial"/>
          <w:color w:val="2E3033"/>
          <w:sz w:val="18"/>
          <w:szCs w:val="18"/>
          <w:shd w:val="clear" w:color="auto" w:fill="FFFFFF"/>
          <w:lang w:eastAsia="zh-CN"/>
        </w:rPr>
        <w:t>4</w:t>
      </w:r>
      <w:r>
        <w:rPr>
          <w:rFonts w:hint="eastAsia" w:ascii="宋体" w:hAnsi="宋体" w:eastAsia="宋体" w:cs="宋体"/>
          <w:color w:val="2E3033"/>
          <w:sz w:val="18"/>
          <w:szCs w:val="18"/>
          <w:shd w:val="clear" w:color="auto" w:fill="FFFFFF"/>
          <w:lang w:eastAsia="zh-CN"/>
        </w:rPr>
        <w:t>中所看到的，模型学习了与人类直觉非常一致的排列。</w:t>
      </w:r>
      <w:r>
        <w:rPr>
          <w:rFonts w:hint="eastAsia" w:ascii="宋体" w:hAnsi="宋体" w:eastAsia="宋体" w:cs="宋体"/>
          <w:color w:val="2E3033"/>
          <w:sz w:val="18"/>
          <w:szCs w:val="18"/>
          <w:shd w:val="clear" w:color="auto" w:fill="FFFFFF"/>
        </w:rPr>
        <w:t>特别是在图</w:t>
      </w:r>
      <w:r>
        <w:rPr>
          <w:rFonts w:ascii="Arial" w:hAnsi="Arial" w:cs="Arial"/>
          <w:color w:val="2E3033"/>
          <w:sz w:val="18"/>
          <w:szCs w:val="18"/>
          <w:shd w:val="clear" w:color="auto" w:fill="FFFFFF"/>
        </w:rPr>
        <w:t>5</w:t>
      </w:r>
      <w:r>
        <w:rPr>
          <w:rFonts w:hint="eastAsia" w:ascii="宋体" w:hAnsi="宋体" w:eastAsia="宋体" w:cs="宋体"/>
          <w:color w:val="2E3033"/>
          <w:sz w:val="18"/>
          <w:szCs w:val="18"/>
          <w:shd w:val="clear" w:color="auto" w:fill="FFFFFF"/>
        </w:rPr>
        <w:t>中错误的例子中，我们发现利用这样的可视化来理解为什么会犯错误是有可能的。</w:t>
      </w:r>
      <w:r>
        <w:rPr>
          <w:rFonts w:hint="eastAsia" w:ascii="宋体" w:hAnsi="宋体" w:eastAsia="宋体" w:cs="宋体"/>
          <w:color w:val="2E3033"/>
          <w:sz w:val="18"/>
          <w:szCs w:val="18"/>
          <w:shd w:val="clear" w:color="auto" w:fill="FFFFFF"/>
          <w:lang w:eastAsia="zh-CN"/>
        </w:rPr>
        <w:t>我们提供了一个更广泛的可视化列表作为读者的补充材料。</w:t>
      </w:r>
    </w:p>
    <w:p>
      <w:pPr>
        <w:pStyle w:val="4"/>
        <w:spacing w:before="7"/>
        <w:rPr>
          <w:sz w:val="25"/>
          <w:lang w:eastAsia="zh-CN"/>
        </w:rPr>
      </w:pPr>
    </w:p>
    <w:p>
      <w:pPr>
        <w:pStyle w:val="2"/>
        <w:numPr>
          <w:ilvl w:val="0"/>
          <w:numId w:val="3"/>
        </w:numPr>
        <w:tabs>
          <w:tab w:val="left" w:pos="388"/>
        </w:tabs>
        <w:ind w:hanging="239"/>
      </w:pPr>
      <w:bookmarkStart w:id="11" w:name="_bookmark25"/>
      <w:bookmarkEnd w:id="11"/>
      <w:r>
        <w:t>结论</w:t>
      </w:r>
    </w:p>
    <w:p>
      <w:pPr>
        <w:pStyle w:val="4"/>
        <w:spacing w:before="149" w:line="249" w:lineRule="auto"/>
        <w:ind w:left="147" w:leftChars="67" w:right="38" w:firstLine="403" w:firstLineChars="224"/>
        <w:jc w:val="both"/>
        <w:rPr>
          <w:lang w:eastAsia="zh-CN"/>
        </w:rPr>
      </w:pPr>
      <w:r>
        <w:rPr>
          <w:rFonts w:hint="eastAsia" w:ascii="宋体" w:hAnsi="宋体" w:eastAsia="宋体" w:cs="宋体"/>
          <w:color w:val="2E3033"/>
          <w:sz w:val="18"/>
          <w:szCs w:val="18"/>
          <w:shd w:val="clear" w:color="auto" w:fill="FFFFFF"/>
          <w:lang w:eastAsia="zh-CN"/>
        </w:rPr>
        <w:t>我们提出一种基于注意力的方法，利用</w:t>
      </w:r>
      <w:r>
        <w:rPr>
          <w:rFonts w:ascii="Arial" w:hAnsi="Arial" w:cs="Arial"/>
          <w:color w:val="2E3033"/>
          <w:sz w:val="18"/>
          <w:szCs w:val="18"/>
          <w:shd w:val="clear" w:color="auto" w:fill="FFFFFF"/>
          <w:lang w:eastAsia="zh-CN"/>
        </w:rPr>
        <w:t>BLEU</w:t>
      </w:r>
      <w:r>
        <w:rPr>
          <w:rFonts w:hint="eastAsia" w:ascii="宋体" w:hAnsi="宋体" w:eastAsia="宋体" w:cs="宋体"/>
          <w:color w:val="2E3033"/>
          <w:sz w:val="18"/>
          <w:szCs w:val="18"/>
          <w:shd w:val="clear" w:color="auto" w:fill="FFFFFF"/>
          <w:lang w:eastAsia="zh-CN"/>
        </w:rPr>
        <w:t>和</w:t>
      </w:r>
      <w:r>
        <w:rPr>
          <w:lang w:eastAsia="zh-CN"/>
        </w:rPr>
        <w:t>METEOR</w:t>
      </w:r>
      <w:r>
        <w:rPr>
          <w:rFonts w:hint="eastAsia" w:ascii="宋体" w:hAnsi="宋体" w:eastAsia="宋体" w:cs="宋体"/>
          <w:color w:val="2E3033"/>
          <w:sz w:val="18"/>
          <w:szCs w:val="18"/>
          <w:shd w:val="clear" w:color="auto" w:fill="FFFFFF"/>
          <w:lang w:eastAsia="zh-CN"/>
        </w:rPr>
        <w:t>的度量标准，在三个基准数据集的基础上给出了最高水准的表现。我们还展示了如何利用习得的注意力来为模型生成过程提供更多的解释能力，并证明了学习的校准与人类的直觉是非常一致的。我们希望这篇论文的结果能够鼓励未来使用视觉注意力的工作。我们还期望编码</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解码器方法的模块化与注意力机制在其他领域能够开创更有用的应用程序。</w:t>
      </w:r>
    </w:p>
    <w:p>
      <w:pPr>
        <w:pStyle w:val="4"/>
        <w:spacing w:before="6"/>
        <w:rPr>
          <w:sz w:val="25"/>
          <w:lang w:eastAsia="zh-CN"/>
        </w:rPr>
      </w:pPr>
    </w:p>
    <w:p>
      <w:pPr>
        <w:pStyle w:val="2"/>
        <w:ind w:left="148" w:firstLine="0"/>
        <w:rPr>
          <w:lang w:eastAsia="zh-CN"/>
        </w:rPr>
      </w:pPr>
      <w:r>
        <w:rPr>
          <w:rFonts w:hint="eastAsia" w:asciiTheme="minorEastAsia" w:hAnsiTheme="minorEastAsia" w:eastAsiaTheme="minorEastAsia"/>
          <w:lang w:eastAsia="zh-CN"/>
        </w:rPr>
        <w:t>鸣谢</w:t>
      </w:r>
    </w:p>
    <w:p>
      <w:pPr>
        <w:pStyle w:val="4"/>
        <w:spacing w:before="149" w:line="249" w:lineRule="auto"/>
        <w:ind w:left="147" w:leftChars="67" w:right="38" w:firstLine="360" w:firstLineChars="200"/>
        <w:rPr>
          <w:rFonts w:hint="eastAsia" w:eastAsiaTheme="minorEastAsia"/>
          <w:lang w:eastAsia="zh-CN"/>
        </w:rPr>
      </w:pPr>
      <w:bookmarkStart w:id="12" w:name="_bookmark30"/>
      <w:bookmarkEnd w:id="12"/>
      <w:r>
        <w:rPr>
          <w:rFonts w:hint="eastAsia" w:ascii="宋体" w:hAnsi="宋体" w:eastAsia="宋体" w:cs="宋体"/>
          <w:color w:val="2E3033"/>
          <w:sz w:val="18"/>
          <w:szCs w:val="18"/>
          <w:shd w:val="clear" w:color="auto" w:fill="FFFFFF"/>
          <w:lang w:eastAsia="zh-CN"/>
        </w:rPr>
        <w:t>作者们想感谢</w:t>
      </w:r>
      <w:r>
        <w:rPr>
          <w:rFonts w:ascii="Arial" w:hAnsi="Arial" w:cs="Arial"/>
          <w:color w:val="2E3033"/>
          <w:sz w:val="18"/>
          <w:szCs w:val="18"/>
          <w:shd w:val="clear" w:color="auto" w:fill="FFFFFF"/>
          <w:lang w:eastAsia="zh-CN"/>
        </w:rPr>
        <w:t>Theano</w:t>
      </w:r>
      <w:r>
        <w:rPr>
          <w:rFonts w:hint="eastAsia" w:ascii="宋体" w:hAnsi="宋体" w:eastAsia="宋体" w:cs="宋体"/>
          <w:color w:val="2E3033"/>
          <w:sz w:val="18"/>
          <w:szCs w:val="18"/>
          <w:shd w:val="clear" w:color="auto" w:fill="FFFFFF"/>
          <w:lang w:eastAsia="zh-CN"/>
        </w:rPr>
        <w:t>的开发人员</w:t>
      </w:r>
      <w:r>
        <w:rPr>
          <w:rFonts w:ascii="Arial" w:hAnsi="Arial" w:cs="Arial"/>
          <w:color w:val="2E3033"/>
          <w:sz w:val="18"/>
          <w:szCs w:val="18"/>
          <w:shd w:val="clear" w:color="auto" w:fill="FFFFFF"/>
          <w:lang w:eastAsia="zh-CN"/>
        </w:rPr>
        <w:t>(</w:t>
      </w:r>
      <w:r>
        <w:rPr>
          <w:rFonts w:hint="eastAsia" w:ascii="宋体" w:hAnsi="宋体" w:eastAsia="宋体" w:cs="宋体"/>
          <w:color w:val="2E3033"/>
          <w:sz w:val="18"/>
          <w:szCs w:val="18"/>
          <w:shd w:val="clear" w:color="auto" w:fill="FFFFFF"/>
          <w:lang w:eastAsia="zh-CN"/>
        </w:rPr>
        <w:t>伯格斯特拉等人，</w:t>
      </w:r>
      <w:r>
        <w:rPr>
          <w:rFonts w:ascii="Arial" w:hAnsi="Arial" w:cs="Arial"/>
          <w:color w:val="2E3033"/>
          <w:sz w:val="18"/>
          <w:szCs w:val="18"/>
          <w:shd w:val="clear" w:color="auto" w:fill="FFFFFF"/>
          <w:lang w:eastAsia="zh-CN"/>
        </w:rPr>
        <w:t>2010</w:t>
      </w:r>
      <w:r>
        <w:rPr>
          <w:rFonts w:hint="eastAsia" w:ascii="宋体" w:hAnsi="宋体" w:eastAsia="宋体" w:cs="宋体"/>
          <w:color w:val="2E3033"/>
          <w:sz w:val="18"/>
          <w:szCs w:val="18"/>
          <w:shd w:val="clear" w:color="auto" w:fill="FFFFFF"/>
          <w:lang w:eastAsia="zh-CN"/>
        </w:rPr>
        <w:t>年，</w:t>
      </w:r>
      <w:r>
        <w:rPr>
          <w:rFonts w:ascii="Arial" w:hAnsi="Arial" w:cs="Arial"/>
          <w:color w:val="2E3033"/>
          <w:sz w:val="18"/>
          <w:szCs w:val="18"/>
          <w:shd w:val="clear" w:color="auto" w:fill="FFFFFF"/>
          <w:lang w:eastAsia="zh-CN"/>
        </w:rPr>
        <w:t>Bastien</w:t>
      </w:r>
      <w:r>
        <w:rPr>
          <w:rFonts w:hint="eastAsia" w:ascii="宋体" w:hAnsi="宋体" w:eastAsia="宋体" w:cs="宋体"/>
          <w:color w:val="2E3033"/>
          <w:sz w:val="18"/>
          <w:szCs w:val="18"/>
          <w:shd w:val="clear" w:color="auto" w:fill="FFFFFF"/>
          <w:lang w:eastAsia="zh-CN"/>
        </w:rPr>
        <w:t>等人，</w:t>
      </w:r>
      <w:r>
        <w:rPr>
          <w:rFonts w:ascii="Arial" w:hAnsi="Arial" w:cs="Arial"/>
          <w:color w:val="2E3033"/>
          <w:sz w:val="18"/>
          <w:szCs w:val="18"/>
          <w:shd w:val="clear" w:color="auto" w:fill="FFFFFF"/>
          <w:lang w:eastAsia="zh-CN"/>
        </w:rPr>
        <w:t>2012)</w:t>
      </w:r>
      <w:r>
        <w:rPr>
          <w:rFonts w:hint="eastAsia" w:ascii="宋体" w:hAnsi="宋体" w:eastAsia="宋体" w:cs="宋体"/>
          <w:color w:val="2E3033"/>
          <w:sz w:val="18"/>
          <w:szCs w:val="18"/>
          <w:shd w:val="clear" w:color="auto" w:fill="FFFFFF"/>
          <w:lang w:eastAsia="zh-CN"/>
        </w:rPr>
        <w:t>。我们感谢以下组织的支持</w:t>
      </w:r>
      <w:r>
        <w:rPr>
          <w:rFonts w:ascii="Arial" w:hAnsi="Arial" w:cs="Arial"/>
          <w:color w:val="2E3033"/>
          <w:sz w:val="18"/>
          <w:szCs w:val="18"/>
          <w:shd w:val="clear" w:color="auto" w:fill="FFFFFF"/>
          <w:lang w:eastAsia="zh-CN"/>
        </w:rPr>
        <w:t>:NSERC</w:t>
      </w:r>
      <w:r>
        <w:rPr>
          <w:rFonts w:hint="eastAsia" w:ascii="宋体" w:hAnsi="宋体" w:eastAsia="宋体" w:cs="宋体"/>
          <w:color w:val="2E3033"/>
          <w:sz w:val="18"/>
          <w:szCs w:val="18"/>
          <w:shd w:val="clear" w:color="auto" w:fill="FFFFFF"/>
          <w:lang w:eastAsia="zh-CN"/>
        </w:rPr>
        <w:t>，三星，英伟达，计算</w:t>
      </w:r>
      <w:r>
        <w:rPr>
          <w:rFonts w:ascii="Arial" w:hAnsi="Arial" w:cs="Arial"/>
          <w:color w:val="2E3033"/>
          <w:sz w:val="18"/>
          <w:szCs w:val="18"/>
          <w:shd w:val="clear" w:color="auto" w:fill="FFFFFF"/>
          <w:lang w:eastAsia="zh-CN"/>
        </w:rPr>
        <w:t>bec</w:t>
      </w:r>
      <w:r>
        <w:rPr>
          <w:rFonts w:hint="eastAsia" w:ascii="宋体" w:hAnsi="宋体" w:eastAsia="宋体" w:cs="宋体"/>
          <w:color w:val="2E3033"/>
          <w:sz w:val="18"/>
          <w:szCs w:val="18"/>
          <w:shd w:val="clear" w:color="auto" w:fill="FFFFFF"/>
          <w:lang w:eastAsia="zh-CN"/>
        </w:rPr>
        <w:t>，计算加拿大，加拿大研究协会和</w:t>
      </w:r>
      <w:r>
        <w:rPr>
          <w:spacing w:val="-3"/>
          <w:lang w:eastAsia="zh-CN"/>
        </w:rPr>
        <w:t>CIFAR.</w:t>
      </w:r>
      <w:r>
        <w:rPr>
          <w:rFonts w:hint="eastAsia" w:ascii="宋体" w:hAnsi="宋体" w:eastAsia="宋体" w:cs="宋体"/>
          <w:color w:val="2E3033"/>
          <w:sz w:val="18"/>
          <w:szCs w:val="18"/>
          <w:shd w:val="clear" w:color="auto" w:fill="FFFFFF"/>
          <w:lang w:eastAsia="zh-CN"/>
        </w:rPr>
        <w:t>作者还想感谢</w:t>
      </w:r>
      <w:r>
        <w:rPr>
          <w:lang w:eastAsia="zh-CN"/>
        </w:rPr>
        <w:t>Nitish Srivastava</w:t>
      </w:r>
      <w:r>
        <w:rPr>
          <w:rFonts w:hint="eastAsia" w:ascii="宋体" w:hAnsi="宋体" w:eastAsia="宋体" w:cs="宋体"/>
          <w:color w:val="2E3033"/>
          <w:sz w:val="18"/>
          <w:szCs w:val="18"/>
          <w:shd w:val="clear" w:color="auto" w:fill="FFFFFF"/>
          <w:lang w:eastAsia="zh-CN"/>
        </w:rPr>
        <w:t>所开发的</w:t>
      </w:r>
      <w:r>
        <w:rPr>
          <w:lang w:eastAsia="zh-CN"/>
        </w:rPr>
        <w:t>ConvNet包和</w:t>
      </w:r>
      <w:r>
        <w:rPr>
          <w:rFonts w:hint="eastAsia" w:ascii="宋体" w:hAnsi="宋体" w:eastAsia="宋体" w:cs="宋体"/>
          <w:color w:val="2E3033"/>
          <w:sz w:val="18"/>
          <w:szCs w:val="18"/>
          <w:shd w:val="clear" w:color="auto" w:fill="FFFFFF"/>
          <w:lang w:eastAsia="zh-CN"/>
        </w:rPr>
        <w:t>准备牛津的卷积网络的帮助，以及帮助解决大量与基础设施相关的问题的</w:t>
      </w:r>
      <w:r>
        <w:rPr>
          <w:rFonts w:ascii="Arial" w:hAnsi="Arial" w:cs="Arial"/>
          <w:color w:val="2E3033"/>
          <w:sz w:val="18"/>
          <w:szCs w:val="18"/>
          <w:shd w:val="clear" w:color="auto" w:fill="FFFFFF"/>
          <w:lang w:eastAsia="zh-CN"/>
        </w:rPr>
        <w:t>Relu Patrascu</w:t>
      </w:r>
    </w:p>
    <w:p>
      <w:pPr>
        <w:pStyle w:val="4"/>
        <w:spacing w:before="4"/>
        <w:rPr>
          <w:sz w:val="22"/>
          <w:lang w:eastAsia="zh-CN"/>
        </w:rPr>
      </w:pPr>
      <w:r>
        <w:rPr>
          <w:lang w:eastAsia="zh-CN"/>
        </w:rPr>
        <w:br w:type="column"/>
      </w:r>
    </w:p>
    <w:p>
      <w:pPr>
        <w:pStyle w:val="4"/>
        <w:spacing w:line="249" w:lineRule="auto"/>
        <w:ind w:left="148" w:right="109"/>
        <w:jc w:val="both"/>
        <w:rPr>
          <w:rFonts w:hint="eastAsia" w:eastAsiaTheme="minorEastAsia"/>
          <w:lang w:eastAsia="zh-CN"/>
        </w:rPr>
      </w:pPr>
      <w:r>
        <w:pict>
          <v:group id="_x0000_s1026" o:spid="_x0000_s1026" o:spt="203" style="position:absolute;left:0pt;margin-left:389.8pt;margin-top:-132.5pt;height:96.05pt;width:160.15pt;mso-position-horizontal-relative:page;z-index:251642880;mso-width-relative:page;mso-height-relative:page;" coordorigin="7796,-2650" coordsize="3203,1921">
            <o:lock v:ext="edit"/>
            <v:shape id="_x0000_s1028" o:spid="_x0000_s1028" o:spt="75" type="#_x0000_t75" style="position:absolute;left:7795;top:-2650;height:1563;width:3203;" filled="f" coordsize="21600,21600">
              <v:path/>
              <v:fill on="f" focussize="0,0"/>
              <v:stroke/>
              <v:imagedata r:id="rId77" o:title=""/>
              <o:lock v:ext="edit" aspectratio="t"/>
            </v:shape>
            <v:shape id="_x0000_s1027" o:spid="_x0000_s1027" o:spt="75" type="#_x0000_t75" style="position:absolute;left:8156;top:-1033;height:303;width:2549;" filled="f" coordsize="21600,21600">
              <v:path/>
              <v:fill on="f" focussize="0,0"/>
              <v:stroke/>
              <v:imagedata r:id="rId78" o:title=""/>
              <o:lock v:ext="edit" aspectratio="t"/>
            </v:shape>
          </v:group>
        </w:pict>
      </w:r>
      <w:r>
        <w:t>.</w:t>
      </w:r>
    </w:p>
    <w:p>
      <w:pPr>
        <w:pStyle w:val="2"/>
        <w:ind w:left="148" w:firstLine="0"/>
      </w:pPr>
      <w:r>
        <w:rPr>
          <w:rFonts w:hint="eastAsia" w:asciiTheme="minorEastAsia" w:hAnsiTheme="minorEastAsia" w:eastAsiaTheme="minorEastAsia"/>
          <w:lang w:eastAsia="zh-CN"/>
        </w:rPr>
        <w:t>引用</w:t>
      </w:r>
      <w:r>
        <w:t>文献</w:t>
      </w:r>
    </w:p>
    <w:p>
      <w:pPr>
        <w:spacing w:before="106" w:line="230" w:lineRule="auto"/>
        <w:ind w:left="348" w:right="109" w:hanging="200"/>
        <w:jc w:val="both"/>
        <w:rPr>
          <w:sz w:val="18"/>
        </w:rPr>
      </w:pPr>
      <w:r>
        <w:rPr>
          <w:sz w:val="18"/>
        </w:rPr>
        <w:t xml:space="preserve">Ba, Jimmy  Lei,  Mnih,  </w:t>
      </w:r>
      <w:r>
        <w:rPr>
          <w:spacing w:val="-4"/>
          <w:sz w:val="18"/>
        </w:rPr>
        <w:t xml:space="preserve">Volodymyr,  </w:t>
      </w:r>
      <w:r>
        <w:rPr>
          <w:sz w:val="18"/>
        </w:rPr>
        <w:t xml:space="preserve">and  Kavukcuoglu,  </w:t>
      </w:r>
      <w:r>
        <w:rPr>
          <w:spacing w:val="-3"/>
          <w:sz w:val="18"/>
        </w:rPr>
        <w:t xml:space="preserve">Ko- ray. </w:t>
      </w:r>
      <w:r>
        <w:rPr>
          <w:sz w:val="18"/>
        </w:rPr>
        <w:t xml:space="preserve">Multiple object recognition with visual attention. </w:t>
      </w:r>
      <w:r>
        <w:rPr>
          <w:i/>
          <w:sz w:val="18"/>
        </w:rPr>
        <w:t>arXiv:</w:t>
      </w:r>
      <w:r>
        <w:rPr>
          <w:rFonts w:ascii="Courier New"/>
          <w:sz w:val="18"/>
        </w:rPr>
        <w:t>1412.7755 [cs.LG]</w:t>
      </w:r>
      <w:r>
        <w:rPr>
          <w:sz w:val="18"/>
        </w:rPr>
        <w:t>, December</w:t>
      </w:r>
      <w:r>
        <w:rPr>
          <w:spacing w:val="-6"/>
          <w:sz w:val="18"/>
        </w:rPr>
        <w:t xml:space="preserve"> </w:t>
      </w:r>
      <w:r>
        <w:rPr>
          <w:sz w:val="18"/>
        </w:rPr>
        <w:t>2014.</w:t>
      </w:r>
    </w:p>
    <w:p>
      <w:pPr>
        <w:spacing w:before="142" w:line="230" w:lineRule="auto"/>
        <w:ind w:left="348" w:right="109" w:hanging="200"/>
        <w:jc w:val="both"/>
        <w:rPr>
          <w:sz w:val="18"/>
        </w:rPr>
      </w:pPr>
      <w:r>
        <w:rPr>
          <w:sz w:val="18"/>
        </w:rPr>
        <w:t>Bahdanau,</w:t>
      </w:r>
      <w:r>
        <w:rPr>
          <w:spacing w:val="-9"/>
          <w:sz w:val="18"/>
        </w:rPr>
        <w:t xml:space="preserve"> </w:t>
      </w:r>
      <w:r>
        <w:rPr>
          <w:sz w:val="18"/>
        </w:rPr>
        <w:t>Dzmitry,</w:t>
      </w:r>
      <w:r>
        <w:rPr>
          <w:spacing w:val="-8"/>
          <w:sz w:val="18"/>
        </w:rPr>
        <w:t xml:space="preserve"> </w:t>
      </w:r>
      <w:r>
        <w:rPr>
          <w:sz w:val="18"/>
        </w:rPr>
        <w:t>Cho,</w:t>
      </w:r>
      <w:r>
        <w:rPr>
          <w:spacing w:val="-9"/>
          <w:sz w:val="18"/>
        </w:rPr>
        <w:t xml:space="preserve"> </w:t>
      </w:r>
      <w:r>
        <w:rPr>
          <w:sz w:val="18"/>
        </w:rPr>
        <w:t>Kyunghyun,</w:t>
      </w:r>
      <w:r>
        <w:rPr>
          <w:spacing w:val="-8"/>
          <w:sz w:val="18"/>
        </w:rPr>
        <w:t xml:space="preserve"> </w:t>
      </w:r>
      <w:r>
        <w:rPr>
          <w:sz w:val="18"/>
        </w:rPr>
        <w:t>and</w:t>
      </w:r>
      <w:r>
        <w:rPr>
          <w:spacing w:val="-10"/>
          <w:sz w:val="18"/>
        </w:rPr>
        <w:t xml:space="preserve"> </w:t>
      </w:r>
      <w:r>
        <w:rPr>
          <w:sz w:val="18"/>
        </w:rPr>
        <w:t>Bengio,</w:t>
      </w:r>
      <w:r>
        <w:rPr>
          <w:spacing w:val="-8"/>
          <w:sz w:val="18"/>
        </w:rPr>
        <w:t xml:space="preserve"> </w:t>
      </w:r>
      <w:r>
        <w:rPr>
          <w:spacing w:val="-3"/>
          <w:sz w:val="18"/>
        </w:rPr>
        <w:t>Yoshua.</w:t>
      </w:r>
      <w:r>
        <w:rPr>
          <w:spacing w:val="4"/>
          <w:sz w:val="18"/>
        </w:rPr>
        <w:t xml:space="preserve"> </w:t>
      </w:r>
      <w:r>
        <w:rPr>
          <w:sz w:val="18"/>
        </w:rPr>
        <w:t xml:space="preserve">Neu- ral machine translation by jointly learning to align and trans- late. </w:t>
      </w:r>
      <w:r>
        <w:rPr>
          <w:i/>
          <w:sz w:val="18"/>
        </w:rPr>
        <w:t>arXiv:</w:t>
      </w:r>
      <w:r>
        <w:rPr>
          <w:rFonts w:ascii="Courier New"/>
          <w:sz w:val="18"/>
        </w:rPr>
        <w:t>1409.0473 [cs.CL]</w:t>
      </w:r>
      <w:r>
        <w:rPr>
          <w:sz w:val="18"/>
        </w:rPr>
        <w:t>, September</w:t>
      </w:r>
      <w:r>
        <w:rPr>
          <w:spacing w:val="11"/>
          <w:sz w:val="18"/>
        </w:rPr>
        <w:t xml:space="preserve"> </w:t>
      </w:r>
      <w:r>
        <w:rPr>
          <w:sz w:val="18"/>
        </w:rPr>
        <w:t>2014.</w:t>
      </w:r>
    </w:p>
    <w:p>
      <w:pPr>
        <w:spacing w:before="142" w:line="230" w:lineRule="auto"/>
        <w:ind w:left="348" w:right="109" w:hanging="200"/>
        <w:jc w:val="both"/>
        <w:rPr>
          <w:sz w:val="18"/>
        </w:rPr>
      </w:pPr>
      <w:r>
        <w:rPr>
          <w:sz w:val="18"/>
        </w:rPr>
        <w:t xml:space="preserve">Baldi, Pierre and Sadowski, Peter. The dropout learning algo- rithm. </w:t>
      </w:r>
      <w:r>
        <w:rPr>
          <w:i/>
          <w:sz w:val="18"/>
        </w:rPr>
        <w:t>Artificial intelligence</w:t>
      </w:r>
      <w:r>
        <w:rPr>
          <w:sz w:val="18"/>
        </w:rPr>
        <w:t>, 210:78–122, 2014.</w:t>
      </w:r>
    </w:p>
    <w:p>
      <w:pPr>
        <w:spacing w:before="156" w:line="230" w:lineRule="auto"/>
        <w:ind w:left="348" w:right="109" w:hanging="200"/>
        <w:jc w:val="both"/>
        <w:rPr>
          <w:sz w:val="18"/>
        </w:rPr>
      </w:pPr>
      <w:r>
        <w:rPr>
          <w:sz w:val="18"/>
        </w:rPr>
        <w:t xml:space="preserve">Bastien, Frederic, Lamblin, Pascal, Pascanu, Razvan, Bergstra, James, Goodfellow, Ian, Bergeron, Arnaud, Bouchard, Nico- las, </w:t>
      </w:r>
      <w:r>
        <w:rPr>
          <w:spacing w:val="-3"/>
          <w:sz w:val="18"/>
        </w:rPr>
        <w:t xml:space="preserve">Warde-Farley, </w:t>
      </w:r>
      <w:r>
        <w:rPr>
          <w:sz w:val="18"/>
        </w:rPr>
        <w:t xml:space="preserve">David, and  Bengio,  </w:t>
      </w:r>
      <w:r>
        <w:rPr>
          <w:spacing w:val="-3"/>
          <w:sz w:val="18"/>
        </w:rPr>
        <w:t xml:space="preserve">Yoshua.  </w:t>
      </w:r>
      <w:r>
        <w:rPr>
          <w:sz w:val="18"/>
        </w:rPr>
        <w:t>Theano:  new features and speed improvements. Submited to  the  Deep</w:t>
      </w:r>
      <w:r>
        <w:rPr>
          <w:spacing w:val="-9"/>
          <w:sz w:val="18"/>
        </w:rPr>
        <w:t xml:space="preserve"> </w:t>
      </w:r>
      <w:r>
        <w:rPr>
          <w:sz w:val="18"/>
        </w:rPr>
        <w:t>Learning</w:t>
      </w:r>
      <w:r>
        <w:rPr>
          <w:spacing w:val="-8"/>
          <w:sz w:val="18"/>
        </w:rPr>
        <w:t xml:space="preserve"> </w:t>
      </w:r>
      <w:r>
        <w:rPr>
          <w:sz w:val="18"/>
        </w:rPr>
        <w:t>and</w:t>
      </w:r>
      <w:r>
        <w:rPr>
          <w:spacing w:val="-8"/>
          <w:sz w:val="18"/>
        </w:rPr>
        <w:t xml:space="preserve"> </w:t>
      </w:r>
      <w:r>
        <w:rPr>
          <w:sz w:val="18"/>
        </w:rPr>
        <w:t>Unsupervised</w:t>
      </w:r>
      <w:r>
        <w:rPr>
          <w:spacing w:val="-8"/>
          <w:sz w:val="18"/>
        </w:rPr>
        <w:t xml:space="preserve"> </w:t>
      </w:r>
      <w:r>
        <w:rPr>
          <w:sz w:val="18"/>
        </w:rPr>
        <w:t>Feature</w:t>
      </w:r>
      <w:r>
        <w:rPr>
          <w:spacing w:val="-8"/>
          <w:sz w:val="18"/>
        </w:rPr>
        <w:t xml:space="preserve"> </w:t>
      </w:r>
      <w:r>
        <w:rPr>
          <w:sz w:val="18"/>
        </w:rPr>
        <w:t>Learning</w:t>
      </w:r>
      <w:r>
        <w:rPr>
          <w:spacing w:val="-8"/>
          <w:sz w:val="18"/>
        </w:rPr>
        <w:t xml:space="preserve"> </w:t>
      </w:r>
      <w:r>
        <w:rPr>
          <w:sz w:val="18"/>
        </w:rPr>
        <w:t>NIPS</w:t>
      </w:r>
      <w:r>
        <w:rPr>
          <w:spacing w:val="-9"/>
          <w:sz w:val="18"/>
        </w:rPr>
        <w:t xml:space="preserve"> </w:t>
      </w:r>
      <w:r>
        <w:rPr>
          <w:sz w:val="18"/>
        </w:rPr>
        <w:t>2012 Workshop,</w:t>
      </w:r>
      <w:r>
        <w:rPr>
          <w:spacing w:val="-2"/>
          <w:sz w:val="18"/>
        </w:rPr>
        <w:t xml:space="preserve"> </w:t>
      </w:r>
      <w:r>
        <w:rPr>
          <w:sz w:val="18"/>
        </w:rPr>
        <w:t>2012.</w:t>
      </w:r>
    </w:p>
    <w:p>
      <w:pPr>
        <w:spacing w:before="159" w:line="230" w:lineRule="auto"/>
        <w:ind w:left="348" w:right="109" w:hanging="200"/>
        <w:jc w:val="both"/>
        <w:rPr>
          <w:sz w:val="18"/>
        </w:rPr>
      </w:pPr>
      <w:r>
        <w:rPr>
          <w:w w:val="99"/>
          <w:sz w:val="18"/>
        </w:rPr>
        <w:t>Be</w:t>
      </w:r>
      <w:r>
        <w:rPr>
          <w:spacing w:val="-4"/>
          <w:w w:val="99"/>
          <w:sz w:val="18"/>
        </w:rPr>
        <w:t>r</w:t>
      </w:r>
      <w:r>
        <w:rPr>
          <w:w w:val="99"/>
          <w:sz w:val="18"/>
        </w:rPr>
        <w:t>gstra,</w:t>
      </w:r>
      <w:r>
        <w:rPr>
          <w:sz w:val="18"/>
        </w:rPr>
        <w:t xml:space="preserve">  </w:t>
      </w:r>
      <w:r>
        <w:rPr>
          <w:spacing w:val="-20"/>
          <w:sz w:val="18"/>
        </w:rPr>
        <w:t xml:space="preserve"> </w:t>
      </w:r>
      <w:r>
        <w:rPr>
          <w:w w:val="99"/>
          <w:sz w:val="18"/>
        </w:rPr>
        <w:t>James,</w:t>
      </w:r>
      <w:r>
        <w:rPr>
          <w:sz w:val="18"/>
        </w:rPr>
        <w:t xml:space="preserve">  </w:t>
      </w:r>
      <w:r>
        <w:rPr>
          <w:spacing w:val="-20"/>
          <w:sz w:val="18"/>
        </w:rPr>
        <w:t xml:space="preserve"> </w:t>
      </w:r>
      <w:r>
        <w:rPr>
          <w:w w:val="99"/>
          <w:sz w:val="18"/>
        </w:rPr>
        <w:t>Breuleux,</w:t>
      </w:r>
      <w:r>
        <w:rPr>
          <w:sz w:val="18"/>
        </w:rPr>
        <w:t xml:space="preserve">  </w:t>
      </w:r>
      <w:r>
        <w:rPr>
          <w:spacing w:val="-20"/>
          <w:sz w:val="18"/>
        </w:rPr>
        <w:t xml:space="preserve"> </w:t>
      </w:r>
      <w:r>
        <w:rPr>
          <w:w w:val="99"/>
          <w:sz w:val="18"/>
        </w:rPr>
        <w:t>Ol</w:t>
      </w:r>
      <w:r>
        <w:rPr>
          <w:spacing w:val="-5"/>
          <w:w w:val="99"/>
          <w:sz w:val="18"/>
        </w:rPr>
        <w:t>i</w:t>
      </w:r>
      <w:r>
        <w:rPr>
          <w:w w:val="99"/>
          <w:sz w:val="18"/>
        </w:rPr>
        <w:t>vie</w:t>
      </w:r>
      <w:r>
        <w:rPr>
          <w:spacing w:val="-8"/>
          <w:w w:val="99"/>
          <w:sz w:val="18"/>
        </w:rPr>
        <w:t>r</w:t>
      </w:r>
      <w:r>
        <w:rPr>
          <w:w w:val="99"/>
          <w:sz w:val="18"/>
        </w:rPr>
        <w:t>,</w:t>
      </w:r>
      <w:r>
        <w:rPr>
          <w:sz w:val="18"/>
        </w:rPr>
        <w:t xml:space="preserve">  </w:t>
      </w:r>
      <w:r>
        <w:rPr>
          <w:spacing w:val="-20"/>
          <w:sz w:val="18"/>
        </w:rPr>
        <w:t xml:space="preserve"> </w:t>
      </w:r>
      <w:r>
        <w:rPr>
          <w:w w:val="99"/>
          <w:sz w:val="18"/>
        </w:rPr>
        <w:t>Bastien,</w:t>
      </w:r>
      <w:r>
        <w:rPr>
          <w:sz w:val="18"/>
        </w:rPr>
        <w:t xml:space="preserve">  </w:t>
      </w:r>
      <w:r>
        <w:rPr>
          <w:spacing w:val="-20"/>
          <w:sz w:val="18"/>
        </w:rPr>
        <w:t xml:space="preserve"> </w:t>
      </w:r>
      <w:r>
        <w:rPr>
          <w:w w:val="99"/>
          <w:sz w:val="18"/>
        </w:rPr>
        <w:t>F</w:t>
      </w:r>
      <w:r>
        <w:rPr>
          <w:spacing w:val="-1"/>
          <w:w w:val="99"/>
          <w:sz w:val="18"/>
        </w:rPr>
        <w:t>r</w:t>
      </w:r>
      <w:r>
        <w:rPr>
          <w:spacing w:val="-70"/>
          <w:w w:val="99"/>
          <w:sz w:val="18"/>
        </w:rPr>
        <w:t>e</w:t>
      </w:r>
      <w:r>
        <w:rPr>
          <w:spacing w:val="9"/>
          <w:w w:val="99"/>
          <w:sz w:val="18"/>
        </w:rPr>
        <w:t>´</w:t>
      </w:r>
      <w:r>
        <w:rPr>
          <w:w w:val="99"/>
          <w:sz w:val="18"/>
        </w:rPr>
        <w:t>d</w:t>
      </w:r>
      <w:r>
        <w:rPr>
          <w:spacing w:val="-70"/>
          <w:w w:val="99"/>
          <w:sz w:val="18"/>
        </w:rPr>
        <w:t>e</w:t>
      </w:r>
      <w:r>
        <w:rPr>
          <w:spacing w:val="9"/>
          <w:w w:val="99"/>
          <w:sz w:val="18"/>
        </w:rPr>
        <w:t>´</w:t>
      </w:r>
      <w:r>
        <w:rPr>
          <w:w w:val="99"/>
          <w:sz w:val="18"/>
        </w:rPr>
        <w:t>ric,</w:t>
      </w:r>
      <w:r>
        <w:rPr>
          <w:sz w:val="18"/>
        </w:rPr>
        <w:t xml:space="preserve">  </w:t>
      </w:r>
      <w:r>
        <w:rPr>
          <w:spacing w:val="-20"/>
          <w:sz w:val="18"/>
        </w:rPr>
        <w:t xml:space="preserve"> </w:t>
      </w:r>
      <w:r>
        <w:rPr>
          <w:w w:val="99"/>
          <w:sz w:val="18"/>
        </w:rPr>
        <w:t xml:space="preserve">Lam- </w:t>
      </w:r>
      <w:r>
        <w:rPr>
          <w:sz w:val="18"/>
        </w:rPr>
        <w:t xml:space="preserve">blin, Pascal, Pascanu, Razvan, Desjardins, Guillaume, Turian, Joseph, </w:t>
      </w:r>
      <w:r>
        <w:rPr>
          <w:spacing w:val="-3"/>
          <w:sz w:val="18"/>
        </w:rPr>
        <w:t xml:space="preserve">Warde-Farley, </w:t>
      </w:r>
      <w:r>
        <w:rPr>
          <w:sz w:val="18"/>
        </w:rPr>
        <w:t xml:space="preserve">David, and Bengio, </w:t>
      </w:r>
      <w:r>
        <w:rPr>
          <w:spacing w:val="-3"/>
          <w:sz w:val="18"/>
        </w:rPr>
        <w:t xml:space="preserve">Yoshua. </w:t>
      </w:r>
      <w:r>
        <w:rPr>
          <w:sz w:val="18"/>
        </w:rPr>
        <w:t xml:space="preserve">Theano: a CPU and GPU math expression compiler. In </w:t>
      </w:r>
      <w:r>
        <w:rPr>
          <w:i/>
          <w:sz w:val="18"/>
        </w:rPr>
        <w:t>Proceedings of the</w:t>
      </w:r>
      <w:r>
        <w:rPr>
          <w:i/>
          <w:spacing w:val="-9"/>
          <w:sz w:val="18"/>
        </w:rPr>
        <w:t xml:space="preserve"> </w:t>
      </w:r>
      <w:r>
        <w:rPr>
          <w:i/>
          <w:sz w:val="18"/>
        </w:rPr>
        <w:t>Python</w:t>
      </w:r>
      <w:r>
        <w:rPr>
          <w:i/>
          <w:spacing w:val="-9"/>
          <w:sz w:val="18"/>
        </w:rPr>
        <w:t xml:space="preserve"> </w:t>
      </w:r>
      <w:r>
        <w:rPr>
          <w:i/>
          <w:sz w:val="18"/>
        </w:rPr>
        <w:t>for</w:t>
      </w:r>
      <w:r>
        <w:rPr>
          <w:i/>
          <w:spacing w:val="-8"/>
          <w:sz w:val="18"/>
        </w:rPr>
        <w:t xml:space="preserve"> </w:t>
      </w:r>
      <w:r>
        <w:rPr>
          <w:i/>
          <w:sz w:val="18"/>
        </w:rPr>
        <w:t>Scientific</w:t>
      </w:r>
      <w:r>
        <w:rPr>
          <w:i/>
          <w:spacing w:val="-9"/>
          <w:sz w:val="18"/>
        </w:rPr>
        <w:t xml:space="preserve"> </w:t>
      </w:r>
      <w:r>
        <w:rPr>
          <w:i/>
          <w:sz w:val="18"/>
        </w:rPr>
        <w:t>Computing</w:t>
      </w:r>
      <w:r>
        <w:rPr>
          <w:i/>
          <w:spacing w:val="-8"/>
          <w:sz w:val="18"/>
        </w:rPr>
        <w:t xml:space="preserve"> </w:t>
      </w:r>
      <w:r>
        <w:rPr>
          <w:i/>
          <w:sz w:val="18"/>
        </w:rPr>
        <w:t>Conference</w:t>
      </w:r>
      <w:r>
        <w:rPr>
          <w:i/>
          <w:spacing w:val="-9"/>
          <w:sz w:val="18"/>
        </w:rPr>
        <w:t xml:space="preserve"> </w:t>
      </w:r>
      <w:r>
        <w:rPr>
          <w:i/>
          <w:sz w:val="18"/>
        </w:rPr>
        <w:t>(SciPy)</w:t>
      </w:r>
      <w:r>
        <w:rPr>
          <w:sz w:val="18"/>
        </w:rPr>
        <w:t>,</w:t>
      </w:r>
      <w:r>
        <w:rPr>
          <w:spacing w:val="-8"/>
          <w:sz w:val="18"/>
        </w:rPr>
        <w:t xml:space="preserve"> </w:t>
      </w:r>
      <w:r>
        <w:rPr>
          <w:sz w:val="18"/>
        </w:rPr>
        <w:t>2010.</w:t>
      </w:r>
    </w:p>
    <w:p>
      <w:pPr>
        <w:spacing w:before="158" w:line="230" w:lineRule="auto"/>
        <w:ind w:left="348" w:right="109" w:hanging="200"/>
        <w:jc w:val="both"/>
        <w:rPr>
          <w:sz w:val="18"/>
        </w:rPr>
      </w:pPr>
      <w:r>
        <w:rPr>
          <w:sz w:val="18"/>
        </w:rPr>
        <w:t xml:space="preserve">Chen, Xinlei and Zitnick, C Lawrence. Learning a recurrent visual representation for image caption generation. </w:t>
      </w:r>
      <w:r>
        <w:rPr>
          <w:i/>
          <w:sz w:val="18"/>
        </w:rPr>
        <w:t>arXiv preprint arXiv:1411.5654</w:t>
      </w:r>
      <w:r>
        <w:rPr>
          <w:sz w:val="18"/>
        </w:rPr>
        <w:t>, 2014.</w:t>
      </w:r>
    </w:p>
    <w:p>
      <w:pPr>
        <w:spacing w:before="157" w:line="230" w:lineRule="auto"/>
        <w:ind w:left="348" w:right="109" w:hanging="200"/>
        <w:jc w:val="both"/>
        <w:rPr>
          <w:sz w:val="18"/>
        </w:rPr>
      </w:pPr>
      <w:r>
        <w:rPr>
          <w:sz w:val="18"/>
        </w:rPr>
        <w:t xml:space="preserve">Cho, Kyunghyun, van Merrienboer, Bart, Gulcehre, Caglar, Bougares, Fethi, Schwenk, Holger, and Bengio, Yoshua. Learning phrase representations using RNN encoder-decoder for statistical machine translation. In </w:t>
      </w:r>
      <w:r>
        <w:rPr>
          <w:i/>
          <w:sz w:val="18"/>
        </w:rPr>
        <w:t>EMNLP</w:t>
      </w:r>
      <w:r>
        <w:rPr>
          <w:sz w:val="18"/>
        </w:rPr>
        <w:t>, October 2014.</w:t>
      </w:r>
    </w:p>
    <w:p>
      <w:pPr>
        <w:spacing w:line="230" w:lineRule="auto"/>
        <w:jc w:val="both"/>
        <w:rPr>
          <w:sz w:val="18"/>
        </w:rPr>
        <w:sectPr>
          <w:type w:val="continuous"/>
          <w:pgSz w:w="12240" w:h="15840"/>
          <w:pgMar w:top="1440" w:right="1300" w:bottom="280" w:left="960" w:header="720" w:footer="720" w:gutter="0"/>
          <w:cols w:equalWidth="0" w:num="2">
            <w:col w:w="4869" w:space="171"/>
            <w:col w:w="4940"/>
          </w:cols>
        </w:sectPr>
      </w:pPr>
    </w:p>
    <w:p>
      <w:pPr>
        <w:spacing w:before="158" w:line="230" w:lineRule="auto"/>
        <w:ind w:left="348" w:right="38" w:hanging="200"/>
        <w:jc w:val="both"/>
        <w:rPr>
          <w:sz w:val="18"/>
        </w:rPr>
      </w:pPr>
      <w:bookmarkStart w:id="13" w:name="_bookmark31"/>
      <w:bookmarkEnd w:id="13"/>
      <w:r>
        <w:rPr>
          <w:sz w:val="18"/>
        </w:rPr>
        <w:t xml:space="preserve">Corbetta, Maurizio and Shulman, Gordon L. Control of goal- directed and stimulus-driven attention in the brain. </w:t>
      </w:r>
      <w:r>
        <w:rPr>
          <w:i/>
          <w:sz w:val="18"/>
        </w:rPr>
        <w:t>Nature re- views neuroscience</w:t>
      </w:r>
      <w:r>
        <w:rPr>
          <w:sz w:val="18"/>
        </w:rPr>
        <w:t>, 3(3):201–215, 2002.</w:t>
      </w:r>
    </w:p>
    <w:p>
      <w:pPr>
        <w:pStyle w:val="4"/>
        <w:spacing w:before="6"/>
        <w:rPr>
          <w:sz w:val="17"/>
        </w:rPr>
      </w:pPr>
    </w:p>
    <w:p>
      <w:pPr>
        <w:spacing w:line="230" w:lineRule="auto"/>
        <w:ind w:left="348" w:right="38" w:hanging="200"/>
        <w:jc w:val="both"/>
        <w:rPr>
          <w:sz w:val="18"/>
        </w:rPr>
      </w:pPr>
      <w:bookmarkStart w:id="14" w:name="_bookmark33"/>
      <w:bookmarkEnd w:id="14"/>
      <w:bookmarkStart w:id="15" w:name="_bookmark32"/>
      <w:bookmarkEnd w:id="15"/>
      <w:r>
        <w:rPr>
          <w:sz w:val="18"/>
        </w:rPr>
        <w:t xml:space="preserve">Denil, Misha, Bazzani, Loris, Larochelle, Hugo, and de Freitas, Nando. Learning where to attend with deep architectures for image tracking. </w:t>
      </w:r>
      <w:r>
        <w:rPr>
          <w:i/>
          <w:sz w:val="18"/>
        </w:rPr>
        <w:t>Neural Computation</w:t>
      </w:r>
      <w:r>
        <w:rPr>
          <w:sz w:val="18"/>
        </w:rPr>
        <w:t>, 2012.</w:t>
      </w:r>
    </w:p>
    <w:p>
      <w:pPr>
        <w:pStyle w:val="4"/>
        <w:spacing w:before="6"/>
        <w:rPr>
          <w:sz w:val="17"/>
        </w:rPr>
      </w:pPr>
    </w:p>
    <w:p>
      <w:pPr>
        <w:spacing w:line="230" w:lineRule="auto"/>
        <w:ind w:left="348" w:right="38" w:hanging="200"/>
        <w:jc w:val="both"/>
        <w:rPr>
          <w:sz w:val="18"/>
        </w:rPr>
      </w:pPr>
      <w:bookmarkStart w:id="16" w:name="_bookmark34"/>
      <w:bookmarkEnd w:id="16"/>
      <w:bookmarkStart w:id="17" w:name="_bookmark35"/>
      <w:bookmarkEnd w:id="17"/>
      <w:r>
        <w:rPr>
          <w:sz w:val="18"/>
        </w:rPr>
        <w:t>Denkowski, Michael and Lavie, Alon. Meteor universal: Lan- guage specific translation evaluation for any target language. In</w:t>
      </w:r>
      <w:r>
        <w:rPr>
          <w:spacing w:val="-6"/>
          <w:sz w:val="18"/>
        </w:rPr>
        <w:t xml:space="preserve"> </w:t>
      </w:r>
      <w:r>
        <w:rPr>
          <w:i/>
          <w:sz w:val="18"/>
        </w:rPr>
        <w:t>Proceedings</w:t>
      </w:r>
      <w:r>
        <w:rPr>
          <w:i/>
          <w:spacing w:val="-5"/>
          <w:sz w:val="18"/>
        </w:rPr>
        <w:t xml:space="preserve"> </w:t>
      </w:r>
      <w:r>
        <w:rPr>
          <w:i/>
          <w:sz w:val="18"/>
        </w:rPr>
        <w:t>of</w:t>
      </w:r>
      <w:r>
        <w:rPr>
          <w:i/>
          <w:spacing w:val="-5"/>
          <w:sz w:val="18"/>
        </w:rPr>
        <w:t xml:space="preserve"> </w:t>
      </w:r>
      <w:r>
        <w:rPr>
          <w:i/>
          <w:sz w:val="18"/>
        </w:rPr>
        <w:t>the</w:t>
      </w:r>
      <w:r>
        <w:rPr>
          <w:i/>
          <w:spacing w:val="-5"/>
          <w:sz w:val="18"/>
        </w:rPr>
        <w:t xml:space="preserve"> </w:t>
      </w:r>
      <w:r>
        <w:rPr>
          <w:i/>
          <w:sz w:val="18"/>
        </w:rPr>
        <w:t>EACL</w:t>
      </w:r>
      <w:r>
        <w:rPr>
          <w:i/>
          <w:spacing w:val="-5"/>
          <w:sz w:val="18"/>
        </w:rPr>
        <w:t xml:space="preserve"> </w:t>
      </w:r>
      <w:r>
        <w:rPr>
          <w:i/>
          <w:sz w:val="18"/>
        </w:rPr>
        <w:t>2014</w:t>
      </w:r>
      <w:r>
        <w:rPr>
          <w:i/>
          <w:spacing w:val="-5"/>
          <w:sz w:val="18"/>
        </w:rPr>
        <w:t xml:space="preserve"> </w:t>
      </w:r>
      <w:r>
        <w:rPr>
          <w:i/>
          <w:spacing w:val="-3"/>
          <w:sz w:val="18"/>
        </w:rPr>
        <w:t>Workshop</w:t>
      </w:r>
      <w:r>
        <w:rPr>
          <w:i/>
          <w:spacing w:val="-6"/>
          <w:sz w:val="18"/>
        </w:rPr>
        <w:t xml:space="preserve"> </w:t>
      </w:r>
      <w:r>
        <w:rPr>
          <w:i/>
          <w:sz w:val="18"/>
        </w:rPr>
        <w:t>on</w:t>
      </w:r>
      <w:r>
        <w:rPr>
          <w:i/>
          <w:spacing w:val="-5"/>
          <w:sz w:val="18"/>
        </w:rPr>
        <w:t xml:space="preserve"> </w:t>
      </w:r>
      <w:r>
        <w:rPr>
          <w:i/>
          <w:sz w:val="18"/>
        </w:rPr>
        <w:t>Statistical</w:t>
      </w:r>
      <w:r>
        <w:rPr>
          <w:i/>
          <w:spacing w:val="-5"/>
          <w:sz w:val="18"/>
        </w:rPr>
        <w:t xml:space="preserve"> </w:t>
      </w:r>
      <w:r>
        <w:rPr>
          <w:i/>
          <w:sz w:val="18"/>
        </w:rPr>
        <w:t>Ma- chine Translation</w:t>
      </w:r>
      <w:r>
        <w:rPr>
          <w:sz w:val="18"/>
        </w:rPr>
        <w:t>,</w:t>
      </w:r>
      <w:r>
        <w:rPr>
          <w:spacing w:val="-3"/>
          <w:sz w:val="18"/>
        </w:rPr>
        <w:t xml:space="preserve"> </w:t>
      </w:r>
      <w:r>
        <w:rPr>
          <w:sz w:val="18"/>
        </w:rPr>
        <w:t>2014.</w:t>
      </w:r>
    </w:p>
    <w:p>
      <w:pPr>
        <w:pStyle w:val="4"/>
        <w:spacing w:before="6"/>
        <w:rPr>
          <w:sz w:val="17"/>
        </w:rPr>
      </w:pPr>
    </w:p>
    <w:p>
      <w:pPr>
        <w:spacing w:before="1" w:line="230" w:lineRule="auto"/>
        <w:ind w:left="348" w:right="38" w:hanging="200"/>
        <w:jc w:val="both"/>
        <w:rPr>
          <w:sz w:val="18"/>
        </w:rPr>
      </w:pPr>
      <w:bookmarkStart w:id="18" w:name="_bookmark36"/>
      <w:bookmarkEnd w:id="18"/>
      <w:r>
        <w:rPr>
          <w:sz w:val="18"/>
        </w:rPr>
        <w:t xml:space="preserve">Donahue,  Jeff,  Hendrikcs,  Lisa  Anne,  Guadarrama,   Se-  </w:t>
      </w:r>
      <w:bookmarkStart w:id="19" w:name="_bookmark37"/>
      <w:bookmarkEnd w:id="19"/>
      <w:r>
        <w:rPr>
          <w:sz w:val="18"/>
        </w:rPr>
        <w:t xml:space="preserve"> gio, Rohrbach, Marcus, Venugopalan, Subhashini, Saenko, Kate, and Darrell, </w:t>
      </w:r>
      <w:r>
        <w:rPr>
          <w:spacing w:val="-4"/>
          <w:sz w:val="18"/>
        </w:rPr>
        <w:t xml:space="preserve">Trevor. </w:t>
      </w:r>
      <w:r>
        <w:rPr>
          <w:sz w:val="18"/>
        </w:rPr>
        <w:t>Long-term recurrent</w:t>
      </w:r>
      <w:r>
        <w:rPr>
          <w:spacing w:val="45"/>
          <w:sz w:val="18"/>
        </w:rPr>
        <w:t xml:space="preserve"> </w:t>
      </w:r>
      <w:r>
        <w:rPr>
          <w:spacing w:val="-2"/>
          <w:sz w:val="18"/>
        </w:rPr>
        <w:t xml:space="preserve">convo- </w:t>
      </w:r>
      <w:r>
        <w:rPr>
          <w:sz w:val="18"/>
        </w:rPr>
        <w:t xml:space="preserve">lutional networks for visual recognition and description. </w:t>
      </w:r>
      <w:r>
        <w:rPr>
          <w:i/>
          <w:sz w:val="18"/>
        </w:rPr>
        <w:t>arXiv:</w:t>
      </w:r>
      <w:r>
        <w:rPr>
          <w:rFonts w:ascii="Courier New"/>
          <w:sz w:val="18"/>
        </w:rPr>
        <w:t>1411.4389v2 [cs.CV]</w:t>
      </w:r>
      <w:r>
        <w:rPr>
          <w:sz w:val="18"/>
        </w:rPr>
        <w:t>, November</w:t>
      </w:r>
      <w:r>
        <w:rPr>
          <w:spacing w:val="-8"/>
          <w:sz w:val="18"/>
        </w:rPr>
        <w:t xml:space="preserve"> </w:t>
      </w:r>
      <w:r>
        <w:rPr>
          <w:sz w:val="18"/>
        </w:rPr>
        <w:t>2014.</w:t>
      </w:r>
    </w:p>
    <w:p>
      <w:pPr>
        <w:spacing w:before="187" w:line="230" w:lineRule="auto"/>
        <w:ind w:left="348" w:right="38" w:hanging="200"/>
        <w:jc w:val="both"/>
        <w:rPr>
          <w:sz w:val="18"/>
        </w:rPr>
      </w:pPr>
      <w:bookmarkStart w:id="20" w:name="_bookmark38"/>
      <w:bookmarkEnd w:id="20"/>
      <w:r>
        <w:rPr>
          <w:sz w:val="18"/>
        </w:rPr>
        <w:t>Elliott, Desmond and Keller, Frank. Image description using vi-</w:t>
      </w:r>
      <w:bookmarkStart w:id="21" w:name="_bookmark39"/>
      <w:bookmarkEnd w:id="21"/>
      <w:r>
        <w:rPr>
          <w:sz w:val="18"/>
        </w:rPr>
        <w:t xml:space="preserve"> sual dependency representations. In </w:t>
      </w:r>
      <w:r>
        <w:rPr>
          <w:i/>
          <w:sz w:val="18"/>
        </w:rPr>
        <w:t>EMNLP</w:t>
      </w:r>
      <w:r>
        <w:rPr>
          <w:sz w:val="18"/>
        </w:rPr>
        <w:t>, pp. 1292–1302, 2013.</w:t>
      </w:r>
    </w:p>
    <w:p>
      <w:pPr>
        <w:pStyle w:val="4"/>
        <w:spacing w:before="6"/>
        <w:rPr>
          <w:sz w:val="17"/>
        </w:rPr>
      </w:pPr>
    </w:p>
    <w:p>
      <w:pPr>
        <w:spacing w:line="230" w:lineRule="auto"/>
        <w:ind w:left="348" w:right="38" w:hanging="200"/>
        <w:jc w:val="both"/>
        <w:rPr>
          <w:sz w:val="18"/>
        </w:rPr>
      </w:pPr>
      <w:bookmarkStart w:id="22" w:name="_bookmark40"/>
      <w:bookmarkEnd w:id="22"/>
      <w:r>
        <w:rPr>
          <w:sz w:val="18"/>
        </w:rPr>
        <w:t>Fang, Hao, Gupta, Saurabh, Iandola, Forrest, Srivastava,</w:t>
      </w:r>
      <w:r>
        <w:rPr>
          <w:spacing w:val="-30"/>
          <w:sz w:val="18"/>
        </w:rPr>
        <w:t xml:space="preserve"> </w:t>
      </w:r>
      <w:r>
        <w:rPr>
          <w:sz w:val="18"/>
        </w:rPr>
        <w:t>Rupesh,</w:t>
      </w:r>
      <w:bookmarkStart w:id="23" w:name="_bookmark41"/>
      <w:bookmarkEnd w:id="23"/>
      <w:r>
        <w:rPr>
          <w:sz w:val="18"/>
        </w:rPr>
        <w:t xml:space="preserve"> </w:t>
      </w:r>
      <w:r>
        <w:rPr>
          <w:w w:val="99"/>
          <w:sz w:val="18"/>
        </w:rPr>
        <w:t>Deng,</w:t>
      </w:r>
      <w:r>
        <w:rPr>
          <w:spacing w:val="-7"/>
          <w:sz w:val="18"/>
        </w:rPr>
        <w:t xml:space="preserve"> </w:t>
      </w:r>
      <w:r>
        <w:rPr>
          <w:w w:val="99"/>
          <w:sz w:val="18"/>
        </w:rPr>
        <w:t>Li,</w:t>
      </w:r>
      <w:r>
        <w:rPr>
          <w:spacing w:val="-7"/>
          <w:sz w:val="18"/>
        </w:rPr>
        <w:t xml:space="preserve"> </w:t>
      </w:r>
      <w:r>
        <w:rPr>
          <w:w w:val="99"/>
          <w:sz w:val="18"/>
        </w:rPr>
        <w:t>Doll</w:t>
      </w:r>
      <w:r>
        <w:rPr>
          <w:spacing w:val="-70"/>
          <w:w w:val="99"/>
          <w:sz w:val="18"/>
        </w:rPr>
        <w:t>a</w:t>
      </w:r>
      <w:r>
        <w:rPr>
          <w:spacing w:val="9"/>
          <w:w w:val="99"/>
          <w:sz w:val="18"/>
        </w:rPr>
        <w:t>´</w:t>
      </w:r>
      <w:r>
        <w:rPr>
          <w:spacing w:val="-8"/>
          <w:w w:val="99"/>
          <w:sz w:val="18"/>
        </w:rPr>
        <w:t>r</w:t>
      </w:r>
      <w:r>
        <w:rPr>
          <w:w w:val="99"/>
          <w:sz w:val="18"/>
        </w:rPr>
        <w:t>,</w:t>
      </w:r>
      <w:r>
        <w:rPr>
          <w:spacing w:val="-7"/>
          <w:sz w:val="18"/>
        </w:rPr>
        <w:t xml:space="preserve"> </w:t>
      </w:r>
      <w:r>
        <w:rPr>
          <w:w w:val="99"/>
          <w:sz w:val="18"/>
        </w:rPr>
        <w:t>Piot</w:t>
      </w:r>
      <w:r>
        <w:rPr>
          <w:spacing w:val="-8"/>
          <w:w w:val="99"/>
          <w:sz w:val="18"/>
        </w:rPr>
        <w:t>r</w:t>
      </w:r>
      <w:r>
        <w:rPr>
          <w:w w:val="99"/>
          <w:sz w:val="18"/>
        </w:rPr>
        <w:t>,</w:t>
      </w:r>
      <w:r>
        <w:rPr>
          <w:spacing w:val="-7"/>
          <w:sz w:val="18"/>
        </w:rPr>
        <w:t xml:space="preserve"> </w:t>
      </w:r>
      <w:r>
        <w:rPr>
          <w:w w:val="99"/>
          <w:sz w:val="18"/>
        </w:rPr>
        <w:t>Gao,</w:t>
      </w:r>
      <w:r>
        <w:rPr>
          <w:spacing w:val="-7"/>
          <w:sz w:val="18"/>
        </w:rPr>
        <w:t xml:space="preserve"> </w:t>
      </w:r>
      <w:r>
        <w:rPr>
          <w:w w:val="99"/>
          <w:sz w:val="18"/>
        </w:rPr>
        <w:t>Jianfeng,</w:t>
      </w:r>
      <w:r>
        <w:rPr>
          <w:spacing w:val="-7"/>
          <w:sz w:val="18"/>
        </w:rPr>
        <w:t xml:space="preserve"> </w:t>
      </w:r>
      <w:r>
        <w:rPr>
          <w:w w:val="99"/>
          <w:sz w:val="18"/>
        </w:rPr>
        <w:t>He,</w:t>
      </w:r>
      <w:r>
        <w:rPr>
          <w:spacing w:val="-7"/>
          <w:sz w:val="18"/>
        </w:rPr>
        <w:t xml:space="preserve"> </w:t>
      </w:r>
      <w:r>
        <w:rPr>
          <w:w w:val="99"/>
          <w:sz w:val="18"/>
        </w:rPr>
        <w:t>Xiaodong,</w:t>
      </w:r>
      <w:r>
        <w:rPr>
          <w:spacing w:val="-7"/>
          <w:sz w:val="18"/>
        </w:rPr>
        <w:t xml:space="preserve"> </w:t>
      </w:r>
      <w:r>
        <w:rPr>
          <w:w w:val="99"/>
          <w:sz w:val="18"/>
        </w:rPr>
        <w:t xml:space="preserve">Mitchell, </w:t>
      </w:r>
      <w:r>
        <w:rPr>
          <w:sz w:val="18"/>
        </w:rPr>
        <w:t xml:space="preserve">Margaret, Platt, John, et al. From captions to visual concepts and back. </w:t>
      </w:r>
      <w:r>
        <w:rPr>
          <w:i/>
          <w:sz w:val="18"/>
        </w:rPr>
        <w:t>arXiv:</w:t>
      </w:r>
      <w:r>
        <w:rPr>
          <w:rFonts w:ascii="Courier New" w:hAnsi="Courier New"/>
          <w:sz w:val="18"/>
        </w:rPr>
        <w:t>1411.4952 [cs.CV]</w:t>
      </w:r>
      <w:r>
        <w:rPr>
          <w:sz w:val="18"/>
        </w:rPr>
        <w:t>, November</w:t>
      </w:r>
      <w:r>
        <w:rPr>
          <w:spacing w:val="1"/>
          <w:sz w:val="18"/>
        </w:rPr>
        <w:t xml:space="preserve"> </w:t>
      </w:r>
      <w:r>
        <w:rPr>
          <w:sz w:val="18"/>
        </w:rPr>
        <w:t>2014.</w:t>
      </w:r>
    </w:p>
    <w:p>
      <w:pPr>
        <w:spacing w:before="187" w:line="230" w:lineRule="auto"/>
        <w:ind w:left="348" w:right="38" w:hanging="200"/>
        <w:jc w:val="both"/>
        <w:rPr>
          <w:sz w:val="18"/>
        </w:rPr>
      </w:pPr>
      <w:bookmarkStart w:id="24" w:name="_bookmark43"/>
      <w:bookmarkEnd w:id="24"/>
      <w:bookmarkStart w:id="25" w:name="_bookmark42"/>
      <w:bookmarkEnd w:id="25"/>
      <w:r>
        <w:rPr>
          <w:sz w:val="18"/>
        </w:rPr>
        <w:t>Graves, Alex. Generating sequences with recurrent neural net- works. Technical report, arXiv preprint arXiv:1308.0850, 2013.</w:t>
      </w:r>
    </w:p>
    <w:p>
      <w:pPr>
        <w:pStyle w:val="4"/>
        <w:spacing w:before="6"/>
        <w:rPr>
          <w:sz w:val="17"/>
        </w:rPr>
      </w:pPr>
    </w:p>
    <w:p>
      <w:pPr>
        <w:spacing w:line="230" w:lineRule="auto"/>
        <w:ind w:left="348" w:right="38" w:hanging="200"/>
        <w:jc w:val="both"/>
        <w:rPr>
          <w:sz w:val="18"/>
        </w:rPr>
      </w:pPr>
      <w:bookmarkStart w:id="26" w:name="_bookmark45"/>
      <w:bookmarkEnd w:id="26"/>
      <w:r>
        <w:rPr>
          <w:sz w:val="18"/>
        </w:rPr>
        <w:t>Gregor,</w:t>
      </w:r>
      <w:r>
        <w:rPr>
          <w:spacing w:val="-8"/>
          <w:sz w:val="18"/>
        </w:rPr>
        <w:t xml:space="preserve"> </w:t>
      </w:r>
      <w:r>
        <w:rPr>
          <w:sz w:val="18"/>
        </w:rPr>
        <w:t>Karol,</w:t>
      </w:r>
      <w:r>
        <w:rPr>
          <w:spacing w:val="-8"/>
          <w:sz w:val="18"/>
        </w:rPr>
        <w:t xml:space="preserve"> </w:t>
      </w:r>
      <w:r>
        <w:rPr>
          <w:sz w:val="18"/>
        </w:rPr>
        <w:t>Danihelka,</w:t>
      </w:r>
      <w:r>
        <w:rPr>
          <w:spacing w:val="-8"/>
          <w:sz w:val="18"/>
        </w:rPr>
        <w:t xml:space="preserve"> </w:t>
      </w:r>
      <w:r>
        <w:rPr>
          <w:sz w:val="18"/>
        </w:rPr>
        <w:t>Ivo,</w:t>
      </w:r>
      <w:r>
        <w:rPr>
          <w:spacing w:val="-8"/>
          <w:sz w:val="18"/>
        </w:rPr>
        <w:t xml:space="preserve"> </w:t>
      </w:r>
      <w:r>
        <w:rPr>
          <w:sz w:val="18"/>
        </w:rPr>
        <w:t>Graves,</w:t>
      </w:r>
      <w:r>
        <w:rPr>
          <w:spacing w:val="-8"/>
          <w:sz w:val="18"/>
        </w:rPr>
        <w:t xml:space="preserve"> </w:t>
      </w:r>
      <w:r>
        <w:rPr>
          <w:sz w:val="18"/>
        </w:rPr>
        <w:t>Alex,</w:t>
      </w:r>
      <w:r>
        <w:rPr>
          <w:spacing w:val="-8"/>
          <w:sz w:val="18"/>
        </w:rPr>
        <w:t xml:space="preserve"> </w:t>
      </w:r>
      <w:r>
        <w:rPr>
          <w:sz w:val="18"/>
        </w:rPr>
        <w:t>and</w:t>
      </w:r>
      <w:r>
        <w:rPr>
          <w:spacing w:val="-8"/>
          <w:sz w:val="18"/>
        </w:rPr>
        <w:t xml:space="preserve"> </w:t>
      </w:r>
      <w:r>
        <w:rPr>
          <w:sz w:val="18"/>
        </w:rPr>
        <w:t>Wierstra,</w:t>
      </w:r>
      <w:r>
        <w:rPr>
          <w:spacing w:val="-8"/>
          <w:sz w:val="18"/>
        </w:rPr>
        <w:t xml:space="preserve"> </w:t>
      </w:r>
      <w:r>
        <w:rPr>
          <w:sz w:val="18"/>
        </w:rPr>
        <w:t>Daan. Draw: A recurrent neural network for image generation.</w:t>
      </w:r>
      <w:r>
        <w:rPr>
          <w:spacing w:val="-7"/>
          <w:sz w:val="18"/>
        </w:rPr>
        <w:t xml:space="preserve"> </w:t>
      </w:r>
      <w:r>
        <w:rPr>
          <w:i/>
          <w:sz w:val="18"/>
        </w:rPr>
        <w:t>arXiv</w:t>
      </w:r>
      <w:bookmarkStart w:id="27" w:name="_bookmark44"/>
      <w:bookmarkEnd w:id="27"/>
      <w:r>
        <w:rPr>
          <w:i/>
          <w:sz w:val="18"/>
        </w:rPr>
        <w:t xml:space="preserve"> preprint arXiv:1502.04623</w:t>
      </w:r>
      <w:r>
        <w:rPr>
          <w:sz w:val="18"/>
        </w:rPr>
        <w:t>,</w:t>
      </w:r>
      <w:r>
        <w:rPr>
          <w:spacing w:val="-3"/>
          <w:sz w:val="18"/>
        </w:rPr>
        <w:t xml:space="preserve"> </w:t>
      </w:r>
      <w:r>
        <w:rPr>
          <w:sz w:val="18"/>
        </w:rPr>
        <w:t>2015.</w:t>
      </w:r>
    </w:p>
    <w:p>
      <w:pPr>
        <w:spacing w:before="195" w:line="203" w:lineRule="exact"/>
        <w:ind w:left="148"/>
        <w:rPr>
          <w:sz w:val="18"/>
        </w:rPr>
      </w:pPr>
      <w:bookmarkStart w:id="28" w:name="_bookmark46"/>
      <w:bookmarkEnd w:id="28"/>
      <w:r>
        <w:rPr>
          <w:sz w:val="18"/>
        </w:rPr>
        <w:t>Hochreiter, S. and Schmidhuber, J. Long short-term memory.</w:t>
      </w:r>
    </w:p>
    <w:p>
      <w:pPr>
        <w:spacing w:line="203" w:lineRule="exact"/>
        <w:ind w:left="348"/>
        <w:rPr>
          <w:sz w:val="18"/>
        </w:rPr>
      </w:pPr>
      <w:r>
        <w:rPr>
          <w:i/>
          <w:sz w:val="18"/>
        </w:rPr>
        <w:t>Neural Computation</w:t>
      </w:r>
      <w:r>
        <w:rPr>
          <w:sz w:val="18"/>
        </w:rPr>
        <w:t>, 9(8):1735–1780, 1997.</w:t>
      </w:r>
    </w:p>
    <w:p>
      <w:pPr>
        <w:pStyle w:val="4"/>
        <w:spacing w:before="3"/>
        <w:rPr>
          <w:sz w:val="17"/>
        </w:rPr>
      </w:pPr>
    </w:p>
    <w:p>
      <w:pPr>
        <w:spacing w:line="230" w:lineRule="auto"/>
        <w:ind w:left="348" w:right="38" w:hanging="200"/>
        <w:jc w:val="both"/>
        <w:rPr>
          <w:sz w:val="18"/>
        </w:rPr>
      </w:pPr>
      <w:bookmarkStart w:id="29" w:name="_bookmark48"/>
      <w:bookmarkEnd w:id="29"/>
      <w:bookmarkStart w:id="30" w:name="_bookmark47"/>
      <w:bookmarkEnd w:id="30"/>
      <w:r>
        <w:rPr>
          <w:sz w:val="18"/>
        </w:rPr>
        <w:t xml:space="preserve">Hodosh, Micah, Young, Peter, and Hockenmaier, Julia. Framing image description as a ranking task: Data, models and evalu- ation metrics. </w:t>
      </w:r>
      <w:r>
        <w:rPr>
          <w:i/>
          <w:sz w:val="18"/>
        </w:rPr>
        <w:t>Journal of Artificial Intelligence Research</w:t>
      </w:r>
      <w:r>
        <w:rPr>
          <w:sz w:val="18"/>
        </w:rPr>
        <w:t>, pp. 853–899, 2013.</w:t>
      </w:r>
    </w:p>
    <w:p>
      <w:pPr>
        <w:pStyle w:val="4"/>
        <w:spacing w:before="7"/>
        <w:rPr>
          <w:sz w:val="17"/>
        </w:rPr>
      </w:pPr>
    </w:p>
    <w:p>
      <w:pPr>
        <w:spacing w:line="230" w:lineRule="auto"/>
        <w:ind w:left="348" w:right="38" w:hanging="200"/>
        <w:jc w:val="both"/>
        <w:rPr>
          <w:sz w:val="18"/>
        </w:rPr>
      </w:pPr>
      <w:bookmarkStart w:id="31" w:name="_bookmark49"/>
      <w:bookmarkEnd w:id="31"/>
      <w:bookmarkStart w:id="32" w:name="_bookmark50"/>
      <w:bookmarkEnd w:id="32"/>
      <w:r>
        <w:rPr>
          <w:sz w:val="18"/>
        </w:rPr>
        <w:t xml:space="preserve">Kalchbrenner, Nal and Blunsom, Phil. Recurrent continuous translation models. In </w:t>
      </w:r>
      <w:r>
        <w:rPr>
          <w:i/>
          <w:sz w:val="18"/>
        </w:rPr>
        <w:t>Proceedings  of  the  ACL  Confer- ence on Empirical Methods in Natural Language Processing (EMNLP)</w:t>
      </w:r>
      <w:r>
        <w:rPr>
          <w:sz w:val="18"/>
        </w:rPr>
        <w:t>,</w:t>
      </w:r>
      <w:r>
        <w:rPr>
          <w:spacing w:val="-12"/>
          <w:sz w:val="18"/>
        </w:rPr>
        <w:t xml:space="preserve"> </w:t>
      </w:r>
      <w:r>
        <w:rPr>
          <w:sz w:val="18"/>
        </w:rPr>
        <w:t>pp.</w:t>
      </w:r>
      <w:r>
        <w:rPr>
          <w:spacing w:val="-11"/>
          <w:sz w:val="18"/>
        </w:rPr>
        <w:t xml:space="preserve"> </w:t>
      </w:r>
      <w:r>
        <w:rPr>
          <w:sz w:val="18"/>
        </w:rPr>
        <w:t>1700–1709.</w:t>
      </w:r>
      <w:r>
        <w:rPr>
          <w:spacing w:val="-11"/>
          <w:sz w:val="18"/>
        </w:rPr>
        <w:t xml:space="preserve"> </w:t>
      </w:r>
      <w:r>
        <w:rPr>
          <w:sz w:val="18"/>
        </w:rPr>
        <w:t>Association</w:t>
      </w:r>
      <w:r>
        <w:rPr>
          <w:spacing w:val="-12"/>
          <w:sz w:val="18"/>
        </w:rPr>
        <w:t xml:space="preserve"> </w:t>
      </w:r>
      <w:r>
        <w:rPr>
          <w:sz w:val="18"/>
        </w:rPr>
        <w:t>for</w:t>
      </w:r>
      <w:r>
        <w:rPr>
          <w:spacing w:val="-11"/>
          <w:sz w:val="18"/>
        </w:rPr>
        <w:t xml:space="preserve"> </w:t>
      </w:r>
      <w:r>
        <w:rPr>
          <w:sz w:val="18"/>
        </w:rPr>
        <w:t>Computational</w:t>
      </w:r>
      <w:r>
        <w:rPr>
          <w:spacing w:val="-12"/>
          <w:sz w:val="18"/>
        </w:rPr>
        <w:t xml:space="preserve"> </w:t>
      </w:r>
      <w:r>
        <w:rPr>
          <w:sz w:val="18"/>
        </w:rPr>
        <w:t>Lin- guistics,</w:t>
      </w:r>
      <w:r>
        <w:rPr>
          <w:spacing w:val="-2"/>
          <w:sz w:val="18"/>
        </w:rPr>
        <w:t xml:space="preserve"> </w:t>
      </w:r>
      <w:r>
        <w:rPr>
          <w:sz w:val="18"/>
        </w:rPr>
        <w:t>2013.</w:t>
      </w:r>
    </w:p>
    <w:p>
      <w:pPr>
        <w:pStyle w:val="4"/>
        <w:rPr>
          <w:sz w:val="18"/>
        </w:rPr>
      </w:pPr>
    </w:p>
    <w:p>
      <w:pPr>
        <w:spacing w:line="223" w:lineRule="auto"/>
        <w:ind w:left="348" w:right="38" w:hanging="200"/>
        <w:jc w:val="both"/>
        <w:rPr>
          <w:sz w:val="18"/>
        </w:rPr>
      </w:pPr>
      <w:bookmarkStart w:id="33" w:name="_bookmark52"/>
      <w:bookmarkEnd w:id="33"/>
      <w:bookmarkStart w:id="34" w:name="_bookmark51"/>
      <w:bookmarkEnd w:id="34"/>
      <w:r>
        <w:rPr>
          <w:sz w:val="18"/>
        </w:rPr>
        <w:t xml:space="preserve">Karpathy, Andrej and Li, Fei-Fei. Deep visual-semantic align- ments for generating image descriptions. </w:t>
      </w:r>
      <w:r>
        <w:rPr>
          <w:i/>
          <w:sz w:val="18"/>
        </w:rPr>
        <w:t>arXiv:</w:t>
      </w:r>
      <w:r>
        <w:rPr>
          <w:rFonts w:ascii="Courier New"/>
          <w:sz w:val="18"/>
        </w:rPr>
        <w:t>1412.2306 [cs.CV]</w:t>
      </w:r>
      <w:r>
        <w:rPr>
          <w:sz w:val="18"/>
        </w:rPr>
        <w:t>, December 2014.</w:t>
      </w:r>
    </w:p>
    <w:p>
      <w:pPr>
        <w:spacing w:before="190" w:line="223" w:lineRule="auto"/>
        <w:ind w:left="348" w:right="38" w:hanging="200"/>
        <w:jc w:val="both"/>
        <w:rPr>
          <w:sz w:val="18"/>
        </w:rPr>
      </w:pPr>
      <w:bookmarkStart w:id="35" w:name="_bookmark53"/>
      <w:bookmarkEnd w:id="35"/>
      <w:bookmarkStart w:id="36" w:name="_bookmark54"/>
      <w:bookmarkEnd w:id="36"/>
      <w:r>
        <w:rPr>
          <w:sz w:val="18"/>
        </w:rPr>
        <w:t xml:space="preserve">Kingma, Diederik P. and Ba, Jimmy. Adam: A Method for Stochastic Optimization. </w:t>
      </w:r>
      <w:r>
        <w:rPr>
          <w:i/>
          <w:sz w:val="18"/>
        </w:rPr>
        <w:t>arXiv:</w:t>
      </w:r>
      <w:r>
        <w:rPr>
          <w:rFonts w:ascii="Courier New"/>
          <w:sz w:val="18"/>
        </w:rPr>
        <w:t>1412.6980 [cs.LG]</w:t>
      </w:r>
      <w:r>
        <w:rPr>
          <w:sz w:val="18"/>
        </w:rPr>
        <w:t>, De- cember 2014.</w:t>
      </w:r>
    </w:p>
    <w:p>
      <w:pPr>
        <w:pStyle w:val="4"/>
        <w:spacing w:before="5"/>
        <w:rPr>
          <w:sz w:val="17"/>
        </w:rPr>
      </w:pPr>
    </w:p>
    <w:p>
      <w:pPr>
        <w:spacing w:line="230" w:lineRule="auto"/>
        <w:ind w:left="348" w:right="38" w:hanging="200"/>
        <w:jc w:val="both"/>
        <w:rPr>
          <w:sz w:val="18"/>
        </w:rPr>
      </w:pPr>
      <w:bookmarkStart w:id="37" w:name="_bookmark56"/>
      <w:bookmarkEnd w:id="37"/>
      <w:bookmarkStart w:id="38" w:name="_bookmark55"/>
      <w:bookmarkEnd w:id="38"/>
      <w:r>
        <w:rPr>
          <w:sz w:val="18"/>
        </w:rPr>
        <w:t xml:space="preserve">Kingma, Durk </w:t>
      </w:r>
      <w:r>
        <w:rPr>
          <w:spacing w:val="-10"/>
          <w:sz w:val="18"/>
        </w:rPr>
        <w:t xml:space="preserve">P. </w:t>
      </w:r>
      <w:r>
        <w:rPr>
          <w:sz w:val="18"/>
        </w:rPr>
        <w:t xml:space="preserve">and Welling, Max. Auto-encoding variational bayes. In </w:t>
      </w:r>
      <w:r>
        <w:rPr>
          <w:i/>
          <w:sz w:val="18"/>
        </w:rPr>
        <w:t>Proceedings of the International Conference on Learning Representations (ICLR)</w:t>
      </w:r>
      <w:r>
        <w:rPr>
          <w:sz w:val="18"/>
        </w:rPr>
        <w:t>,</w:t>
      </w:r>
      <w:r>
        <w:rPr>
          <w:spacing w:val="-5"/>
          <w:sz w:val="18"/>
        </w:rPr>
        <w:t xml:space="preserve"> </w:t>
      </w:r>
      <w:r>
        <w:rPr>
          <w:sz w:val="18"/>
        </w:rPr>
        <w:t>2014.</w:t>
      </w:r>
    </w:p>
    <w:p>
      <w:pPr>
        <w:pStyle w:val="4"/>
        <w:spacing w:before="6"/>
        <w:rPr>
          <w:sz w:val="17"/>
        </w:rPr>
      </w:pPr>
    </w:p>
    <w:p>
      <w:pPr>
        <w:spacing w:line="230" w:lineRule="auto"/>
        <w:ind w:left="348" w:right="38" w:hanging="200"/>
        <w:jc w:val="both"/>
        <w:rPr>
          <w:sz w:val="18"/>
        </w:rPr>
      </w:pPr>
      <w:bookmarkStart w:id="39" w:name="_bookmark57"/>
      <w:bookmarkEnd w:id="39"/>
      <w:r>
        <w:rPr>
          <w:sz w:val="18"/>
        </w:rPr>
        <w:t>Kiros, Ryan, Salahutdinov, Ruslan, and Zemel, Richard. Multi- modal</w:t>
      </w:r>
      <w:r>
        <w:rPr>
          <w:spacing w:val="-11"/>
          <w:sz w:val="18"/>
        </w:rPr>
        <w:t xml:space="preserve"> </w:t>
      </w:r>
      <w:r>
        <w:rPr>
          <w:sz w:val="18"/>
        </w:rPr>
        <w:t>neural</w:t>
      </w:r>
      <w:r>
        <w:rPr>
          <w:spacing w:val="-10"/>
          <w:sz w:val="18"/>
        </w:rPr>
        <w:t xml:space="preserve"> </w:t>
      </w:r>
      <w:r>
        <w:rPr>
          <w:sz w:val="18"/>
        </w:rPr>
        <w:t>language</w:t>
      </w:r>
      <w:r>
        <w:rPr>
          <w:spacing w:val="-10"/>
          <w:sz w:val="18"/>
        </w:rPr>
        <w:t xml:space="preserve"> </w:t>
      </w:r>
      <w:r>
        <w:rPr>
          <w:sz w:val="18"/>
        </w:rPr>
        <w:t>models.</w:t>
      </w:r>
      <w:r>
        <w:rPr>
          <w:spacing w:val="1"/>
          <w:sz w:val="18"/>
        </w:rPr>
        <w:t xml:space="preserve"> </w:t>
      </w:r>
      <w:r>
        <w:rPr>
          <w:sz w:val="18"/>
        </w:rPr>
        <w:t>In</w:t>
      </w:r>
      <w:r>
        <w:rPr>
          <w:spacing w:val="-10"/>
          <w:sz w:val="18"/>
        </w:rPr>
        <w:t xml:space="preserve"> </w:t>
      </w:r>
      <w:r>
        <w:rPr>
          <w:i/>
          <w:sz w:val="18"/>
        </w:rPr>
        <w:t>International</w:t>
      </w:r>
      <w:r>
        <w:rPr>
          <w:i/>
          <w:spacing w:val="-10"/>
          <w:sz w:val="18"/>
        </w:rPr>
        <w:t xml:space="preserve"> </w:t>
      </w:r>
      <w:r>
        <w:rPr>
          <w:i/>
          <w:sz w:val="18"/>
        </w:rPr>
        <w:t>Conference</w:t>
      </w:r>
      <w:r>
        <w:rPr>
          <w:i/>
          <w:spacing w:val="-10"/>
          <w:sz w:val="18"/>
        </w:rPr>
        <w:t xml:space="preserve"> </w:t>
      </w:r>
      <w:r>
        <w:rPr>
          <w:i/>
          <w:sz w:val="18"/>
        </w:rPr>
        <w:t>on Machine Learning</w:t>
      </w:r>
      <w:r>
        <w:rPr>
          <w:sz w:val="18"/>
        </w:rPr>
        <w:t>, pp. 595–603,</w:t>
      </w:r>
      <w:r>
        <w:rPr>
          <w:spacing w:val="-6"/>
          <w:sz w:val="18"/>
        </w:rPr>
        <w:t xml:space="preserve"> </w:t>
      </w:r>
      <w:r>
        <w:rPr>
          <w:sz w:val="18"/>
        </w:rPr>
        <w:t>2014a.</w:t>
      </w:r>
    </w:p>
    <w:p>
      <w:pPr>
        <w:spacing w:before="161" w:line="225" w:lineRule="auto"/>
        <w:ind w:left="348" w:right="109" w:hanging="200"/>
        <w:jc w:val="both"/>
        <w:rPr>
          <w:sz w:val="18"/>
        </w:rPr>
      </w:pPr>
      <w:r>
        <w:br w:type="column"/>
      </w:r>
      <w:r>
        <w:rPr>
          <w:sz w:val="18"/>
        </w:rPr>
        <w:t xml:space="preserve">Kiros, Ryan, Salakhutdinov, Ruslan, and Zemel, Richard. Unify- ing visual-semantic embeddings with multimodal neural lan- guage models. </w:t>
      </w:r>
      <w:r>
        <w:rPr>
          <w:i/>
          <w:sz w:val="18"/>
        </w:rPr>
        <w:t>arXiv:</w:t>
      </w:r>
      <w:r>
        <w:rPr>
          <w:rFonts w:ascii="Courier New"/>
          <w:sz w:val="18"/>
        </w:rPr>
        <w:t>1411.2539 [cs.LG]</w:t>
      </w:r>
      <w:r>
        <w:rPr>
          <w:sz w:val="18"/>
        </w:rPr>
        <w:t>, November 2014b.</w:t>
      </w:r>
    </w:p>
    <w:p>
      <w:pPr>
        <w:pStyle w:val="4"/>
        <w:spacing w:before="5"/>
        <w:rPr>
          <w:sz w:val="17"/>
        </w:rPr>
      </w:pPr>
    </w:p>
    <w:p>
      <w:pPr>
        <w:spacing w:line="230" w:lineRule="auto"/>
        <w:ind w:left="348" w:right="109" w:hanging="200"/>
        <w:jc w:val="both"/>
        <w:rPr>
          <w:sz w:val="18"/>
        </w:rPr>
      </w:pPr>
      <w:r>
        <w:rPr>
          <w:sz w:val="18"/>
        </w:rPr>
        <w:t xml:space="preserve">Krizhevsky, Alex, Sutskever, Ilya, and Hinton, Geoffrey. Ima- geNet classification with deep convolutional neural networks. In </w:t>
      </w:r>
      <w:r>
        <w:rPr>
          <w:i/>
          <w:sz w:val="18"/>
        </w:rPr>
        <w:t>NIPS</w:t>
      </w:r>
      <w:r>
        <w:rPr>
          <w:sz w:val="18"/>
        </w:rPr>
        <w:t>. 2012.</w:t>
      </w:r>
    </w:p>
    <w:p>
      <w:pPr>
        <w:pStyle w:val="4"/>
        <w:spacing w:before="6"/>
        <w:rPr>
          <w:sz w:val="17"/>
        </w:rPr>
      </w:pPr>
    </w:p>
    <w:p>
      <w:pPr>
        <w:spacing w:line="230" w:lineRule="auto"/>
        <w:ind w:left="348" w:right="109" w:hanging="200"/>
        <w:jc w:val="both"/>
        <w:rPr>
          <w:sz w:val="18"/>
        </w:rPr>
      </w:pPr>
      <w:r>
        <w:rPr>
          <w:sz w:val="18"/>
        </w:rPr>
        <w:t>Kulkarni, Girish, Premraj, Visruth, Ordonez, Vicente, Dhar,</w:t>
      </w:r>
      <w:r>
        <w:rPr>
          <w:spacing w:val="-22"/>
          <w:sz w:val="18"/>
        </w:rPr>
        <w:t xml:space="preserve"> </w:t>
      </w:r>
      <w:r>
        <w:rPr>
          <w:sz w:val="18"/>
        </w:rPr>
        <w:t xml:space="preserve">Sag- nik, Li, Siming, Choi, </w:t>
      </w:r>
      <w:r>
        <w:rPr>
          <w:spacing w:val="-3"/>
          <w:sz w:val="18"/>
        </w:rPr>
        <w:t xml:space="preserve">Yejin, </w:t>
      </w:r>
      <w:r>
        <w:rPr>
          <w:sz w:val="18"/>
        </w:rPr>
        <w:t xml:space="preserve">Berg, Alexander C, and Berg, </w:t>
      </w:r>
      <w:r>
        <w:rPr>
          <w:spacing w:val="-3"/>
          <w:sz w:val="18"/>
        </w:rPr>
        <w:t xml:space="preserve">Tamara </w:t>
      </w:r>
      <w:r>
        <w:rPr>
          <w:sz w:val="18"/>
        </w:rPr>
        <w:t>L. Babytalk: Understanding and generating simple</w:t>
      </w:r>
      <w:r>
        <w:rPr>
          <w:spacing w:val="-32"/>
          <w:sz w:val="18"/>
        </w:rPr>
        <w:t xml:space="preserve"> </w:t>
      </w:r>
      <w:r>
        <w:rPr>
          <w:sz w:val="18"/>
        </w:rPr>
        <w:t xml:space="preserve">im- age descriptions. </w:t>
      </w:r>
      <w:r>
        <w:rPr>
          <w:i/>
          <w:spacing w:val="-4"/>
          <w:sz w:val="18"/>
        </w:rPr>
        <w:t xml:space="preserve">PAMI, </w:t>
      </w:r>
      <w:r>
        <w:rPr>
          <w:i/>
          <w:sz w:val="18"/>
        </w:rPr>
        <w:t>IEEE Transactions on</w:t>
      </w:r>
      <w:r>
        <w:rPr>
          <w:sz w:val="18"/>
        </w:rPr>
        <w:t>, 35(12):2891– 2903,</w:t>
      </w:r>
      <w:r>
        <w:rPr>
          <w:spacing w:val="-2"/>
          <w:sz w:val="18"/>
        </w:rPr>
        <w:t xml:space="preserve"> </w:t>
      </w:r>
      <w:r>
        <w:rPr>
          <w:sz w:val="18"/>
        </w:rPr>
        <w:t>2013.</w:t>
      </w:r>
    </w:p>
    <w:p>
      <w:pPr>
        <w:pStyle w:val="4"/>
        <w:spacing w:before="7"/>
        <w:rPr>
          <w:sz w:val="17"/>
        </w:rPr>
      </w:pPr>
    </w:p>
    <w:p>
      <w:pPr>
        <w:spacing w:line="230" w:lineRule="auto"/>
        <w:ind w:left="348" w:right="109" w:hanging="200"/>
        <w:jc w:val="both"/>
        <w:rPr>
          <w:sz w:val="18"/>
        </w:rPr>
      </w:pPr>
      <w:r>
        <w:rPr>
          <w:sz w:val="18"/>
        </w:rPr>
        <w:t>Kuznetsova, Polina, Ordonez, Vicente, Berg, Alexander C,</w:t>
      </w:r>
      <w:r>
        <w:rPr>
          <w:spacing w:val="-15"/>
          <w:sz w:val="18"/>
        </w:rPr>
        <w:t xml:space="preserve"> </w:t>
      </w:r>
      <w:r>
        <w:rPr>
          <w:sz w:val="18"/>
        </w:rPr>
        <w:t xml:space="preserve">Berg, </w:t>
      </w:r>
      <w:r>
        <w:rPr>
          <w:spacing w:val="-3"/>
          <w:sz w:val="18"/>
        </w:rPr>
        <w:t xml:space="preserve">Tamara </w:t>
      </w:r>
      <w:r>
        <w:rPr>
          <w:sz w:val="18"/>
        </w:rPr>
        <w:t xml:space="preserve">L, and Choi, </w:t>
      </w:r>
      <w:r>
        <w:rPr>
          <w:spacing w:val="-3"/>
          <w:sz w:val="18"/>
        </w:rPr>
        <w:t xml:space="preserve">Yejin. </w:t>
      </w:r>
      <w:r>
        <w:rPr>
          <w:sz w:val="18"/>
        </w:rPr>
        <w:t xml:space="preserve">Collective generation of natural image descriptions. In </w:t>
      </w:r>
      <w:r>
        <w:rPr>
          <w:i/>
          <w:sz w:val="18"/>
        </w:rPr>
        <w:t xml:space="preserve">Association for Computational Lin- guistics: Long </w:t>
      </w:r>
      <w:r>
        <w:rPr>
          <w:i/>
          <w:spacing w:val="-3"/>
          <w:sz w:val="18"/>
        </w:rPr>
        <w:t>Papers</w:t>
      </w:r>
      <w:r>
        <w:rPr>
          <w:spacing w:val="-3"/>
          <w:sz w:val="18"/>
        </w:rPr>
        <w:t xml:space="preserve">, </w:t>
      </w:r>
      <w:r>
        <w:rPr>
          <w:sz w:val="18"/>
        </w:rPr>
        <w:t>pp. 359–368. Association for</w:t>
      </w:r>
      <w:r>
        <w:rPr>
          <w:spacing w:val="-30"/>
          <w:sz w:val="18"/>
        </w:rPr>
        <w:t xml:space="preserve"> </w:t>
      </w:r>
      <w:r>
        <w:rPr>
          <w:sz w:val="18"/>
        </w:rPr>
        <w:t>Computa- tional Linguistics,</w:t>
      </w:r>
      <w:r>
        <w:rPr>
          <w:spacing w:val="-3"/>
          <w:sz w:val="18"/>
        </w:rPr>
        <w:t xml:space="preserve"> </w:t>
      </w:r>
      <w:r>
        <w:rPr>
          <w:sz w:val="18"/>
        </w:rPr>
        <w:t>2012.</w:t>
      </w:r>
    </w:p>
    <w:p>
      <w:pPr>
        <w:pStyle w:val="4"/>
        <w:spacing w:before="7"/>
        <w:rPr>
          <w:sz w:val="17"/>
        </w:rPr>
      </w:pPr>
    </w:p>
    <w:p>
      <w:pPr>
        <w:spacing w:line="230" w:lineRule="auto"/>
        <w:ind w:left="348" w:right="109" w:hanging="200"/>
        <w:jc w:val="both"/>
        <w:rPr>
          <w:sz w:val="18"/>
        </w:rPr>
      </w:pPr>
      <w:r>
        <w:rPr>
          <w:sz w:val="18"/>
        </w:rPr>
        <w:t>Kuznetsova,</w:t>
      </w:r>
      <w:r>
        <w:rPr>
          <w:spacing w:val="-11"/>
          <w:sz w:val="18"/>
        </w:rPr>
        <w:t xml:space="preserve"> </w:t>
      </w:r>
      <w:r>
        <w:rPr>
          <w:sz w:val="18"/>
        </w:rPr>
        <w:t>Polina,</w:t>
      </w:r>
      <w:r>
        <w:rPr>
          <w:spacing w:val="-11"/>
          <w:sz w:val="18"/>
        </w:rPr>
        <w:t xml:space="preserve"> </w:t>
      </w:r>
      <w:r>
        <w:rPr>
          <w:sz w:val="18"/>
        </w:rPr>
        <w:t>Ordonez,</w:t>
      </w:r>
      <w:r>
        <w:rPr>
          <w:spacing w:val="-11"/>
          <w:sz w:val="18"/>
        </w:rPr>
        <w:t xml:space="preserve"> </w:t>
      </w:r>
      <w:r>
        <w:rPr>
          <w:sz w:val="18"/>
        </w:rPr>
        <w:t>Vicente,</w:t>
      </w:r>
      <w:r>
        <w:rPr>
          <w:spacing w:val="-11"/>
          <w:sz w:val="18"/>
        </w:rPr>
        <w:t xml:space="preserve"> </w:t>
      </w:r>
      <w:r>
        <w:rPr>
          <w:sz w:val="18"/>
        </w:rPr>
        <w:t>Berg,</w:t>
      </w:r>
      <w:r>
        <w:rPr>
          <w:spacing w:val="-11"/>
          <w:sz w:val="18"/>
        </w:rPr>
        <w:t xml:space="preserve"> </w:t>
      </w:r>
      <w:r>
        <w:rPr>
          <w:spacing w:val="-3"/>
          <w:sz w:val="18"/>
        </w:rPr>
        <w:t>Tamara</w:t>
      </w:r>
      <w:r>
        <w:rPr>
          <w:spacing w:val="-11"/>
          <w:sz w:val="18"/>
        </w:rPr>
        <w:t xml:space="preserve"> </w:t>
      </w:r>
      <w:r>
        <w:rPr>
          <w:sz w:val="18"/>
        </w:rPr>
        <w:t>L,</w:t>
      </w:r>
      <w:r>
        <w:rPr>
          <w:spacing w:val="-12"/>
          <w:sz w:val="18"/>
        </w:rPr>
        <w:t xml:space="preserve"> </w:t>
      </w:r>
      <w:r>
        <w:rPr>
          <w:sz w:val="18"/>
        </w:rPr>
        <w:t>and</w:t>
      </w:r>
      <w:r>
        <w:rPr>
          <w:spacing w:val="-12"/>
          <w:sz w:val="18"/>
        </w:rPr>
        <w:t xml:space="preserve"> </w:t>
      </w:r>
      <w:r>
        <w:rPr>
          <w:sz w:val="18"/>
        </w:rPr>
        <w:t xml:space="preserve">Choi, </w:t>
      </w:r>
      <w:r>
        <w:rPr>
          <w:spacing w:val="-3"/>
          <w:sz w:val="18"/>
        </w:rPr>
        <w:t xml:space="preserve">Yejin. </w:t>
      </w:r>
      <w:r>
        <w:rPr>
          <w:sz w:val="18"/>
        </w:rPr>
        <w:t>Treetalk: Composition and compression of trees for</w:t>
      </w:r>
      <w:r>
        <w:rPr>
          <w:spacing w:val="-6"/>
          <w:sz w:val="18"/>
        </w:rPr>
        <w:t xml:space="preserve"> </w:t>
      </w:r>
      <w:r>
        <w:rPr>
          <w:sz w:val="18"/>
        </w:rPr>
        <w:t xml:space="preserve">im- age descriptions. </w:t>
      </w:r>
      <w:r>
        <w:rPr>
          <w:i/>
          <w:spacing w:val="-3"/>
          <w:sz w:val="18"/>
        </w:rPr>
        <w:t>TACL</w:t>
      </w:r>
      <w:r>
        <w:rPr>
          <w:spacing w:val="-3"/>
          <w:sz w:val="18"/>
        </w:rPr>
        <w:t xml:space="preserve">, </w:t>
      </w:r>
      <w:r>
        <w:rPr>
          <w:sz w:val="18"/>
        </w:rPr>
        <w:t>2(10):351–362,</w:t>
      </w:r>
      <w:r>
        <w:rPr>
          <w:spacing w:val="-28"/>
          <w:sz w:val="18"/>
        </w:rPr>
        <w:t xml:space="preserve"> </w:t>
      </w:r>
      <w:r>
        <w:rPr>
          <w:sz w:val="18"/>
        </w:rPr>
        <w:t>2014.</w:t>
      </w:r>
    </w:p>
    <w:p>
      <w:pPr>
        <w:pStyle w:val="4"/>
        <w:spacing w:before="6"/>
        <w:rPr>
          <w:sz w:val="17"/>
        </w:rPr>
      </w:pPr>
    </w:p>
    <w:p>
      <w:pPr>
        <w:spacing w:line="230" w:lineRule="auto"/>
        <w:ind w:left="348" w:right="109" w:hanging="200"/>
        <w:jc w:val="both"/>
        <w:rPr>
          <w:sz w:val="18"/>
        </w:rPr>
      </w:pPr>
      <w:r>
        <w:rPr>
          <w:sz w:val="18"/>
        </w:rPr>
        <w:t>Larochelle, Hugo and Hinton, Geoffrey E. Learning to com- bine foveal glimpses with a third-order boltzmann machine.</w:t>
      </w:r>
      <w:r>
        <w:rPr>
          <w:spacing w:val="-29"/>
          <w:sz w:val="18"/>
        </w:rPr>
        <w:t xml:space="preserve"> </w:t>
      </w:r>
      <w:r>
        <w:rPr>
          <w:sz w:val="18"/>
        </w:rPr>
        <w:t xml:space="preserve">In </w:t>
      </w:r>
      <w:r>
        <w:rPr>
          <w:i/>
          <w:sz w:val="18"/>
        </w:rPr>
        <w:t>NIPS</w:t>
      </w:r>
      <w:r>
        <w:rPr>
          <w:sz w:val="18"/>
        </w:rPr>
        <w:t>, pp. 1243–1251,</w:t>
      </w:r>
      <w:r>
        <w:rPr>
          <w:spacing w:val="-4"/>
          <w:sz w:val="18"/>
        </w:rPr>
        <w:t xml:space="preserve"> </w:t>
      </w:r>
      <w:r>
        <w:rPr>
          <w:sz w:val="18"/>
        </w:rPr>
        <w:t>2010.</w:t>
      </w:r>
    </w:p>
    <w:p>
      <w:pPr>
        <w:pStyle w:val="4"/>
        <w:spacing w:before="6"/>
        <w:rPr>
          <w:sz w:val="17"/>
        </w:rPr>
      </w:pPr>
    </w:p>
    <w:p>
      <w:pPr>
        <w:spacing w:before="1" w:line="230" w:lineRule="auto"/>
        <w:ind w:left="348" w:right="109" w:hanging="200"/>
        <w:jc w:val="both"/>
        <w:rPr>
          <w:sz w:val="18"/>
        </w:rPr>
      </w:pPr>
      <w:r>
        <w:rPr>
          <w:sz w:val="18"/>
        </w:rPr>
        <w:t>Li,</w:t>
      </w:r>
      <w:r>
        <w:rPr>
          <w:spacing w:val="-8"/>
          <w:sz w:val="18"/>
        </w:rPr>
        <w:t xml:space="preserve"> </w:t>
      </w:r>
      <w:r>
        <w:rPr>
          <w:sz w:val="18"/>
        </w:rPr>
        <w:t>Siming,</w:t>
      </w:r>
      <w:r>
        <w:rPr>
          <w:spacing w:val="-8"/>
          <w:sz w:val="18"/>
        </w:rPr>
        <w:t xml:space="preserve"> </w:t>
      </w:r>
      <w:r>
        <w:rPr>
          <w:sz w:val="18"/>
        </w:rPr>
        <w:t>Kulkarni,</w:t>
      </w:r>
      <w:r>
        <w:rPr>
          <w:spacing w:val="-8"/>
          <w:sz w:val="18"/>
        </w:rPr>
        <w:t xml:space="preserve"> </w:t>
      </w:r>
      <w:r>
        <w:rPr>
          <w:sz w:val="18"/>
        </w:rPr>
        <w:t>Girish,</w:t>
      </w:r>
      <w:r>
        <w:rPr>
          <w:spacing w:val="-8"/>
          <w:sz w:val="18"/>
        </w:rPr>
        <w:t xml:space="preserve"> </w:t>
      </w:r>
      <w:r>
        <w:rPr>
          <w:sz w:val="18"/>
        </w:rPr>
        <w:t>Berg,</w:t>
      </w:r>
      <w:r>
        <w:rPr>
          <w:spacing w:val="-8"/>
          <w:sz w:val="18"/>
        </w:rPr>
        <w:t xml:space="preserve"> </w:t>
      </w:r>
      <w:r>
        <w:rPr>
          <w:spacing w:val="-3"/>
          <w:sz w:val="18"/>
        </w:rPr>
        <w:t>Tamara</w:t>
      </w:r>
      <w:r>
        <w:rPr>
          <w:spacing w:val="-9"/>
          <w:sz w:val="18"/>
        </w:rPr>
        <w:t xml:space="preserve"> </w:t>
      </w:r>
      <w:r>
        <w:rPr>
          <w:sz w:val="18"/>
        </w:rPr>
        <w:t>L,</w:t>
      </w:r>
      <w:r>
        <w:rPr>
          <w:spacing w:val="-9"/>
          <w:sz w:val="18"/>
        </w:rPr>
        <w:t xml:space="preserve"> </w:t>
      </w:r>
      <w:r>
        <w:rPr>
          <w:sz w:val="18"/>
        </w:rPr>
        <w:t>Berg,</w:t>
      </w:r>
      <w:r>
        <w:rPr>
          <w:spacing w:val="-8"/>
          <w:sz w:val="18"/>
        </w:rPr>
        <w:t xml:space="preserve"> </w:t>
      </w:r>
      <w:r>
        <w:rPr>
          <w:sz w:val="18"/>
        </w:rPr>
        <w:t>Alexander</w:t>
      </w:r>
      <w:r>
        <w:rPr>
          <w:spacing w:val="-8"/>
          <w:sz w:val="18"/>
        </w:rPr>
        <w:t xml:space="preserve"> </w:t>
      </w:r>
      <w:r>
        <w:rPr>
          <w:sz w:val="18"/>
        </w:rPr>
        <w:t xml:space="preserve">C, and Choi, </w:t>
      </w:r>
      <w:r>
        <w:rPr>
          <w:spacing w:val="-3"/>
          <w:sz w:val="18"/>
        </w:rPr>
        <w:t xml:space="preserve">Yejin. </w:t>
      </w:r>
      <w:r>
        <w:rPr>
          <w:sz w:val="18"/>
        </w:rPr>
        <w:t xml:space="preserve">Composing simple image descriptions us- ing web-scale n-grams. In </w:t>
      </w:r>
      <w:r>
        <w:rPr>
          <w:i/>
          <w:sz w:val="18"/>
        </w:rPr>
        <w:t>Computational Natural Language Learning</w:t>
      </w:r>
      <w:r>
        <w:rPr>
          <w:sz w:val="18"/>
        </w:rPr>
        <w:t>, pp. 220–228. Association for Computational Lin- guistics,</w:t>
      </w:r>
      <w:r>
        <w:rPr>
          <w:spacing w:val="-2"/>
          <w:sz w:val="18"/>
        </w:rPr>
        <w:t xml:space="preserve"> </w:t>
      </w:r>
      <w:r>
        <w:rPr>
          <w:sz w:val="18"/>
        </w:rPr>
        <w:t>2011.</w:t>
      </w:r>
    </w:p>
    <w:p>
      <w:pPr>
        <w:pStyle w:val="4"/>
        <w:spacing w:before="7"/>
        <w:rPr>
          <w:sz w:val="17"/>
        </w:rPr>
      </w:pPr>
    </w:p>
    <w:p>
      <w:pPr>
        <w:spacing w:line="230" w:lineRule="auto"/>
        <w:ind w:left="348" w:right="109" w:hanging="200"/>
        <w:jc w:val="both"/>
        <w:rPr>
          <w:sz w:val="18"/>
        </w:rPr>
      </w:pPr>
      <w:r>
        <w:rPr>
          <w:sz w:val="18"/>
        </w:rPr>
        <w:t xml:space="preserve">Lin, Tsung-Yi, Maire, Michael, Belongie, Serge, Hays, James, </w:t>
      </w:r>
      <w:r>
        <w:rPr>
          <w:w w:val="99"/>
          <w:sz w:val="18"/>
        </w:rPr>
        <w:t>Perona,</w:t>
      </w:r>
      <w:r>
        <w:rPr>
          <w:sz w:val="18"/>
        </w:rPr>
        <w:t xml:space="preserve">  </w:t>
      </w:r>
      <w:r>
        <w:rPr>
          <w:w w:val="99"/>
          <w:sz w:val="18"/>
        </w:rPr>
        <w:t>Pietro,</w:t>
      </w:r>
      <w:r>
        <w:rPr>
          <w:sz w:val="18"/>
        </w:rPr>
        <w:t xml:space="preserve">  </w:t>
      </w:r>
      <w:r>
        <w:rPr>
          <w:w w:val="99"/>
          <w:sz w:val="18"/>
        </w:rPr>
        <w:t>Ramanan,</w:t>
      </w:r>
      <w:r>
        <w:rPr>
          <w:sz w:val="18"/>
        </w:rPr>
        <w:t xml:space="preserve">  </w:t>
      </w:r>
      <w:r>
        <w:rPr>
          <w:w w:val="99"/>
          <w:sz w:val="18"/>
        </w:rPr>
        <w:t>D</w:t>
      </w:r>
      <w:r>
        <w:rPr>
          <w:spacing w:val="-5"/>
          <w:w w:val="99"/>
          <w:sz w:val="18"/>
        </w:rPr>
        <w:t>ev</w:t>
      </w:r>
      <w:r>
        <w:rPr>
          <w:w w:val="99"/>
          <w:sz w:val="18"/>
        </w:rPr>
        <w:t>a,</w:t>
      </w:r>
      <w:r>
        <w:rPr>
          <w:sz w:val="18"/>
        </w:rPr>
        <w:t xml:space="preserve">  </w:t>
      </w:r>
      <w:r>
        <w:rPr>
          <w:w w:val="99"/>
          <w:sz w:val="18"/>
        </w:rPr>
        <w:t>Dol</w:t>
      </w:r>
      <w:r>
        <w:rPr>
          <w:spacing w:val="-1"/>
          <w:w w:val="99"/>
          <w:sz w:val="18"/>
        </w:rPr>
        <w:t>l</w:t>
      </w:r>
      <w:r>
        <w:rPr>
          <w:spacing w:val="-70"/>
          <w:w w:val="99"/>
          <w:sz w:val="18"/>
        </w:rPr>
        <w:t>a</w:t>
      </w:r>
      <w:r>
        <w:rPr>
          <w:spacing w:val="9"/>
          <w:w w:val="99"/>
          <w:sz w:val="18"/>
        </w:rPr>
        <w:t>´</w:t>
      </w:r>
      <w:r>
        <w:rPr>
          <w:spacing w:val="-8"/>
          <w:w w:val="99"/>
          <w:sz w:val="18"/>
        </w:rPr>
        <w:t>r</w:t>
      </w:r>
      <w:r>
        <w:rPr>
          <w:w w:val="99"/>
          <w:sz w:val="18"/>
        </w:rPr>
        <w:t>,</w:t>
      </w:r>
      <w:r>
        <w:rPr>
          <w:sz w:val="18"/>
        </w:rPr>
        <w:t xml:space="preserve">  </w:t>
      </w:r>
      <w:r>
        <w:rPr>
          <w:w w:val="99"/>
          <w:sz w:val="18"/>
        </w:rPr>
        <w:t>Piot</w:t>
      </w:r>
      <w:r>
        <w:rPr>
          <w:spacing w:val="-8"/>
          <w:w w:val="99"/>
          <w:sz w:val="18"/>
        </w:rPr>
        <w:t>r</w:t>
      </w:r>
      <w:r>
        <w:rPr>
          <w:w w:val="99"/>
          <w:sz w:val="18"/>
        </w:rPr>
        <w:t>,</w:t>
      </w:r>
      <w:r>
        <w:rPr>
          <w:sz w:val="18"/>
        </w:rPr>
        <w:t xml:space="preserve">  </w:t>
      </w:r>
      <w:r>
        <w:rPr>
          <w:w w:val="99"/>
          <w:sz w:val="18"/>
        </w:rPr>
        <w:t>and</w:t>
      </w:r>
      <w:r>
        <w:rPr>
          <w:sz w:val="18"/>
        </w:rPr>
        <w:t xml:space="preserve">  </w:t>
      </w:r>
      <w:r>
        <w:rPr>
          <w:w w:val="99"/>
          <w:sz w:val="18"/>
        </w:rPr>
        <w:t>Zi</w:t>
      </w:r>
      <w:r>
        <w:rPr>
          <w:spacing w:val="-1"/>
          <w:w w:val="99"/>
          <w:sz w:val="18"/>
        </w:rPr>
        <w:t>t</w:t>
      </w:r>
      <w:r>
        <w:rPr>
          <w:w w:val="99"/>
          <w:sz w:val="18"/>
        </w:rPr>
        <w:t xml:space="preserve">nick, </w:t>
      </w:r>
      <w:r>
        <w:rPr>
          <w:sz w:val="18"/>
        </w:rPr>
        <w:t xml:space="preserve">C Lawrence. Microsoft coco: Common objects in context. In </w:t>
      </w:r>
      <w:r>
        <w:rPr>
          <w:i/>
          <w:sz w:val="18"/>
        </w:rPr>
        <w:t>ECCV</w:t>
      </w:r>
      <w:r>
        <w:rPr>
          <w:sz w:val="18"/>
        </w:rPr>
        <w:t>, pp. 740–755. 2014.</w:t>
      </w:r>
    </w:p>
    <w:p>
      <w:pPr>
        <w:pStyle w:val="4"/>
        <w:spacing w:before="6"/>
        <w:rPr>
          <w:sz w:val="17"/>
        </w:rPr>
      </w:pPr>
    </w:p>
    <w:p>
      <w:pPr>
        <w:spacing w:line="230" w:lineRule="auto"/>
        <w:ind w:left="348" w:right="109" w:hanging="200"/>
        <w:jc w:val="both"/>
        <w:rPr>
          <w:sz w:val="18"/>
        </w:rPr>
      </w:pPr>
      <w:r>
        <w:rPr>
          <w:sz w:val="18"/>
        </w:rPr>
        <w:t xml:space="preserve">Mao, Junhua, Xu, </w:t>
      </w:r>
      <w:r>
        <w:rPr>
          <w:spacing w:val="-4"/>
          <w:sz w:val="18"/>
        </w:rPr>
        <w:t xml:space="preserve">Wei, Yang, Yi, </w:t>
      </w:r>
      <w:r>
        <w:rPr>
          <w:spacing w:val="-3"/>
          <w:sz w:val="18"/>
        </w:rPr>
        <w:t xml:space="preserve">Wang, </w:t>
      </w:r>
      <w:r>
        <w:rPr>
          <w:sz w:val="18"/>
        </w:rPr>
        <w:t xml:space="preserve">Jiang, and </w:t>
      </w:r>
      <w:r>
        <w:rPr>
          <w:spacing w:val="-3"/>
          <w:sz w:val="18"/>
        </w:rPr>
        <w:t xml:space="preserve">Yuille, </w:t>
      </w:r>
      <w:r>
        <w:rPr>
          <w:sz w:val="18"/>
        </w:rPr>
        <w:t xml:space="preserve">Alan. Deep captioning with multimodal recurrent neural networks (m-rnn). </w:t>
      </w:r>
      <w:r>
        <w:rPr>
          <w:i/>
          <w:sz w:val="18"/>
        </w:rPr>
        <w:t>arXiv:</w:t>
      </w:r>
      <w:r>
        <w:rPr>
          <w:rFonts w:ascii="Courier New"/>
          <w:sz w:val="18"/>
        </w:rPr>
        <w:t>1412.6632</w:t>
      </w:r>
      <w:r>
        <w:rPr>
          <w:rFonts w:ascii="Courier New"/>
          <w:spacing w:val="-52"/>
          <w:sz w:val="18"/>
        </w:rPr>
        <w:t xml:space="preserve"> </w:t>
      </w:r>
      <w:r>
        <w:rPr>
          <w:i/>
          <w:sz w:val="18"/>
        </w:rPr>
        <w:t>[cs.CV]</w:t>
      </w:r>
      <w:r>
        <w:rPr>
          <w:sz w:val="18"/>
        </w:rPr>
        <w:t>, December 2014.</w:t>
      </w:r>
    </w:p>
    <w:p>
      <w:pPr>
        <w:spacing w:before="187" w:line="230" w:lineRule="auto"/>
        <w:ind w:left="348" w:right="109" w:hanging="200"/>
        <w:jc w:val="both"/>
        <w:rPr>
          <w:sz w:val="18"/>
        </w:rPr>
      </w:pPr>
      <w:r>
        <w:rPr>
          <w:sz w:val="18"/>
        </w:rPr>
        <w:t>Mitchell, Margaret, Han, Xufeng, Dodge, Jesse, Mensch,</w:t>
      </w:r>
      <w:r>
        <w:rPr>
          <w:spacing w:val="-20"/>
          <w:sz w:val="18"/>
        </w:rPr>
        <w:t xml:space="preserve"> </w:t>
      </w:r>
      <w:r>
        <w:rPr>
          <w:sz w:val="18"/>
        </w:rPr>
        <w:t xml:space="preserve">Alyssa, Goyal, Amit, Berg, Alex, Yamaguchi, Kota, Berg, </w:t>
      </w:r>
      <w:r>
        <w:rPr>
          <w:spacing w:val="-3"/>
          <w:sz w:val="18"/>
        </w:rPr>
        <w:t xml:space="preserve">Tamara, </w:t>
      </w:r>
      <w:r>
        <w:rPr>
          <w:sz w:val="18"/>
        </w:rPr>
        <w:t xml:space="preserve">Stratos, Karl, and </w:t>
      </w:r>
      <w:r>
        <w:rPr>
          <w:spacing w:val="-12"/>
          <w:sz w:val="18"/>
        </w:rPr>
        <w:t xml:space="preserve">Daume´ </w:t>
      </w:r>
      <w:r>
        <w:rPr>
          <w:sz w:val="18"/>
        </w:rPr>
        <w:t>III, Hal. Midge:  Generating im-  age</w:t>
      </w:r>
      <w:r>
        <w:rPr>
          <w:spacing w:val="-11"/>
          <w:sz w:val="18"/>
        </w:rPr>
        <w:t xml:space="preserve"> </w:t>
      </w:r>
      <w:r>
        <w:rPr>
          <w:sz w:val="18"/>
        </w:rPr>
        <w:t>descriptions</w:t>
      </w:r>
      <w:r>
        <w:rPr>
          <w:spacing w:val="-10"/>
          <w:sz w:val="18"/>
        </w:rPr>
        <w:t xml:space="preserve"> </w:t>
      </w:r>
      <w:r>
        <w:rPr>
          <w:sz w:val="18"/>
        </w:rPr>
        <w:t>from</w:t>
      </w:r>
      <w:r>
        <w:rPr>
          <w:spacing w:val="-10"/>
          <w:sz w:val="18"/>
        </w:rPr>
        <w:t xml:space="preserve"> </w:t>
      </w:r>
      <w:r>
        <w:rPr>
          <w:sz w:val="18"/>
        </w:rPr>
        <w:t>computer</w:t>
      </w:r>
      <w:r>
        <w:rPr>
          <w:spacing w:val="-11"/>
          <w:sz w:val="18"/>
        </w:rPr>
        <w:t xml:space="preserve"> </w:t>
      </w:r>
      <w:r>
        <w:rPr>
          <w:sz w:val="18"/>
        </w:rPr>
        <w:t>vision</w:t>
      </w:r>
      <w:r>
        <w:rPr>
          <w:spacing w:val="-10"/>
          <w:sz w:val="18"/>
        </w:rPr>
        <w:t xml:space="preserve"> </w:t>
      </w:r>
      <w:r>
        <w:rPr>
          <w:sz w:val="18"/>
        </w:rPr>
        <w:t>detections.</w:t>
      </w:r>
      <w:r>
        <w:rPr>
          <w:spacing w:val="1"/>
          <w:sz w:val="18"/>
        </w:rPr>
        <w:t xml:space="preserve"> </w:t>
      </w:r>
      <w:r>
        <w:rPr>
          <w:sz w:val="18"/>
        </w:rPr>
        <w:t>In</w:t>
      </w:r>
      <w:r>
        <w:rPr>
          <w:spacing w:val="-10"/>
          <w:sz w:val="18"/>
        </w:rPr>
        <w:t xml:space="preserve"> </w:t>
      </w:r>
      <w:r>
        <w:rPr>
          <w:i/>
          <w:sz w:val="18"/>
        </w:rPr>
        <w:t>European Chapter of the Association for Computational Linguistics</w:t>
      </w:r>
      <w:r>
        <w:rPr>
          <w:sz w:val="18"/>
        </w:rPr>
        <w:t>, pp. 747–756. Association for Computational Linguistics,</w:t>
      </w:r>
      <w:r>
        <w:rPr>
          <w:spacing w:val="-13"/>
          <w:sz w:val="18"/>
        </w:rPr>
        <w:t xml:space="preserve"> </w:t>
      </w:r>
      <w:r>
        <w:rPr>
          <w:sz w:val="18"/>
        </w:rPr>
        <w:t>2012.</w:t>
      </w:r>
    </w:p>
    <w:p>
      <w:pPr>
        <w:pStyle w:val="4"/>
        <w:spacing w:before="7"/>
        <w:rPr>
          <w:sz w:val="17"/>
        </w:rPr>
      </w:pPr>
    </w:p>
    <w:p>
      <w:pPr>
        <w:spacing w:before="1" w:line="230" w:lineRule="auto"/>
        <w:ind w:left="348" w:right="109" w:hanging="200"/>
        <w:jc w:val="both"/>
        <w:rPr>
          <w:sz w:val="18"/>
        </w:rPr>
      </w:pPr>
      <w:r>
        <w:rPr>
          <w:sz w:val="18"/>
        </w:rPr>
        <w:t xml:space="preserve">Mnih, </w:t>
      </w:r>
      <w:r>
        <w:rPr>
          <w:spacing w:val="-4"/>
          <w:sz w:val="18"/>
        </w:rPr>
        <w:t xml:space="preserve">Volodymyr, </w:t>
      </w:r>
      <w:r>
        <w:rPr>
          <w:sz w:val="18"/>
        </w:rPr>
        <w:t xml:space="preserve">Hees, Nicolas, Graves, Alex, and Kavukcuoglu, </w:t>
      </w:r>
      <w:r>
        <w:rPr>
          <w:spacing w:val="-4"/>
          <w:sz w:val="18"/>
        </w:rPr>
        <w:t xml:space="preserve">Koray. </w:t>
      </w:r>
      <w:r>
        <w:rPr>
          <w:sz w:val="18"/>
        </w:rPr>
        <w:t xml:space="preserve">Recurrent  models  of  visual  atten- tion. In </w:t>
      </w:r>
      <w:r>
        <w:rPr>
          <w:i/>
          <w:sz w:val="18"/>
        </w:rPr>
        <w:t>NIPS</w:t>
      </w:r>
      <w:r>
        <w:rPr>
          <w:sz w:val="18"/>
        </w:rPr>
        <w:t>,</w:t>
      </w:r>
      <w:r>
        <w:rPr>
          <w:spacing w:val="-29"/>
          <w:sz w:val="18"/>
        </w:rPr>
        <w:t xml:space="preserve"> </w:t>
      </w:r>
      <w:r>
        <w:rPr>
          <w:sz w:val="18"/>
        </w:rPr>
        <w:t>2014.</w:t>
      </w:r>
    </w:p>
    <w:p>
      <w:pPr>
        <w:pStyle w:val="4"/>
        <w:spacing w:before="5"/>
        <w:rPr>
          <w:sz w:val="17"/>
        </w:rPr>
      </w:pPr>
    </w:p>
    <w:p>
      <w:pPr>
        <w:spacing w:before="1" w:line="230" w:lineRule="auto"/>
        <w:ind w:left="348" w:right="109" w:hanging="200"/>
        <w:jc w:val="both"/>
        <w:rPr>
          <w:sz w:val="18"/>
        </w:rPr>
      </w:pPr>
      <w:r>
        <w:rPr>
          <w:sz w:val="18"/>
        </w:rPr>
        <w:t xml:space="preserve">Pascanu, Razvan, Gulcehre, Caglar, Cho, Kyunghyun, and Ben- gio, </w:t>
      </w:r>
      <w:r>
        <w:rPr>
          <w:spacing w:val="-3"/>
          <w:sz w:val="18"/>
        </w:rPr>
        <w:t xml:space="preserve">Yoshua. </w:t>
      </w:r>
      <w:r>
        <w:rPr>
          <w:sz w:val="18"/>
        </w:rPr>
        <w:t>How to construct deep recurrent neural</w:t>
      </w:r>
      <w:r>
        <w:rPr>
          <w:spacing w:val="-24"/>
          <w:sz w:val="18"/>
        </w:rPr>
        <w:t xml:space="preserve"> </w:t>
      </w:r>
      <w:r>
        <w:rPr>
          <w:sz w:val="18"/>
        </w:rPr>
        <w:t xml:space="preserve">networks. In </w:t>
      </w:r>
      <w:r>
        <w:rPr>
          <w:i/>
          <w:sz w:val="18"/>
        </w:rPr>
        <w:t>ICLR</w:t>
      </w:r>
      <w:r>
        <w:rPr>
          <w:sz w:val="18"/>
        </w:rPr>
        <w:t>,</w:t>
      </w:r>
      <w:r>
        <w:rPr>
          <w:spacing w:val="-3"/>
          <w:sz w:val="18"/>
        </w:rPr>
        <w:t xml:space="preserve"> </w:t>
      </w:r>
      <w:r>
        <w:rPr>
          <w:sz w:val="18"/>
        </w:rPr>
        <w:t>2014.</w:t>
      </w:r>
    </w:p>
    <w:p>
      <w:pPr>
        <w:pStyle w:val="4"/>
        <w:spacing w:before="6"/>
        <w:rPr>
          <w:sz w:val="17"/>
        </w:rPr>
      </w:pPr>
    </w:p>
    <w:p>
      <w:pPr>
        <w:spacing w:line="230" w:lineRule="auto"/>
        <w:ind w:left="348" w:right="109" w:hanging="200"/>
        <w:jc w:val="both"/>
        <w:rPr>
          <w:sz w:val="18"/>
        </w:rPr>
      </w:pPr>
      <w:r>
        <w:rPr>
          <w:sz w:val="18"/>
        </w:rPr>
        <w:t>Rensink,</w:t>
      </w:r>
      <w:r>
        <w:rPr>
          <w:spacing w:val="-8"/>
          <w:sz w:val="18"/>
        </w:rPr>
        <w:t xml:space="preserve"> </w:t>
      </w:r>
      <w:r>
        <w:rPr>
          <w:sz w:val="18"/>
        </w:rPr>
        <w:t>Ronald</w:t>
      </w:r>
      <w:r>
        <w:rPr>
          <w:spacing w:val="-8"/>
          <w:sz w:val="18"/>
        </w:rPr>
        <w:t xml:space="preserve"> </w:t>
      </w:r>
      <w:r>
        <w:rPr>
          <w:sz w:val="18"/>
        </w:rPr>
        <w:t>A.</w:t>
      </w:r>
      <w:r>
        <w:rPr>
          <w:spacing w:val="4"/>
          <w:sz w:val="18"/>
        </w:rPr>
        <w:t xml:space="preserve"> </w:t>
      </w:r>
      <w:r>
        <w:rPr>
          <w:sz w:val="18"/>
        </w:rPr>
        <w:t>The</w:t>
      </w:r>
      <w:r>
        <w:rPr>
          <w:spacing w:val="-8"/>
          <w:sz w:val="18"/>
        </w:rPr>
        <w:t xml:space="preserve"> </w:t>
      </w:r>
      <w:r>
        <w:rPr>
          <w:sz w:val="18"/>
        </w:rPr>
        <w:t>dynamic</w:t>
      </w:r>
      <w:r>
        <w:rPr>
          <w:spacing w:val="-9"/>
          <w:sz w:val="18"/>
        </w:rPr>
        <w:t xml:space="preserve"> </w:t>
      </w:r>
      <w:r>
        <w:rPr>
          <w:sz w:val="18"/>
        </w:rPr>
        <w:t>representation</w:t>
      </w:r>
      <w:r>
        <w:rPr>
          <w:spacing w:val="-8"/>
          <w:sz w:val="18"/>
        </w:rPr>
        <w:t xml:space="preserve"> </w:t>
      </w:r>
      <w:r>
        <w:rPr>
          <w:sz w:val="18"/>
        </w:rPr>
        <w:t>of</w:t>
      </w:r>
      <w:r>
        <w:rPr>
          <w:spacing w:val="-8"/>
          <w:sz w:val="18"/>
        </w:rPr>
        <w:t xml:space="preserve"> </w:t>
      </w:r>
      <w:r>
        <w:rPr>
          <w:sz w:val="18"/>
        </w:rPr>
        <w:t>scenes.</w:t>
      </w:r>
      <w:r>
        <w:rPr>
          <w:spacing w:val="4"/>
          <w:sz w:val="18"/>
        </w:rPr>
        <w:t xml:space="preserve"> </w:t>
      </w:r>
      <w:r>
        <w:rPr>
          <w:i/>
          <w:spacing w:val="-3"/>
          <w:sz w:val="18"/>
        </w:rPr>
        <w:t xml:space="preserve">Visual </w:t>
      </w:r>
      <w:r>
        <w:rPr>
          <w:i/>
          <w:sz w:val="18"/>
        </w:rPr>
        <w:t>cognition</w:t>
      </w:r>
      <w:r>
        <w:rPr>
          <w:sz w:val="18"/>
        </w:rPr>
        <w:t>, 7(1-3):17–42,</w:t>
      </w:r>
      <w:r>
        <w:rPr>
          <w:spacing w:val="-3"/>
          <w:sz w:val="18"/>
        </w:rPr>
        <w:t xml:space="preserve"> </w:t>
      </w:r>
      <w:r>
        <w:rPr>
          <w:sz w:val="18"/>
        </w:rPr>
        <w:t>2000.</w:t>
      </w:r>
    </w:p>
    <w:p>
      <w:pPr>
        <w:pStyle w:val="4"/>
        <w:spacing w:before="5"/>
        <w:rPr>
          <w:sz w:val="17"/>
        </w:rPr>
      </w:pPr>
    </w:p>
    <w:p>
      <w:pPr>
        <w:spacing w:line="230" w:lineRule="auto"/>
        <w:ind w:left="348" w:right="109" w:hanging="200"/>
        <w:jc w:val="both"/>
        <w:rPr>
          <w:sz w:val="18"/>
        </w:rPr>
      </w:pPr>
      <w:r>
        <w:rPr>
          <w:sz w:val="18"/>
        </w:rPr>
        <w:t>Rezende, Danilo J., Mohamed, Shakir, and Wierstra, Daan. Stochastic</w:t>
      </w:r>
      <w:r>
        <w:rPr>
          <w:spacing w:val="-7"/>
          <w:sz w:val="18"/>
        </w:rPr>
        <w:t xml:space="preserve"> </w:t>
      </w:r>
      <w:r>
        <w:rPr>
          <w:sz w:val="18"/>
        </w:rPr>
        <w:t>backpropagation</w:t>
      </w:r>
      <w:r>
        <w:rPr>
          <w:spacing w:val="-7"/>
          <w:sz w:val="18"/>
        </w:rPr>
        <w:t xml:space="preserve"> </w:t>
      </w:r>
      <w:r>
        <w:rPr>
          <w:sz w:val="18"/>
        </w:rPr>
        <w:t>and</w:t>
      </w:r>
      <w:r>
        <w:rPr>
          <w:spacing w:val="-6"/>
          <w:sz w:val="18"/>
        </w:rPr>
        <w:t xml:space="preserve"> </w:t>
      </w:r>
      <w:r>
        <w:rPr>
          <w:sz w:val="18"/>
        </w:rPr>
        <w:t>approximate</w:t>
      </w:r>
      <w:r>
        <w:rPr>
          <w:spacing w:val="-7"/>
          <w:sz w:val="18"/>
        </w:rPr>
        <w:t xml:space="preserve"> </w:t>
      </w:r>
      <w:r>
        <w:rPr>
          <w:sz w:val="18"/>
        </w:rPr>
        <w:t>inference</w:t>
      </w:r>
      <w:r>
        <w:rPr>
          <w:spacing w:val="-7"/>
          <w:sz w:val="18"/>
        </w:rPr>
        <w:t xml:space="preserve"> </w:t>
      </w:r>
      <w:r>
        <w:rPr>
          <w:sz w:val="18"/>
        </w:rPr>
        <w:t>in</w:t>
      </w:r>
      <w:r>
        <w:rPr>
          <w:spacing w:val="-6"/>
          <w:sz w:val="18"/>
        </w:rPr>
        <w:t xml:space="preserve"> </w:t>
      </w:r>
      <w:r>
        <w:rPr>
          <w:sz w:val="18"/>
        </w:rPr>
        <w:t>deep generative models. Technical report, arXiv:1401.4082,</w:t>
      </w:r>
      <w:r>
        <w:rPr>
          <w:spacing w:val="-14"/>
          <w:sz w:val="18"/>
        </w:rPr>
        <w:t xml:space="preserve"> </w:t>
      </w:r>
      <w:r>
        <w:rPr>
          <w:sz w:val="18"/>
        </w:rPr>
        <w:t>2014.</w:t>
      </w:r>
    </w:p>
    <w:p>
      <w:pPr>
        <w:spacing w:line="230" w:lineRule="auto"/>
        <w:jc w:val="both"/>
        <w:rPr>
          <w:sz w:val="18"/>
        </w:rPr>
        <w:sectPr>
          <w:pgSz w:w="12240" w:h="15840"/>
          <w:pgMar w:top="1220" w:right="1300" w:bottom="280" w:left="960" w:header="910" w:footer="0" w:gutter="0"/>
          <w:cols w:equalWidth="0" w:num="2">
            <w:col w:w="4869" w:space="171"/>
            <w:col w:w="4940"/>
          </w:cols>
        </w:sectPr>
      </w:pPr>
    </w:p>
    <w:p>
      <w:pPr>
        <w:spacing w:before="158" w:line="230" w:lineRule="auto"/>
        <w:ind w:left="348" w:right="5149" w:hanging="200"/>
        <w:jc w:val="both"/>
        <w:rPr>
          <w:sz w:val="18"/>
        </w:rPr>
      </w:pPr>
      <w:bookmarkStart w:id="40" w:name="_bookmark58"/>
      <w:bookmarkEnd w:id="40"/>
      <w:r>
        <w:rPr>
          <w:sz w:val="18"/>
        </w:rPr>
        <w:t>Russakovsky, Olga, Deng, Jia, Su, Hao, Krause, Jonathan, Satheesh, Sanjeev, Ma, Sean, Huang, Zhiheng, Karpathy, An- drej, Khosla, Aditya, Bernstein, Michael, Berg, Alexander C., and Fei-Fei, Li. ImageNet Large Scale Visual Recognition Challenge, 2014.</w:t>
      </w:r>
    </w:p>
    <w:p>
      <w:pPr>
        <w:spacing w:before="147" w:line="230" w:lineRule="auto"/>
        <w:ind w:left="348" w:right="5149" w:hanging="200"/>
        <w:jc w:val="both"/>
        <w:rPr>
          <w:sz w:val="18"/>
        </w:rPr>
      </w:pPr>
      <w:bookmarkStart w:id="41" w:name="_bookmark59"/>
      <w:bookmarkEnd w:id="41"/>
      <w:r>
        <w:rPr>
          <w:sz w:val="18"/>
        </w:rPr>
        <w:t xml:space="preserve">Simonyan, K. and Zisserman, A. Very deep convolutional networks for large-scale image recognition. </w:t>
      </w:r>
      <w:r>
        <w:rPr>
          <w:i/>
          <w:sz w:val="18"/>
        </w:rPr>
        <w:t>arXiv preprint arXiv:1409.1556</w:t>
      </w:r>
      <w:r>
        <w:rPr>
          <w:sz w:val="18"/>
        </w:rPr>
        <w:t>, 2014.</w:t>
      </w:r>
    </w:p>
    <w:p>
      <w:pPr>
        <w:spacing w:before="146" w:line="230" w:lineRule="auto"/>
        <w:ind w:left="348" w:right="5149" w:hanging="200"/>
        <w:jc w:val="both"/>
        <w:rPr>
          <w:sz w:val="18"/>
        </w:rPr>
      </w:pPr>
      <w:bookmarkStart w:id="42" w:name="_bookmark60"/>
      <w:bookmarkEnd w:id="42"/>
      <w:r>
        <w:rPr>
          <w:sz w:val="18"/>
        </w:rPr>
        <w:t xml:space="preserve">Snoek, Jasper, Larochelle, Hugo, and Adams, Ryan </w:t>
      </w:r>
      <w:r>
        <w:rPr>
          <w:spacing w:val="-10"/>
          <w:sz w:val="18"/>
        </w:rPr>
        <w:t xml:space="preserve">P. </w:t>
      </w:r>
      <w:r>
        <w:rPr>
          <w:sz w:val="18"/>
        </w:rPr>
        <w:t xml:space="preserve">Practi-  cal bayesian optimization of machine learning algorithms. In </w:t>
      </w:r>
      <w:r>
        <w:rPr>
          <w:i/>
          <w:sz w:val="18"/>
        </w:rPr>
        <w:t>NIPS</w:t>
      </w:r>
      <w:r>
        <w:rPr>
          <w:sz w:val="18"/>
        </w:rPr>
        <w:t>, pp. 2951–2959,</w:t>
      </w:r>
      <w:r>
        <w:rPr>
          <w:spacing w:val="-4"/>
          <w:sz w:val="18"/>
        </w:rPr>
        <w:t xml:space="preserve"> </w:t>
      </w:r>
      <w:r>
        <w:rPr>
          <w:sz w:val="18"/>
        </w:rPr>
        <w:t>2012.</w:t>
      </w:r>
    </w:p>
    <w:p>
      <w:pPr>
        <w:spacing w:before="145" w:line="230" w:lineRule="auto"/>
        <w:ind w:left="348" w:right="5149" w:hanging="200"/>
        <w:jc w:val="both"/>
        <w:rPr>
          <w:sz w:val="18"/>
        </w:rPr>
      </w:pPr>
      <w:bookmarkStart w:id="43" w:name="_bookmark61"/>
      <w:bookmarkEnd w:id="43"/>
      <w:r>
        <w:rPr>
          <w:sz w:val="18"/>
        </w:rPr>
        <w:t xml:space="preserve">Snoek, Jasper, Swersky, Kevin, Zemel, Richard S, and Adams, Ryan P. Input warping for bayesian optimization of non- stationary functions. </w:t>
      </w:r>
      <w:r>
        <w:rPr>
          <w:i/>
          <w:sz w:val="18"/>
        </w:rPr>
        <w:t>arXiv preprint arXiv:1402.0929</w:t>
      </w:r>
      <w:r>
        <w:rPr>
          <w:sz w:val="18"/>
        </w:rPr>
        <w:t>, 2014.</w:t>
      </w:r>
    </w:p>
    <w:p>
      <w:pPr>
        <w:spacing w:before="146" w:line="230" w:lineRule="auto"/>
        <w:ind w:left="348" w:right="5149" w:hanging="200"/>
        <w:jc w:val="both"/>
        <w:rPr>
          <w:sz w:val="18"/>
        </w:rPr>
      </w:pPr>
      <w:bookmarkStart w:id="44" w:name="_bookmark62"/>
      <w:bookmarkEnd w:id="44"/>
      <w:r>
        <w:rPr>
          <w:sz w:val="18"/>
        </w:rPr>
        <w:t>Srivastava,</w:t>
      </w:r>
      <w:r>
        <w:rPr>
          <w:spacing w:val="-19"/>
          <w:sz w:val="18"/>
        </w:rPr>
        <w:t xml:space="preserve"> </w:t>
      </w:r>
      <w:r>
        <w:rPr>
          <w:sz w:val="18"/>
        </w:rPr>
        <w:t>Nitish,</w:t>
      </w:r>
      <w:r>
        <w:rPr>
          <w:spacing w:val="-19"/>
          <w:sz w:val="18"/>
        </w:rPr>
        <w:t xml:space="preserve"> </w:t>
      </w:r>
      <w:r>
        <w:rPr>
          <w:sz w:val="18"/>
        </w:rPr>
        <w:t>Hinton,</w:t>
      </w:r>
      <w:r>
        <w:rPr>
          <w:spacing w:val="-19"/>
          <w:sz w:val="18"/>
        </w:rPr>
        <w:t xml:space="preserve"> </w:t>
      </w:r>
      <w:r>
        <w:rPr>
          <w:spacing w:val="-3"/>
          <w:sz w:val="18"/>
        </w:rPr>
        <w:t>Geoffrey,</w:t>
      </w:r>
      <w:r>
        <w:rPr>
          <w:spacing w:val="-19"/>
          <w:sz w:val="18"/>
        </w:rPr>
        <w:t xml:space="preserve"> </w:t>
      </w:r>
      <w:r>
        <w:rPr>
          <w:sz w:val="18"/>
        </w:rPr>
        <w:t>Krizhevsky,</w:t>
      </w:r>
      <w:r>
        <w:rPr>
          <w:spacing w:val="-19"/>
          <w:sz w:val="18"/>
        </w:rPr>
        <w:t xml:space="preserve"> </w:t>
      </w:r>
      <w:r>
        <w:rPr>
          <w:sz w:val="18"/>
        </w:rPr>
        <w:t>Alex,</w:t>
      </w:r>
      <w:r>
        <w:rPr>
          <w:spacing w:val="-19"/>
          <w:sz w:val="18"/>
        </w:rPr>
        <w:t xml:space="preserve"> </w:t>
      </w:r>
      <w:r>
        <w:rPr>
          <w:sz w:val="18"/>
        </w:rPr>
        <w:t xml:space="preserve">Sutskever, Ilya, and Salakhutdinov, Ruslan. Dropout: A simple way to prevent neural networks from overfitting. </w:t>
      </w:r>
      <w:r>
        <w:rPr>
          <w:i/>
          <w:sz w:val="18"/>
        </w:rPr>
        <w:t>JMLR</w:t>
      </w:r>
      <w:r>
        <w:rPr>
          <w:sz w:val="18"/>
        </w:rPr>
        <w:t>, 15:1929– 1958,</w:t>
      </w:r>
      <w:r>
        <w:rPr>
          <w:spacing w:val="-2"/>
          <w:sz w:val="18"/>
        </w:rPr>
        <w:t xml:space="preserve"> </w:t>
      </w:r>
      <w:r>
        <w:rPr>
          <w:sz w:val="18"/>
        </w:rPr>
        <w:t>2014.</w:t>
      </w:r>
    </w:p>
    <w:p>
      <w:pPr>
        <w:spacing w:before="146" w:line="230" w:lineRule="auto"/>
        <w:ind w:left="348" w:right="5149" w:hanging="200"/>
        <w:jc w:val="both"/>
        <w:rPr>
          <w:sz w:val="18"/>
        </w:rPr>
      </w:pPr>
      <w:bookmarkStart w:id="45" w:name="_bookmark63"/>
      <w:bookmarkEnd w:id="45"/>
      <w:r>
        <w:rPr>
          <w:sz w:val="18"/>
        </w:rPr>
        <w:t xml:space="preserve">Sutskever, Ilya, Vinyals, Oriol, and Le, Quoc </w:t>
      </w:r>
      <w:r>
        <w:rPr>
          <w:spacing w:val="-8"/>
          <w:sz w:val="18"/>
        </w:rPr>
        <w:t xml:space="preserve">VV. </w:t>
      </w:r>
      <w:r>
        <w:rPr>
          <w:sz w:val="18"/>
        </w:rPr>
        <w:t xml:space="preserve">Sequence to sequence learning with neural networks. In </w:t>
      </w:r>
      <w:r>
        <w:rPr>
          <w:i/>
          <w:sz w:val="18"/>
        </w:rPr>
        <w:t>NIPS</w:t>
      </w:r>
      <w:r>
        <w:rPr>
          <w:sz w:val="18"/>
        </w:rPr>
        <w:t>, pp. 3104– 3112,</w:t>
      </w:r>
      <w:r>
        <w:rPr>
          <w:spacing w:val="-2"/>
          <w:sz w:val="18"/>
        </w:rPr>
        <w:t xml:space="preserve"> </w:t>
      </w:r>
      <w:r>
        <w:rPr>
          <w:sz w:val="18"/>
        </w:rPr>
        <w:t>2014.</w:t>
      </w:r>
    </w:p>
    <w:p>
      <w:pPr>
        <w:spacing w:before="146" w:line="230" w:lineRule="auto"/>
        <w:ind w:left="348" w:right="5149" w:hanging="200"/>
        <w:jc w:val="both"/>
        <w:rPr>
          <w:sz w:val="18"/>
        </w:rPr>
      </w:pPr>
      <w:bookmarkStart w:id="46" w:name="_bookmark64"/>
      <w:bookmarkEnd w:id="46"/>
      <w:r>
        <w:rPr>
          <w:sz w:val="18"/>
        </w:rPr>
        <w:t xml:space="preserve">Szegedy, Christian, Liu, </w:t>
      </w:r>
      <w:r>
        <w:rPr>
          <w:spacing w:val="-4"/>
          <w:sz w:val="18"/>
        </w:rPr>
        <w:t xml:space="preserve">Wei, </w:t>
      </w:r>
      <w:r>
        <w:rPr>
          <w:sz w:val="18"/>
        </w:rPr>
        <w:t xml:space="preserve">Jia, Yangqing, Sermanet, Pierre, Reed, Scott, Anguelov, Dragomir, Erhan, Dumitru, </w:t>
      </w:r>
      <w:r>
        <w:rPr>
          <w:spacing w:val="-5"/>
          <w:sz w:val="18"/>
        </w:rPr>
        <w:t xml:space="preserve">Van- </w:t>
      </w:r>
      <w:r>
        <w:rPr>
          <w:sz w:val="18"/>
        </w:rPr>
        <w:t xml:space="preserve">houcke, Vincent, and Rabinovich, </w:t>
      </w:r>
      <w:r>
        <w:rPr>
          <w:spacing w:val="-3"/>
          <w:sz w:val="18"/>
        </w:rPr>
        <w:t xml:space="preserve">Andrew. </w:t>
      </w:r>
      <w:r>
        <w:rPr>
          <w:sz w:val="18"/>
        </w:rPr>
        <w:t xml:space="preserve">Going deeper with convolutions. </w:t>
      </w:r>
      <w:r>
        <w:rPr>
          <w:i/>
          <w:sz w:val="18"/>
        </w:rPr>
        <w:t>arXiv preprint arXiv:1409.4842</w:t>
      </w:r>
      <w:r>
        <w:rPr>
          <w:sz w:val="18"/>
        </w:rPr>
        <w:t>, 2014.</w:t>
      </w:r>
    </w:p>
    <w:p>
      <w:pPr>
        <w:spacing w:before="146" w:line="230" w:lineRule="auto"/>
        <w:ind w:left="348" w:right="5149" w:hanging="200"/>
        <w:jc w:val="both"/>
        <w:rPr>
          <w:sz w:val="18"/>
        </w:rPr>
      </w:pPr>
      <w:bookmarkStart w:id="47" w:name="_bookmark65"/>
      <w:bookmarkEnd w:id="47"/>
      <w:r>
        <w:rPr>
          <w:spacing w:val="-3"/>
          <w:sz w:val="18"/>
        </w:rPr>
        <w:t xml:space="preserve">Tang, </w:t>
      </w:r>
      <w:r>
        <w:rPr>
          <w:sz w:val="18"/>
        </w:rPr>
        <w:t xml:space="preserve">Yichuan, Srivastava, Nitish, and Salakhutdinov, Ruslan R. Learning generative models with visual attention. In </w:t>
      </w:r>
      <w:r>
        <w:rPr>
          <w:i/>
          <w:sz w:val="18"/>
        </w:rPr>
        <w:t>NIPS</w:t>
      </w:r>
      <w:r>
        <w:rPr>
          <w:sz w:val="18"/>
        </w:rPr>
        <w:t>,</w:t>
      </w:r>
      <w:r>
        <w:rPr>
          <w:spacing w:val="-30"/>
          <w:sz w:val="18"/>
        </w:rPr>
        <w:t xml:space="preserve"> </w:t>
      </w:r>
      <w:r>
        <w:rPr>
          <w:sz w:val="18"/>
        </w:rPr>
        <w:t>pp. 1808–1816,</w:t>
      </w:r>
      <w:r>
        <w:rPr>
          <w:spacing w:val="-2"/>
          <w:sz w:val="18"/>
        </w:rPr>
        <w:t xml:space="preserve"> </w:t>
      </w:r>
      <w:r>
        <w:rPr>
          <w:sz w:val="18"/>
        </w:rPr>
        <w:t>2014.</w:t>
      </w:r>
    </w:p>
    <w:p>
      <w:pPr>
        <w:spacing w:before="146" w:line="230" w:lineRule="auto"/>
        <w:ind w:left="348" w:right="5149" w:hanging="200"/>
        <w:jc w:val="both"/>
        <w:rPr>
          <w:sz w:val="18"/>
        </w:rPr>
      </w:pPr>
      <w:bookmarkStart w:id="48" w:name="_bookmark66"/>
      <w:bookmarkEnd w:id="48"/>
      <w:r>
        <w:rPr>
          <w:sz w:val="18"/>
        </w:rPr>
        <w:t xml:space="preserve">Tieleman, Tijmen and Hinton, </w:t>
      </w:r>
      <w:r>
        <w:rPr>
          <w:spacing w:val="-3"/>
          <w:sz w:val="18"/>
        </w:rPr>
        <w:t xml:space="preserve">Geoffrey. </w:t>
      </w:r>
      <w:r>
        <w:rPr>
          <w:sz w:val="18"/>
        </w:rPr>
        <w:t>Lecture 6.5 - RMSProp. Technical report, 2012.</w:t>
      </w:r>
    </w:p>
    <w:p>
      <w:pPr>
        <w:spacing w:before="145" w:line="230" w:lineRule="auto"/>
        <w:ind w:left="348" w:right="5149" w:hanging="200"/>
        <w:jc w:val="both"/>
        <w:rPr>
          <w:sz w:val="18"/>
        </w:rPr>
      </w:pPr>
      <w:bookmarkStart w:id="49" w:name="_bookmark67"/>
      <w:bookmarkEnd w:id="49"/>
      <w:r>
        <w:rPr>
          <w:sz w:val="18"/>
        </w:rPr>
        <w:t xml:space="preserve">Vinyals, Oriol, Toshev, Alexander, Bengio, Samy, and Erhan, Dumitru. Show and tell: A neural image caption generator. </w:t>
      </w:r>
      <w:r>
        <w:rPr>
          <w:i/>
          <w:sz w:val="18"/>
        </w:rPr>
        <w:t>arXiv:</w:t>
      </w:r>
      <w:r>
        <w:rPr>
          <w:rFonts w:ascii="Courier New"/>
          <w:sz w:val="18"/>
        </w:rPr>
        <w:t>1411.4555 [cs.CV]</w:t>
      </w:r>
      <w:r>
        <w:rPr>
          <w:sz w:val="18"/>
        </w:rPr>
        <w:t>, November 2014.</w:t>
      </w:r>
    </w:p>
    <w:p>
      <w:pPr>
        <w:spacing w:before="131" w:line="230" w:lineRule="auto"/>
        <w:ind w:left="348" w:right="5149" w:hanging="200"/>
        <w:jc w:val="both"/>
        <w:rPr>
          <w:sz w:val="18"/>
        </w:rPr>
      </w:pPr>
      <w:bookmarkStart w:id="50" w:name="_bookmark68"/>
      <w:bookmarkEnd w:id="50"/>
      <w:r>
        <w:rPr>
          <w:spacing w:val="-5"/>
          <w:sz w:val="18"/>
        </w:rPr>
        <w:t xml:space="preserve">Weaver, </w:t>
      </w:r>
      <w:r>
        <w:rPr>
          <w:sz w:val="18"/>
        </w:rPr>
        <w:t xml:space="preserve">Lex and </w:t>
      </w:r>
      <w:r>
        <w:rPr>
          <w:spacing w:val="-4"/>
          <w:sz w:val="18"/>
        </w:rPr>
        <w:t xml:space="preserve">Tao, </w:t>
      </w:r>
      <w:r>
        <w:rPr>
          <w:sz w:val="18"/>
        </w:rPr>
        <w:t xml:space="preserve">Nigel. The optimal reward baseline for gradient-based reinforcement learning. In </w:t>
      </w:r>
      <w:r>
        <w:rPr>
          <w:i/>
          <w:sz w:val="18"/>
        </w:rPr>
        <w:t>Proc. UAI’2001</w:t>
      </w:r>
      <w:r>
        <w:rPr>
          <w:sz w:val="18"/>
        </w:rPr>
        <w:t>,</w:t>
      </w:r>
      <w:r>
        <w:rPr>
          <w:spacing w:val="-32"/>
          <w:sz w:val="18"/>
        </w:rPr>
        <w:t xml:space="preserve"> </w:t>
      </w:r>
      <w:r>
        <w:rPr>
          <w:sz w:val="18"/>
        </w:rPr>
        <w:t>pp. 538–545,</w:t>
      </w:r>
      <w:r>
        <w:rPr>
          <w:spacing w:val="-2"/>
          <w:sz w:val="18"/>
        </w:rPr>
        <w:t xml:space="preserve"> </w:t>
      </w:r>
      <w:r>
        <w:rPr>
          <w:sz w:val="18"/>
        </w:rPr>
        <w:t>2001.</w:t>
      </w:r>
    </w:p>
    <w:p>
      <w:pPr>
        <w:spacing w:before="146" w:line="230" w:lineRule="auto"/>
        <w:ind w:left="348" w:right="5149" w:hanging="200"/>
        <w:jc w:val="both"/>
        <w:rPr>
          <w:sz w:val="18"/>
        </w:rPr>
      </w:pPr>
      <w:bookmarkStart w:id="51" w:name="_bookmark69"/>
      <w:bookmarkEnd w:id="51"/>
      <w:r>
        <w:rPr>
          <w:sz w:val="18"/>
        </w:rPr>
        <w:t xml:space="preserve">Williams, Ronald J. Simple statistical gradient-following al- gorithms for connectionist reinforcement learning. </w:t>
      </w:r>
      <w:r>
        <w:rPr>
          <w:i/>
          <w:sz w:val="18"/>
        </w:rPr>
        <w:t>Machine learning</w:t>
      </w:r>
      <w:r>
        <w:rPr>
          <w:sz w:val="18"/>
        </w:rPr>
        <w:t>, 8(3-4):229–256, 1992.</w:t>
      </w:r>
    </w:p>
    <w:p>
      <w:pPr>
        <w:spacing w:before="145" w:line="230" w:lineRule="auto"/>
        <w:ind w:left="348" w:right="5149" w:hanging="200"/>
        <w:jc w:val="both"/>
        <w:rPr>
          <w:sz w:val="18"/>
        </w:rPr>
      </w:pPr>
      <w:bookmarkStart w:id="52" w:name="_bookmark70"/>
      <w:bookmarkEnd w:id="52"/>
      <w:r>
        <w:rPr>
          <w:spacing w:val="-4"/>
          <w:sz w:val="18"/>
        </w:rPr>
        <w:t xml:space="preserve">Yang, </w:t>
      </w:r>
      <w:r>
        <w:rPr>
          <w:spacing w:val="-3"/>
          <w:sz w:val="18"/>
        </w:rPr>
        <w:t xml:space="preserve">Yezhou, </w:t>
      </w:r>
      <w:r>
        <w:rPr>
          <w:spacing w:val="-4"/>
          <w:sz w:val="18"/>
        </w:rPr>
        <w:t xml:space="preserve">Teo, </w:t>
      </w:r>
      <w:r>
        <w:rPr>
          <w:sz w:val="18"/>
        </w:rPr>
        <w:t xml:space="preserve">Ching Lik, </w:t>
      </w:r>
      <w:r>
        <w:rPr>
          <w:spacing w:val="-12"/>
          <w:sz w:val="18"/>
        </w:rPr>
        <w:t xml:space="preserve">Daume´ </w:t>
      </w:r>
      <w:r>
        <w:rPr>
          <w:sz w:val="18"/>
        </w:rPr>
        <w:t>III, Hal, and Aloimonos, Yiannis.</w:t>
      </w:r>
      <w:r>
        <w:rPr>
          <w:spacing w:val="1"/>
          <w:sz w:val="18"/>
        </w:rPr>
        <w:t xml:space="preserve"> </w:t>
      </w:r>
      <w:r>
        <w:rPr>
          <w:sz w:val="18"/>
        </w:rPr>
        <w:t>Corpus-guided</w:t>
      </w:r>
      <w:r>
        <w:rPr>
          <w:spacing w:val="-10"/>
          <w:sz w:val="18"/>
        </w:rPr>
        <w:t xml:space="preserve"> </w:t>
      </w:r>
      <w:r>
        <w:rPr>
          <w:sz w:val="18"/>
        </w:rPr>
        <w:t>sentence</w:t>
      </w:r>
      <w:r>
        <w:rPr>
          <w:spacing w:val="-10"/>
          <w:sz w:val="18"/>
        </w:rPr>
        <w:t xml:space="preserve"> </w:t>
      </w:r>
      <w:r>
        <w:rPr>
          <w:sz w:val="18"/>
        </w:rPr>
        <w:t>generation</w:t>
      </w:r>
      <w:r>
        <w:rPr>
          <w:spacing w:val="-10"/>
          <w:sz w:val="18"/>
        </w:rPr>
        <w:t xml:space="preserve"> </w:t>
      </w:r>
      <w:r>
        <w:rPr>
          <w:sz w:val="18"/>
        </w:rPr>
        <w:t>of</w:t>
      </w:r>
      <w:r>
        <w:rPr>
          <w:spacing w:val="-10"/>
          <w:sz w:val="18"/>
        </w:rPr>
        <w:t xml:space="preserve"> </w:t>
      </w:r>
      <w:r>
        <w:rPr>
          <w:sz w:val="18"/>
        </w:rPr>
        <w:t>natural</w:t>
      </w:r>
      <w:r>
        <w:rPr>
          <w:spacing w:val="-11"/>
          <w:sz w:val="18"/>
        </w:rPr>
        <w:t xml:space="preserve"> </w:t>
      </w:r>
      <w:r>
        <w:rPr>
          <w:sz w:val="18"/>
        </w:rPr>
        <w:t xml:space="preserve">images. In </w:t>
      </w:r>
      <w:r>
        <w:rPr>
          <w:i/>
          <w:sz w:val="18"/>
        </w:rPr>
        <w:t>EMNLP</w:t>
      </w:r>
      <w:r>
        <w:rPr>
          <w:sz w:val="18"/>
        </w:rPr>
        <w:t>, pp. 444–454. Association for Computational Lin- guistics,</w:t>
      </w:r>
      <w:r>
        <w:rPr>
          <w:spacing w:val="-2"/>
          <w:sz w:val="18"/>
        </w:rPr>
        <w:t xml:space="preserve"> </w:t>
      </w:r>
      <w:r>
        <w:rPr>
          <w:sz w:val="18"/>
        </w:rPr>
        <w:t>2011.</w:t>
      </w:r>
    </w:p>
    <w:p>
      <w:pPr>
        <w:spacing w:before="147" w:line="230" w:lineRule="auto"/>
        <w:ind w:left="348" w:right="5149" w:hanging="200"/>
        <w:jc w:val="both"/>
        <w:rPr>
          <w:sz w:val="18"/>
        </w:rPr>
      </w:pPr>
      <w:bookmarkStart w:id="53" w:name="_bookmark71"/>
      <w:bookmarkEnd w:id="53"/>
      <w:r>
        <w:rPr>
          <w:spacing w:val="-5"/>
          <w:sz w:val="18"/>
        </w:rPr>
        <w:t xml:space="preserve">Yao, </w:t>
      </w:r>
      <w:r>
        <w:rPr>
          <w:sz w:val="18"/>
        </w:rPr>
        <w:t xml:space="preserve">Li, </w:t>
      </w:r>
      <w:r>
        <w:rPr>
          <w:spacing w:val="-3"/>
          <w:sz w:val="18"/>
        </w:rPr>
        <w:t xml:space="preserve">Torabi, </w:t>
      </w:r>
      <w:r>
        <w:rPr>
          <w:sz w:val="18"/>
        </w:rPr>
        <w:t>Atousa, Cho, Kyunghyun, Ballas, Nicolas, Pal, Christopher,</w:t>
      </w:r>
      <w:r>
        <w:rPr>
          <w:spacing w:val="-9"/>
          <w:sz w:val="18"/>
        </w:rPr>
        <w:t xml:space="preserve"> </w:t>
      </w:r>
      <w:r>
        <w:rPr>
          <w:sz w:val="18"/>
        </w:rPr>
        <w:t>Larochelle,</w:t>
      </w:r>
      <w:r>
        <w:rPr>
          <w:spacing w:val="-10"/>
          <w:sz w:val="18"/>
        </w:rPr>
        <w:t xml:space="preserve"> </w:t>
      </w:r>
      <w:r>
        <w:rPr>
          <w:sz w:val="18"/>
        </w:rPr>
        <w:t>Hugo,</w:t>
      </w:r>
      <w:r>
        <w:rPr>
          <w:spacing w:val="-9"/>
          <w:sz w:val="18"/>
        </w:rPr>
        <w:t xml:space="preserve"> </w:t>
      </w:r>
      <w:r>
        <w:rPr>
          <w:sz w:val="18"/>
        </w:rPr>
        <w:t>and</w:t>
      </w:r>
      <w:r>
        <w:rPr>
          <w:spacing w:val="-10"/>
          <w:sz w:val="18"/>
        </w:rPr>
        <w:t xml:space="preserve"> </w:t>
      </w:r>
      <w:r>
        <w:rPr>
          <w:sz w:val="18"/>
        </w:rPr>
        <w:t>Courville,</w:t>
      </w:r>
      <w:r>
        <w:rPr>
          <w:spacing w:val="-10"/>
          <w:sz w:val="18"/>
        </w:rPr>
        <w:t xml:space="preserve"> </w:t>
      </w:r>
      <w:r>
        <w:rPr>
          <w:sz w:val="18"/>
        </w:rPr>
        <w:t>Aaron.</w:t>
      </w:r>
      <w:r>
        <w:rPr>
          <w:spacing w:val="2"/>
          <w:sz w:val="18"/>
        </w:rPr>
        <w:t xml:space="preserve"> </w:t>
      </w:r>
      <w:r>
        <w:rPr>
          <w:sz w:val="18"/>
        </w:rPr>
        <w:t xml:space="preserve">Describ- ing videos by exploiting temporal structure. </w:t>
      </w:r>
      <w:r>
        <w:rPr>
          <w:i/>
          <w:sz w:val="18"/>
        </w:rPr>
        <w:t>arXiv preprint arXiv:1502.08029</w:t>
      </w:r>
      <w:r>
        <w:rPr>
          <w:sz w:val="18"/>
        </w:rPr>
        <w:t>, April</w:t>
      </w:r>
      <w:r>
        <w:rPr>
          <w:spacing w:val="-3"/>
          <w:sz w:val="18"/>
        </w:rPr>
        <w:t xml:space="preserve"> </w:t>
      </w:r>
      <w:r>
        <w:rPr>
          <w:sz w:val="18"/>
        </w:rPr>
        <w:t>2015.</w:t>
      </w:r>
    </w:p>
    <w:p>
      <w:pPr>
        <w:spacing w:before="146" w:line="230" w:lineRule="auto"/>
        <w:ind w:left="348" w:right="5149" w:hanging="200"/>
        <w:jc w:val="both"/>
        <w:rPr>
          <w:sz w:val="18"/>
        </w:rPr>
      </w:pPr>
      <w:bookmarkStart w:id="54" w:name="_bookmark72"/>
      <w:bookmarkEnd w:id="54"/>
      <w:r>
        <w:rPr>
          <w:spacing w:val="-4"/>
          <w:sz w:val="18"/>
        </w:rPr>
        <w:t>Young,</w:t>
      </w:r>
      <w:r>
        <w:rPr>
          <w:spacing w:val="-13"/>
          <w:sz w:val="18"/>
        </w:rPr>
        <w:t xml:space="preserve"> </w:t>
      </w:r>
      <w:r>
        <w:rPr>
          <w:sz w:val="18"/>
        </w:rPr>
        <w:t>Peter,</w:t>
      </w:r>
      <w:r>
        <w:rPr>
          <w:spacing w:val="-13"/>
          <w:sz w:val="18"/>
        </w:rPr>
        <w:t xml:space="preserve"> </w:t>
      </w:r>
      <w:r>
        <w:rPr>
          <w:sz w:val="18"/>
        </w:rPr>
        <w:t>Lai,</w:t>
      </w:r>
      <w:r>
        <w:rPr>
          <w:spacing w:val="-13"/>
          <w:sz w:val="18"/>
        </w:rPr>
        <w:t xml:space="preserve"> </w:t>
      </w:r>
      <w:r>
        <w:rPr>
          <w:sz w:val="18"/>
        </w:rPr>
        <w:t>Alice,</w:t>
      </w:r>
      <w:r>
        <w:rPr>
          <w:spacing w:val="-12"/>
          <w:sz w:val="18"/>
        </w:rPr>
        <w:t xml:space="preserve"> </w:t>
      </w:r>
      <w:r>
        <w:rPr>
          <w:sz w:val="18"/>
        </w:rPr>
        <w:t>Hodosh,</w:t>
      </w:r>
      <w:r>
        <w:rPr>
          <w:spacing w:val="-13"/>
          <w:sz w:val="18"/>
        </w:rPr>
        <w:t xml:space="preserve"> </w:t>
      </w:r>
      <w:r>
        <w:rPr>
          <w:sz w:val="18"/>
        </w:rPr>
        <w:t>Micah,</w:t>
      </w:r>
      <w:r>
        <w:rPr>
          <w:spacing w:val="-13"/>
          <w:sz w:val="18"/>
        </w:rPr>
        <w:t xml:space="preserve"> </w:t>
      </w:r>
      <w:r>
        <w:rPr>
          <w:sz w:val="18"/>
        </w:rPr>
        <w:t>and</w:t>
      </w:r>
      <w:r>
        <w:rPr>
          <w:spacing w:val="-15"/>
          <w:sz w:val="18"/>
        </w:rPr>
        <w:t xml:space="preserve"> </w:t>
      </w:r>
      <w:r>
        <w:rPr>
          <w:sz w:val="18"/>
        </w:rPr>
        <w:t>Hockenmaier,</w:t>
      </w:r>
      <w:r>
        <w:rPr>
          <w:spacing w:val="-12"/>
          <w:sz w:val="18"/>
        </w:rPr>
        <w:t xml:space="preserve"> </w:t>
      </w:r>
      <w:r>
        <w:rPr>
          <w:sz w:val="18"/>
        </w:rPr>
        <w:t>Julia. From image descriptions to visual denotations: New</w:t>
      </w:r>
      <w:r>
        <w:rPr>
          <w:spacing w:val="-16"/>
          <w:sz w:val="18"/>
        </w:rPr>
        <w:t xml:space="preserve"> </w:t>
      </w:r>
      <w:r>
        <w:rPr>
          <w:sz w:val="18"/>
        </w:rPr>
        <w:t xml:space="preserve">similarity metrics for semantic inference over event descriptions. </w:t>
      </w:r>
      <w:r>
        <w:rPr>
          <w:i/>
          <w:spacing w:val="-3"/>
          <w:sz w:val="18"/>
        </w:rPr>
        <w:t>TACL</w:t>
      </w:r>
      <w:r>
        <w:rPr>
          <w:spacing w:val="-3"/>
          <w:sz w:val="18"/>
        </w:rPr>
        <w:t xml:space="preserve">, </w:t>
      </w:r>
      <w:r>
        <w:rPr>
          <w:sz w:val="18"/>
        </w:rPr>
        <w:t>2:67–78,</w:t>
      </w:r>
      <w:r>
        <w:rPr>
          <w:spacing w:val="-2"/>
          <w:sz w:val="18"/>
        </w:rPr>
        <w:t xml:space="preserve"> </w:t>
      </w:r>
      <w:r>
        <w:rPr>
          <w:sz w:val="18"/>
        </w:rPr>
        <w:t>2014.</w:t>
      </w:r>
    </w:p>
    <w:p>
      <w:pPr>
        <w:spacing w:before="146" w:line="230" w:lineRule="auto"/>
        <w:ind w:left="348" w:right="5149" w:hanging="200"/>
        <w:jc w:val="both"/>
        <w:rPr>
          <w:sz w:val="18"/>
        </w:rPr>
      </w:pPr>
      <w:bookmarkStart w:id="55" w:name="_bookmark73"/>
      <w:bookmarkEnd w:id="55"/>
      <w:r>
        <w:rPr>
          <w:sz w:val="18"/>
        </w:rPr>
        <w:t xml:space="preserve">Zaremba, Wojciech, Sutskever, Ilya, and Vinyals, Oriol. Re- current neural network regularization. </w:t>
      </w:r>
      <w:r>
        <w:rPr>
          <w:i/>
          <w:sz w:val="18"/>
        </w:rPr>
        <w:t>arXiv preprint arXiv:1409.2329</w:t>
      </w:r>
      <w:r>
        <w:rPr>
          <w:sz w:val="18"/>
        </w:rPr>
        <w:t>, September 2014.</w:t>
      </w:r>
    </w:p>
    <w:sectPr>
      <w:pgSz w:w="12240" w:h="15840"/>
      <w:pgMar w:top="1220" w:right="1300" w:bottom="280" w:left="960" w:header="910"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ejaVu Sans">
    <w:altName w:val="Arial"/>
    <w:panose1 w:val="00000000000000000000"/>
    <w:charset w:val="00"/>
    <w:family w:val="swiss"/>
    <w:pitch w:val="default"/>
    <w:sig w:usb0="00000000" w:usb1="00000000" w:usb2="00000000" w:usb3="00000000" w:csb0="00000000" w:csb1="0000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10006FF" w:usb1="4000205B" w:usb2="00000010" w:usb3="00000000" w:csb0="2000019F" w:csb1="00000000"/>
  </w:font>
  <w:font w:name="NimbusRomNo9L-Medi">
    <w:altName w:val="Times New Roman"/>
    <w:panose1 w:val="00000000000000000000"/>
    <w:charset w:val="00"/>
    <w:family w:val="auto"/>
    <w:pitch w:val="default"/>
    <w:sig w:usb0="00000000" w:usb1="00000000" w:usb2="00000000" w:usb3="00000000" w:csb0="00000001" w:csb1="00000000"/>
  </w:font>
  <w:font w:name="NimbusRomNo9L-Regu">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auto"/>
    <w:pitch w:val="default"/>
    <w:sig w:usb0="A0000287" w:usb1="28CF3C52"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pPr>
    <w:r>
      <w:pict>
        <v:shape id="_x0000_s2049" o:spid="_x0000_s2049" o:spt="202" type="#_x0000_t202" style="position:absolute;left:0pt;margin-left:54.45pt;margin-top:44.5pt;height:13.7pt;width:488pt;mso-position-horizontal-relative:page;mso-position-vertical-relative:page;z-index:-251658240;mso-width-relative:page;mso-height-relative:page;" filled="f" stroked="f" coordsize="21600,21600">
          <v:path/>
          <v:fill on="f" focussize="0,0"/>
          <v:stroke on="f" joinstyle="miter"/>
          <v:imagedata o:title=""/>
          <o:lock v:ext="edit"/>
          <v:textbox inset="0mm,0mm,0mm,0mm">
            <w:txbxContent>
              <w:p>
                <w:pPr>
                  <w:tabs>
                    <w:tab w:val="left" w:pos="2726"/>
                    <w:tab w:val="left" w:pos="9739"/>
                  </w:tabs>
                  <w:spacing w:before="24"/>
                  <w:ind w:left="20"/>
                  <w:rPr>
                    <w:b/>
                    <w:sz w:val="18"/>
                  </w:rPr>
                </w:pPr>
                <w:r>
                  <w:rPr>
                    <w:w w:val="99"/>
                    <w:sz w:val="18"/>
                    <w:u w:val="single"/>
                  </w:rPr>
                  <w:t xml:space="preserve"> </w:t>
                </w:r>
                <w:r>
                  <w:rPr>
                    <w:sz w:val="18"/>
                    <w:u w:val="single"/>
                  </w:rPr>
                  <w:tab/>
                </w:r>
                <w:r>
                  <w:rPr>
                    <w:b/>
                    <w:sz w:val="18"/>
                    <w:u w:val="single"/>
                  </w:rPr>
                  <w:t>Neural Image Caption Generation with Visual</w:t>
                </w:r>
                <w:r>
                  <w:rPr>
                    <w:b/>
                    <w:spacing w:val="-29"/>
                    <w:sz w:val="18"/>
                    <w:u w:val="single"/>
                  </w:rPr>
                  <w:t xml:space="preserve"> </w:t>
                </w:r>
                <w:r>
                  <w:rPr>
                    <w:b/>
                    <w:sz w:val="18"/>
                    <w:u w:val="single"/>
                  </w:rPr>
                  <w:t>Attention</w:t>
                </w:r>
                <w:r>
                  <w:rPr>
                    <w:b/>
                    <w:sz w:val="18"/>
                    <w:u w:val="single"/>
                  </w:rPr>
                  <w:tab/>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659A1"/>
    <w:multiLevelType w:val="multilevel"/>
    <w:tmpl w:val="16C659A1"/>
    <w:lvl w:ilvl="0" w:tentative="0">
      <w:start w:val="4"/>
      <w:numFmt w:val="decimal"/>
      <w:lvlText w:val="%1"/>
      <w:lvlJc w:val="left"/>
      <w:pPr>
        <w:ind w:left="360" w:hanging="360"/>
      </w:pPr>
      <w:rPr>
        <w:rFonts w:hint="default" w:eastAsiaTheme="minorEastAsia"/>
      </w:rPr>
    </w:lvl>
    <w:lvl w:ilvl="1" w:tentative="0">
      <w:start w:val="2"/>
      <w:numFmt w:val="decimal"/>
      <w:lvlText w:val="%1.%2"/>
      <w:lvlJc w:val="left"/>
      <w:pPr>
        <w:ind w:left="508" w:hanging="360"/>
      </w:pPr>
      <w:rPr>
        <w:rFonts w:hint="default" w:eastAsiaTheme="minorEastAsia"/>
      </w:rPr>
    </w:lvl>
    <w:lvl w:ilvl="2" w:tentative="0">
      <w:start w:val="1"/>
      <w:numFmt w:val="decimal"/>
      <w:lvlText w:val="%1.%2.%3"/>
      <w:lvlJc w:val="left"/>
      <w:pPr>
        <w:ind w:left="1016" w:hanging="720"/>
      </w:pPr>
      <w:rPr>
        <w:rFonts w:hint="default" w:eastAsiaTheme="minorEastAsia"/>
      </w:rPr>
    </w:lvl>
    <w:lvl w:ilvl="3" w:tentative="0">
      <w:start w:val="1"/>
      <w:numFmt w:val="decimal"/>
      <w:lvlText w:val="%1.%2.%3.%4"/>
      <w:lvlJc w:val="left"/>
      <w:pPr>
        <w:ind w:left="1164" w:hanging="720"/>
      </w:pPr>
      <w:rPr>
        <w:rFonts w:hint="default" w:eastAsiaTheme="minorEastAsia"/>
      </w:rPr>
    </w:lvl>
    <w:lvl w:ilvl="4" w:tentative="0">
      <w:start w:val="1"/>
      <w:numFmt w:val="decimal"/>
      <w:lvlText w:val="%1.%2.%3.%4.%5"/>
      <w:lvlJc w:val="left"/>
      <w:pPr>
        <w:ind w:left="1312" w:hanging="720"/>
      </w:pPr>
      <w:rPr>
        <w:rFonts w:hint="default" w:eastAsiaTheme="minorEastAsia"/>
      </w:rPr>
    </w:lvl>
    <w:lvl w:ilvl="5" w:tentative="0">
      <w:start w:val="1"/>
      <w:numFmt w:val="decimal"/>
      <w:lvlText w:val="%1.%2.%3.%4.%5.%6"/>
      <w:lvlJc w:val="left"/>
      <w:pPr>
        <w:ind w:left="1820" w:hanging="1080"/>
      </w:pPr>
      <w:rPr>
        <w:rFonts w:hint="default" w:eastAsiaTheme="minorEastAsia"/>
      </w:rPr>
    </w:lvl>
    <w:lvl w:ilvl="6" w:tentative="0">
      <w:start w:val="1"/>
      <w:numFmt w:val="decimal"/>
      <w:lvlText w:val="%1.%2.%3.%4.%5.%6.%7"/>
      <w:lvlJc w:val="left"/>
      <w:pPr>
        <w:ind w:left="1968" w:hanging="1080"/>
      </w:pPr>
      <w:rPr>
        <w:rFonts w:hint="default" w:eastAsiaTheme="minorEastAsia"/>
      </w:rPr>
    </w:lvl>
    <w:lvl w:ilvl="7" w:tentative="0">
      <w:start w:val="1"/>
      <w:numFmt w:val="decimal"/>
      <w:lvlText w:val="%1.%2.%3.%4.%5.%6.%7.%8"/>
      <w:lvlJc w:val="left"/>
      <w:pPr>
        <w:ind w:left="2476" w:hanging="1440"/>
      </w:pPr>
      <w:rPr>
        <w:rFonts w:hint="default" w:eastAsiaTheme="minorEastAsia"/>
      </w:rPr>
    </w:lvl>
    <w:lvl w:ilvl="8" w:tentative="0">
      <w:start w:val="1"/>
      <w:numFmt w:val="decimal"/>
      <w:lvlText w:val="%1.%2.%3.%4.%5.%6.%7.%8.%9"/>
      <w:lvlJc w:val="left"/>
      <w:pPr>
        <w:ind w:left="2624" w:hanging="1440"/>
      </w:pPr>
      <w:rPr>
        <w:rFonts w:hint="default" w:eastAsiaTheme="minorEastAsia"/>
      </w:rPr>
    </w:lvl>
  </w:abstractNum>
  <w:abstractNum w:abstractNumId="1">
    <w:nsid w:val="21654A7D"/>
    <w:multiLevelType w:val="multilevel"/>
    <w:tmpl w:val="21654A7D"/>
    <w:lvl w:ilvl="0" w:tentative="0">
      <w:start w:val="1"/>
      <w:numFmt w:val="decimal"/>
      <w:lvlText w:val="%1."/>
      <w:lvlJc w:val="left"/>
      <w:pPr>
        <w:ind w:left="381" w:hanging="240"/>
        <w:jc w:val="left"/>
      </w:pPr>
      <w:rPr>
        <w:rFonts w:hint="default" w:ascii="Times New Roman" w:hAnsi="Times New Roman" w:eastAsia="Times New Roman" w:cs="Times New Roman"/>
        <w:b/>
        <w:bCs/>
        <w:w w:val="99"/>
        <w:sz w:val="24"/>
        <w:szCs w:val="24"/>
      </w:rPr>
    </w:lvl>
    <w:lvl w:ilvl="1" w:tentative="0">
      <w:start w:val="1"/>
      <w:numFmt w:val="decimal"/>
      <w:lvlText w:val="%1.%2."/>
      <w:lvlJc w:val="left"/>
      <w:pPr>
        <w:ind w:left="497" w:hanging="349"/>
        <w:jc w:val="left"/>
      </w:pPr>
      <w:rPr>
        <w:rFonts w:hint="default" w:ascii="Times New Roman" w:hAnsi="Times New Roman" w:eastAsia="Times New Roman" w:cs="Times New Roman"/>
        <w:b/>
        <w:bCs/>
        <w:w w:val="99"/>
        <w:sz w:val="20"/>
        <w:szCs w:val="20"/>
      </w:rPr>
    </w:lvl>
    <w:lvl w:ilvl="2" w:tentative="0">
      <w:start w:val="1"/>
      <w:numFmt w:val="decimal"/>
      <w:lvlText w:val="%1.%2.%3."/>
      <w:lvlJc w:val="left"/>
      <w:pPr>
        <w:ind w:left="711" w:hanging="558"/>
        <w:jc w:val="left"/>
      </w:pPr>
      <w:rPr>
        <w:rFonts w:hint="default" w:ascii="Times New Roman" w:hAnsi="Times New Roman" w:eastAsia="Times New Roman" w:cs="Times New Roman"/>
        <w:spacing w:val="0"/>
        <w:w w:val="99"/>
        <w:sz w:val="20"/>
        <w:szCs w:val="20"/>
      </w:rPr>
    </w:lvl>
    <w:lvl w:ilvl="3" w:tentative="0">
      <w:start w:val="0"/>
      <w:numFmt w:val="bullet"/>
      <w:lvlText w:val="•"/>
      <w:lvlJc w:val="left"/>
      <w:pPr>
        <w:ind w:left="820" w:hanging="558"/>
      </w:pPr>
      <w:rPr>
        <w:rFonts w:hint="default"/>
      </w:rPr>
    </w:lvl>
    <w:lvl w:ilvl="4" w:tentative="0">
      <w:start w:val="0"/>
      <w:numFmt w:val="bullet"/>
      <w:lvlText w:val="•"/>
      <w:lvlJc w:val="left"/>
      <w:pPr>
        <w:ind w:left="678" w:hanging="558"/>
      </w:pPr>
      <w:rPr>
        <w:rFonts w:hint="default"/>
      </w:rPr>
    </w:lvl>
    <w:lvl w:ilvl="5" w:tentative="0">
      <w:start w:val="0"/>
      <w:numFmt w:val="bullet"/>
      <w:lvlText w:val="•"/>
      <w:lvlJc w:val="left"/>
      <w:pPr>
        <w:ind w:left="536" w:hanging="558"/>
      </w:pPr>
      <w:rPr>
        <w:rFonts w:hint="default"/>
      </w:rPr>
    </w:lvl>
    <w:lvl w:ilvl="6" w:tentative="0">
      <w:start w:val="0"/>
      <w:numFmt w:val="bullet"/>
      <w:lvlText w:val="•"/>
      <w:lvlJc w:val="left"/>
      <w:pPr>
        <w:ind w:left="395" w:hanging="558"/>
      </w:pPr>
      <w:rPr>
        <w:rFonts w:hint="default"/>
      </w:rPr>
    </w:lvl>
    <w:lvl w:ilvl="7" w:tentative="0">
      <w:start w:val="0"/>
      <w:numFmt w:val="bullet"/>
      <w:lvlText w:val="•"/>
      <w:lvlJc w:val="left"/>
      <w:pPr>
        <w:ind w:left="253" w:hanging="558"/>
      </w:pPr>
      <w:rPr>
        <w:rFonts w:hint="default"/>
      </w:rPr>
    </w:lvl>
    <w:lvl w:ilvl="8" w:tentative="0">
      <w:start w:val="0"/>
      <w:numFmt w:val="bullet"/>
      <w:lvlText w:val="•"/>
      <w:lvlJc w:val="left"/>
      <w:pPr>
        <w:ind w:left="112" w:hanging="558"/>
      </w:pPr>
      <w:rPr>
        <w:rFonts w:hint="default"/>
      </w:rPr>
    </w:lvl>
  </w:abstractNum>
  <w:abstractNum w:abstractNumId="2">
    <w:nsid w:val="5D4D0ED9"/>
    <w:multiLevelType w:val="multilevel"/>
    <w:tmpl w:val="5D4D0ED9"/>
    <w:lvl w:ilvl="0" w:tentative="0">
      <w:start w:val="5"/>
      <w:numFmt w:val="decimal"/>
      <w:lvlText w:val="%1"/>
      <w:lvlJc w:val="left"/>
      <w:pPr>
        <w:ind w:left="360" w:hanging="360"/>
      </w:pPr>
      <w:rPr>
        <w:rFonts w:hint="default" w:asciiTheme="minorEastAsia" w:hAnsiTheme="minorEastAsia" w:eastAsiaTheme="minorEastAsia"/>
      </w:rPr>
    </w:lvl>
    <w:lvl w:ilvl="1" w:tentative="0">
      <w:start w:val="1"/>
      <w:numFmt w:val="decimal"/>
      <w:lvlText w:val="%1.%2"/>
      <w:lvlJc w:val="left"/>
      <w:pPr>
        <w:ind w:left="508" w:hanging="360"/>
      </w:pPr>
      <w:rPr>
        <w:rFonts w:hint="default" w:asciiTheme="minorEastAsia" w:hAnsiTheme="minorEastAsia" w:eastAsiaTheme="minorEastAsia"/>
      </w:rPr>
    </w:lvl>
    <w:lvl w:ilvl="2" w:tentative="0">
      <w:start w:val="1"/>
      <w:numFmt w:val="decimal"/>
      <w:lvlText w:val="%1.%2.%3"/>
      <w:lvlJc w:val="left"/>
      <w:pPr>
        <w:ind w:left="1016" w:hanging="720"/>
      </w:pPr>
      <w:rPr>
        <w:rFonts w:hint="default" w:asciiTheme="minorEastAsia" w:hAnsiTheme="minorEastAsia" w:eastAsiaTheme="minorEastAsia"/>
      </w:rPr>
    </w:lvl>
    <w:lvl w:ilvl="3" w:tentative="0">
      <w:start w:val="1"/>
      <w:numFmt w:val="decimal"/>
      <w:lvlText w:val="%1.%2.%3.%4"/>
      <w:lvlJc w:val="left"/>
      <w:pPr>
        <w:ind w:left="1164" w:hanging="720"/>
      </w:pPr>
      <w:rPr>
        <w:rFonts w:hint="default" w:asciiTheme="minorEastAsia" w:hAnsiTheme="minorEastAsia" w:eastAsiaTheme="minorEastAsia"/>
      </w:rPr>
    </w:lvl>
    <w:lvl w:ilvl="4" w:tentative="0">
      <w:start w:val="1"/>
      <w:numFmt w:val="decimal"/>
      <w:lvlText w:val="%1.%2.%3.%4.%5"/>
      <w:lvlJc w:val="left"/>
      <w:pPr>
        <w:ind w:left="1312" w:hanging="720"/>
      </w:pPr>
      <w:rPr>
        <w:rFonts w:hint="default" w:asciiTheme="minorEastAsia" w:hAnsiTheme="minorEastAsia" w:eastAsiaTheme="minorEastAsia"/>
      </w:rPr>
    </w:lvl>
    <w:lvl w:ilvl="5" w:tentative="0">
      <w:start w:val="1"/>
      <w:numFmt w:val="decimal"/>
      <w:lvlText w:val="%1.%2.%3.%4.%5.%6"/>
      <w:lvlJc w:val="left"/>
      <w:pPr>
        <w:ind w:left="1820" w:hanging="1080"/>
      </w:pPr>
      <w:rPr>
        <w:rFonts w:hint="default" w:asciiTheme="minorEastAsia" w:hAnsiTheme="minorEastAsia" w:eastAsiaTheme="minorEastAsia"/>
      </w:rPr>
    </w:lvl>
    <w:lvl w:ilvl="6" w:tentative="0">
      <w:start w:val="1"/>
      <w:numFmt w:val="decimal"/>
      <w:lvlText w:val="%1.%2.%3.%4.%5.%6.%7"/>
      <w:lvlJc w:val="left"/>
      <w:pPr>
        <w:ind w:left="1968" w:hanging="1080"/>
      </w:pPr>
      <w:rPr>
        <w:rFonts w:hint="default" w:asciiTheme="minorEastAsia" w:hAnsiTheme="minorEastAsia" w:eastAsiaTheme="minorEastAsia"/>
      </w:rPr>
    </w:lvl>
    <w:lvl w:ilvl="7" w:tentative="0">
      <w:start w:val="1"/>
      <w:numFmt w:val="decimal"/>
      <w:lvlText w:val="%1.%2.%3.%4.%5.%6.%7.%8"/>
      <w:lvlJc w:val="left"/>
      <w:pPr>
        <w:ind w:left="2476" w:hanging="1440"/>
      </w:pPr>
      <w:rPr>
        <w:rFonts w:hint="default" w:asciiTheme="minorEastAsia" w:hAnsiTheme="minorEastAsia" w:eastAsiaTheme="minorEastAsia"/>
      </w:rPr>
    </w:lvl>
    <w:lvl w:ilvl="8" w:tentative="0">
      <w:start w:val="1"/>
      <w:numFmt w:val="decimal"/>
      <w:lvlText w:val="%1.%2.%3.%4.%5.%6.%7.%8.%9"/>
      <w:lvlJc w:val="left"/>
      <w:pPr>
        <w:ind w:left="2624" w:hanging="1440"/>
      </w:pPr>
      <w:rPr>
        <w:rFonts w:hint="default" w:asciiTheme="minorEastAsia" w:hAnsiTheme="minorEastAsia" w:eastAsiaTheme="minor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4E0711"/>
    <w:rsid w:val="00016B43"/>
    <w:rsid w:val="00034814"/>
    <w:rsid w:val="000550A9"/>
    <w:rsid w:val="000913C5"/>
    <w:rsid w:val="000D788F"/>
    <w:rsid w:val="000F5DFC"/>
    <w:rsid w:val="00116CF6"/>
    <w:rsid w:val="001466E6"/>
    <w:rsid w:val="0015435F"/>
    <w:rsid w:val="00195186"/>
    <w:rsid w:val="00196A70"/>
    <w:rsid w:val="001A2455"/>
    <w:rsid w:val="001A3BB0"/>
    <w:rsid w:val="001B3638"/>
    <w:rsid w:val="001B61F4"/>
    <w:rsid w:val="001F32A1"/>
    <w:rsid w:val="001F7AD3"/>
    <w:rsid w:val="002552B0"/>
    <w:rsid w:val="00255DF2"/>
    <w:rsid w:val="00256912"/>
    <w:rsid w:val="00265FB4"/>
    <w:rsid w:val="002843B3"/>
    <w:rsid w:val="002950C7"/>
    <w:rsid w:val="002B01EA"/>
    <w:rsid w:val="002B5890"/>
    <w:rsid w:val="002B6B23"/>
    <w:rsid w:val="002D777D"/>
    <w:rsid w:val="002E3BC1"/>
    <w:rsid w:val="00304F19"/>
    <w:rsid w:val="003140C7"/>
    <w:rsid w:val="00314C29"/>
    <w:rsid w:val="00317F56"/>
    <w:rsid w:val="0032397D"/>
    <w:rsid w:val="00332728"/>
    <w:rsid w:val="003408A6"/>
    <w:rsid w:val="00391BCA"/>
    <w:rsid w:val="003A7D60"/>
    <w:rsid w:val="003B4E88"/>
    <w:rsid w:val="003D500D"/>
    <w:rsid w:val="003F0318"/>
    <w:rsid w:val="003F0D5F"/>
    <w:rsid w:val="00453D7F"/>
    <w:rsid w:val="00474808"/>
    <w:rsid w:val="00487BC1"/>
    <w:rsid w:val="00490A71"/>
    <w:rsid w:val="00493003"/>
    <w:rsid w:val="004C5FBD"/>
    <w:rsid w:val="004E0711"/>
    <w:rsid w:val="004E4F4A"/>
    <w:rsid w:val="00504853"/>
    <w:rsid w:val="005128A3"/>
    <w:rsid w:val="00513BE0"/>
    <w:rsid w:val="00554C8A"/>
    <w:rsid w:val="00556207"/>
    <w:rsid w:val="00572B03"/>
    <w:rsid w:val="00577BD4"/>
    <w:rsid w:val="005C37B9"/>
    <w:rsid w:val="005D7F85"/>
    <w:rsid w:val="006269EF"/>
    <w:rsid w:val="00633FFC"/>
    <w:rsid w:val="006430F6"/>
    <w:rsid w:val="00671E76"/>
    <w:rsid w:val="00686984"/>
    <w:rsid w:val="006B6A3C"/>
    <w:rsid w:val="00706EC8"/>
    <w:rsid w:val="00711EE4"/>
    <w:rsid w:val="00720FC7"/>
    <w:rsid w:val="00740EB9"/>
    <w:rsid w:val="00753DFD"/>
    <w:rsid w:val="0078190E"/>
    <w:rsid w:val="007C49CE"/>
    <w:rsid w:val="007C6634"/>
    <w:rsid w:val="007D7912"/>
    <w:rsid w:val="008026B6"/>
    <w:rsid w:val="008123B6"/>
    <w:rsid w:val="00827B95"/>
    <w:rsid w:val="00864D1C"/>
    <w:rsid w:val="008A532A"/>
    <w:rsid w:val="008C20E4"/>
    <w:rsid w:val="008D3947"/>
    <w:rsid w:val="008F19DD"/>
    <w:rsid w:val="00913601"/>
    <w:rsid w:val="00920E13"/>
    <w:rsid w:val="00927731"/>
    <w:rsid w:val="00935D4B"/>
    <w:rsid w:val="00952BCD"/>
    <w:rsid w:val="00957AB0"/>
    <w:rsid w:val="00992846"/>
    <w:rsid w:val="00996CF7"/>
    <w:rsid w:val="009B01F0"/>
    <w:rsid w:val="009B0A56"/>
    <w:rsid w:val="009B42BE"/>
    <w:rsid w:val="009E4B65"/>
    <w:rsid w:val="009F3792"/>
    <w:rsid w:val="00A177DF"/>
    <w:rsid w:val="00A31378"/>
    <w:rsid w:val="00A91014"/>
    <w:rsid w:val="00A94C70"/>
    <w:rsid w:val="00A97758"/>
    <w:rsid w:val="00AA405E"/>
    <w:rsid w:val="00AA5BE0"/>
    <w:rsid w:val="00AA7905"/>
    <w:rsid w:val="00AB218D"/>
    <w:rsid w:val="00AC7802"/>
    <w:rsid w:val="00AD37FF"/>
    <w:rsid w:val="00AD6FE8"/>
    <w:rsid w:val="00B12CE0"/>
    <w:rsid w:val="00B15ACF"/>
    <w:rsid w:val="00B21C50"/>
    <w:rsid w:val="00B2708F"/>
    <w:rsid w:val="00B44BB9"/>
    <w:rsid w:val="00B62C3C"/>
    <w:rsid w:val="00B64397"/>
    <w:rsid w:val="00B7074A"/>
    <w:rsid w:val="00B7163F"/>
    <w:rsid w:val="00B77BE2"/>
    <w:rsid w:val="00B82BB6"/>
    <w:rsid w:val="00B9313A"/>
    <w:rsid w:val="00B95E81"/>
    <w:rsid w:val="00B977CD"/>
    <w:rsid w:val="00BB4A48"/>
    <w:rsid w:val="00BB4D57"/>
    <w:rsid w:val="00BD0E1D"/>
    <w:rsid w:val="00BE13DE"/>
    <w:rsid w:val="00C02847"/>
    <w:rsid w:val="00C05688"/>
    <w:rsid w:val="00C1320A"/>
    <w:rsid w:val="00C32964"/>
    <w:rsid w:val="00C45F57"/>
    <w:rsid w:val="00C52610"/>
    <w:rsid w:val="00C64101"/>
    <w:rsid w:val="00C65059"/>
    <w:rsid w:val="00C7580E"/>
    <w:rsid w:val="00C92A83"/>
    <w:rsid w:val="00CA66A6"/>
    <w:rsid w:val="00CC1DF3"/>
    <w:rsid w:val="00CD66EA"/>
    <w:rsid w:val="00CD709E"/>
    <w:rsid w:val="00CE4293"/>
    <w:rsid w:val="00CF7374"/>
    <w:rsid w:val="00D01CBB"/>
    <w:rsid w:val="00D20EB9"/>
    <w:rsid w:val="00D251E5"/>
    <w:rsid w:val="00D36B6F"/>
    <w:rsid w:val="00D45BD4"/>
    <w:rsid w:val="00D62DBB"/>
    <w:rsid w:val="00D90795"/>
    <w:rsid w:val="00D90AE0"/>
    <w:rsid w:val="00DA384F"/>
    <w:rsid w:val="00DB3E83"/>
    <w:rsid w:val="00DE3E0B"/>
    <w:rsid w:val="00E00E4C"/>
    <w:rsid w:val="00E21FBA"/>
    <w:rsid w:val="00E47F45"/>
    <w:rsid w:val="00E67068"/>
    <w:rsid w:val="00E75206"/>
    <w:rsid w:val="00E809E5"/>
    <w:rsid w:val="00E847FE"/>
    <w:rsid w:val="00E955B4"/>
    <w:rsid w:val="00E974AA"/>
    <w:rsid w:val="00EA1692"/>
    <w:rsid w:val="00EA38F6"/>
    <w:rsid w:val="00EA6447"/>
    <w:rsid w:val="00EB32C3"/>
    <w:rsid w:val="00ED6707"/>
    <w:rsid w:val="00EE12A0"/>
    <w:rsid w:val="00EE540F"/>
    <w:rsid w:val="00EF2190"/>
    <w:rsid w:val="00F11995"/>
    <w:rsid w:val="00F358CE"/>
    <w:rsid w:val="00F42D08"/>
    <w:rsid w:val="00F4433A"/>
    <w:rsid w:val="00F51397"/>
    <w:rsid w:val="00F6152E"/>
    <w:rsid w:val="00F617A8"/>
    <w:rsid w:val="00FB4E28"/>
    <w:rsid w:val="00FC389C"/>
    <w:rsid w:val="00FC7DD8"/>
    <w:rsid w:val="00FD1E8F"/>
    <w:rsid w:val="00FD49DE"/>
    <w:rsid w:val="00FD6094"/>
    <w:rsid w:val="3D9762B7"/>
    <w:rsid w:val="3E8B64F2"/>
    <w:rsid w:val="46933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387" w:hanging="239"/>
      <w:outlineLvl w:val="0"/>
    </w:pPr>
    <w:rPr>
      <w:b/>
      <w:bCs/>
      <w:sz w:val="24"/>
      <w:szCs w:val="24"/>
    </w:rPr>
  </w:style>
  <w:style w:type="paragraph" w:styleId="3">
    <w:name w:val="heading 2"/>
    <w:basedOn w:val="1"/>
    <w:next w:val="1"/>
    <w:link w:val="14"/>
    <w:qFormat/>
    <w:uiPriority w:val="1"/>
    <w:pPr>
      <w:ind w:left="497" w:hanging="349"/>
      <w:outlineLvl w:val="1"/>
    </w:pPr>
    <w:rPr>
      <w:b/>
      <w:bCs/>
      <w:sz w:val="20"/>
      <w:szCs w:val="20"/>
    </w:rPr>
  </w:style>
  <w:style w:type="character" w:default="1" w:styleId="6">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4">
    <w:name w:val="Body Text"/>
    <w:basedOn w:val="1"/>
    <w:link w:val="13"/>
    <w:qFormat/>
    <w:uiPriority w:val="1"/>
    <w:rPr>
      <w:sz w:val="20"/>
      <w:szCs w:val="20"/>
    </w:rPr>
  </w:style>
  <w:style w:type="paragraph" w:styleId="5">
    <w:name w:val="Balloon Text"/>
    <w:basedOn w:val="1"/>
    <w:link w:val="12"/>
    <w:semiHidden/>
    <w:unhideWhenUsed/>
    <w:qFormat/>
    <w:uiPriority w:val="99"/>
    <w:rPr>
      <w:sz w:val="18"/>
      <w:szCs w:val="18"/>
    </w:rPr>
  </w:style>
  <w:style w:type="character" w:styleId="7">
    <w:name w:val="Emphasis"/>
    <w:basedOn w:val="6"/>
    <w:qFormat/>
    <w:uiPriority w:val="20"/>
    <w:rPr>
      <w:i/>
      <w:iCs/>
    </w:rPr>
  </w:style>
  <w:style w:type="table" w:customStyle="1" w:styleId="9">
    <w:name w:val="Table Normal"/>
    <w:semiHidden/>
    <w:unhideWhenUsed/>
    <w:qFormat/>
    <w:uiPriority w:val="2"/>
    <w:tblPr>
      <w:tblLayout w:type="fixed"/>
      <w:tblCellMar>
        <w:top w:w="0" w:type="dxa"/>
        <w:left w:w="0" w:type="dxa"/>
        <w:bottom w:w="0" w:type="dxa"/>
        <w:right w:w="0" w:type="dxa"/>
      </w:tblCellMar>
    </w:tblPr>
  </w:style>
  <w:style w:type="paragraph" w:styleId="10">
    <w:name w:val="List Paragraph"/>
    <w:basedOn w:val="1"/>
    <w:qFormat/>
    <w:uiPriority w:val="1"/>
    <w:pPr>
      <w:ind w:left="497" w:hanging="349"/>
    </w:pPr>
  </w:style>
  <w:style w:type="paragraph" w:customStyle="1" w:styleId="11">
    <w:name w:val="Table Paragraph"/>
    <w:basedOn w:val="1"/>
    <w:qFormat/>
    <w:uiPriority w:val="1"/>
    <w:pPr>
      <w:spacing w:before="9"/>
      <w:ind w:left="294"/>
    </w:pPr>
  </w:style>
  <w:style w:type="character" w:customStyle="1" w:styleId="12">
    <w:name w:val="批注框文本 Char"/>
    <w:basedOn w:val="6"/>
    <w:link w:val="5"/>
    <w:semiHidden/>
    <w:qFormat/>
    <w:uiPriority w:val="99"/>
    <w:rPr>
      <w:rFonts w:ascii="Times New Roman" w:hAnsi="Times New Roman" w:eastAsia="Times New Roman" w:cs="Times New Roman"/>
      <w:sz w:val="18"/>
      <w:szCs w:val="18"/>
    </w:rPr>
  </w:style>
  <w:style w:type="character" w:customStyle="1" w:styleId="13">
    <w:name w:val="正文文本 Char"/>
    <w:basedOn w:val="6"/>
    <w:link w:val="4"/>
    <w:qFormat/>
    <w:uiPriority w:val="1"/>
    <w:rPr>
      <w:rFonts w:ascii="Times New Roman" w:hAnsi="Times New Roman" w:eastAsia="Times New Roman" w:cs="Times New Roman"/>
      <w:sz w:val="20"/>
      <w:szCs w:val="20"/>
    </w:rPr>
  </w:style>
  <w:style w:type="character" w:customStyle="1" w:styleId="14">
    <w:name w:val="标题 2 Char"/>
    <w:basedOn w:val="6"/>
    <w:link w:val="3"/>
    <w:qFormat/>
    <w:uiPriority w:val="1"/>
    <w:rPr>
      <w:rFonts w:ascii="Times New Roman" w:hAnsi="Times New Roman" w:eastAsia="Times New Roman" w:cs="Times New Roman"/>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4.png"/><Relationship Id="rId79" Type="http://schemas.openxmlformats.org/officeDocument/2006/relationships/customXml" Target="../customXml/item1.xml"/><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bmp"/><Relationship Id="rId48" Type="http://schemas.openxmlformats.org/officeDocument/2006/relationships/image" Target="media/image44.bmp"/><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258"/>
    <customShpInfo spid="_x0000_s1257"/>
    <customShpInfo spid="_x0000_s1256"/>
    <customShpInfo spid="_x0000_s1255"/>
    <customShpInfo spid="_x0000_s1254"/>
    <customShpInfo spid="_x0000_s1253"/>
    <customShpInfo spid="_x0000_s1252"/>
    <customShpInfo spid="_x0000_s1251"/>
    <customShpInfo spid="_x0000_s1250"/>
    <customShpInfo spid="_x0000_s1249"/>
    <customShpInfo spid="_x0000_s1248"/>
    <customShpInfo spid="_x0000_s1247"/>
    <customShpInfo spid="_x0000_s1246"/>
    <customShpInfo spid="_x0000_s1245"/>
    <customShpInfo spid="_x0000_s1244"/>
    <customShpInfo spid="_x0000_s1243"/>
    <customShpInfo spid="_x0000_s1242"/>
    <customShpInfo spid="_x0000_s1241"/>
    <customShpInfo spid="_x0000_s1240"/>
    <customShpInfo spid="_x0000_s1239"/>
    <customShpInfo spid="_x0000_s1238"/>
    <customShpInfo spid="_x0000_s1237"/>
    <customShpInfo spid="_x0000_s1236"/>
    <customShpInfo spid="_x0000_s1235"/>
    <customShpInfo spid="_x0000_s1234"/>
    <customShpInfo spid="_x0000_s1233"/>
    <customShpInfo spid="_x0000_s1232"/>
    <customShpInfo spid="_x0000_s1231"/>
    <customShpInfo spid="_x0000_s1230"/>
    <customShpInfo spid="_x0000_s1229"/>
    <customShpInfo spid="_x0000_s1228"/>
    <customShpInfo spid="_x0000_s1227"/>
    <customShpInfo spid="_x0000_s1226"/>
    <customShpInfo spid="_x0000_s1225"/>
    <customShpInfo spid="_x0000_s1224"/>
    <customShpInfo spid="_x0000_s1223"/>
    <customShpInfo spid="_x0000_s1222"/>
    <customShpInfo spid="_x0000_s1221"/>
    <customShpInfo spid="_x0000_s1220"/>
    <customShpInfo spid="_x0000_s1219"/>
    <customShpInfo spid="_x0000_s1218"/>
    <customShpInfo spid="_x0000_s1217"/>
    <customShpInfo spid="_x0000_s1216"/>
    <customShpInfo spid="_x0000_s1215"/>
    <customShpInfo spid="_x0000_s1214"/>
    <customShpInfo spid="_x0000_s1213"/>
    <customShpInfo spid="_x0000_s1212"/>
    <customShpInfo spid="_x0000_s1211"/>
    <customShpInfo spid="_x0000_s1210"/>
    <customShpInfo spid="_x0000_s1209"/>
    <customShpInfo spid="_x0000_s1208"/>
    <customShpInfo spid="_x0000_s1207"/>
    <customShpInfo spid="_x0000_s1206"/>
    <customShpInfo spid="_x0000_s1205"/>
    <customShpInfo spid="_x0000_s1204"/>
    <customShpInfo spid="_x0000_s1203"/>
    <customShpInfo spid="_x0000_s1202"/>
    <customShpInfo spid="_x0000_s1201"/>
    <customShpInfo spid="_x0000_s1200"/>
    <customShpInfo spid="_x0000_s1199"/>
    <customShpInfo spid="_x0000_s1198"/>
    <customShpInfo spid="_x0000_s1195"/>
    <customShpInfo spid="_x0000_s1194"/>
    <customShpInfo spid="_x0000_s1193"/>
    <customShpInfo spid="_x0000_s1192"/>
    <customShpInfo spid="_x0000_s1191"/>
    <customShpInfo spid="_x0000_s1190"/>
    <customShpInfo spid="_x0000_s1189"/>
    <customShpInfo spid="_x0000_s1188"/>
    <customShpInfo spid="_x0000_s1187"/>
    <customShpInfo spid="_x0000_s1186"/>
    <customShpInfo spid="_x0000_s1185"/>
    <customShpInfo spid="_x0000_s1184"/>
    <customShpInfo spid="_x0000_s1183"/>
    <customShpInfo spid="_x0000_s1182"/>
    <customShpInfo spid="_x0000_s1181"/>
    <customShpInfo spid="_x0000_s1180"/>
    <customShpInfo spid="_x0000_s1179"/>
    <customShpInfo spid="_x0000_s1178"/>
    <customShpInfo spid="_x0000_s1177"/>
    <customShpInfo spid="_x0000_s1176"/>
    <customShpInfo spid="_x0000_s1175"/>
    <customShpInfo spid="_x0000_s1174"/>
    <customShpInfo spid="_x0000_s1173"/>
    <customShpInfo spid="_x0000_s1172"/>
    <customShpInfo spid="_x0000_s1171"/>
    <customShpInfo spid="_x0000_s1170"/>
    <customShpInfo spid="_x0000_s1169"/>
    <customShpInfo spid="_x0000_s1168"/>
    <customShpInfo spid="_x0000_s1167"/>
    <customShpInfo spid="_x0000_s1166"/>
    <customShpInfo spid="_x0000_s1165"/>
    <customShpInfo spid="_x0000_s1164"/>
    <customShpInfo spid="_x0000_s1163"/>
    <customShpInfo spid="_x0000_s1162"/>
    <customShpInfo spid="_x0000_s1161"/>
    <customShpInfo spid="_x0000_s1160"/>
    <customShpInfo spid="_x0000_s1159"/>
    <customShpInfo spid="_x0000_s1158"/>
    <customShpInfo spid="_x0000_s1157"/>
    <customShpInfo spid="_x0000_s1156"/>
    <customShpInfo spid="_x0000_s1155"/>
    <customShpInfo spid="_x0000_s1154"/>
    <customShpInfo spid="_x0000_s1153"/>
    <customShpInfo spid="_x0000_s1152"/>
    <customShpInfo spid="_x0000_s1151"/>
    <customShpInfo spid="_x0000_s1150"/>
    <customShpInfo spid="_x0000_s1149"/>
    <customShpInfo spid="_x0000_s1148"/>
    <customShpInfo spid="_x0000_s1147"/>
    <customShpInfo spid="_x0000_s1146"/>
    <customShpInfo spid="_x0000_s1145"/>
    <customShpInfo spid="_x0000_s1144"/>
    <customShpInfo spid="_x0000_s1143"/>
    <customShpInfo spid="_x0000_s1142"/>
    <customShpInfo spid="_x0000_s1141"/>
    <customShpInfo spid="_x0000_s1140"/>
    <customShpInfo spid="_x0000_s1139"/>
    <customShpInfo spid="_x0000_s1138"/>
    <customShpInfo spid="_x0000_s1137"/>
    <customShpInfo spid="_x0000_s1136"/>
    <customShpInfo spid="_x0000_s1135"/>
    <customShpInfo spid="_x0000_s1134"/>
    <customShpInfo spid="_x0000_s1133"/>
    <customShpInfo spid="_x0000_s1261"/>
    <customShpInfo spid="_x0000_s1260"/>
    <customShpInfo spid="_x0000_s1132"/>
    <customShpInfo spid="_x0000_s1065"/>
    <customShpInfo spid="_x0000_s1060"/>
    <customShpInfo spid="_x0000_s1059"/>
    <customShpInfo spid="_x0000_s1058"/>
    <customShpInfo spid="_x0000_s1057"/>
    <customShpInfo spid="_x0000_s1056"/>
    <customShpInfo spid="_x0000_s1055"/>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3408</Words>
  <Characters>19432</Characters>
  <Lines>161</Lines>
  <Paragraphs>45</Paragraphs>
  <ScaleCrop>false</ScaleCrop>
  <LinksUpToDate>false</LinksUpToDate>
  <CharactersWithSpaces>22795</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2018-01-17T03:18:00Z</dcterms:created>
  <dc:creator>Kelvin Xu, Jimmy Lei Ba, Ryan Kiros, Kyunghyun Cho, Aaron Courville, Ruslan Salakhutdinov, Richard S. Zemel, Yoshua Bengio</dc:creator>
  <cp:lastModifiedBy>枫尘不舍得远翔。</cp:lastModifiedBy>
  <dcterms:modified xsi:type="dcterms:W3CDTF">2018-01-17T16:02:27Z</dcterms:modified>
  <dc:subject>Proceedings of the International Conference on Machine Learning 2015</dc:subject>
  <dc:title>Show, Attend and Tell: Neural Image CaptionGeneration with Visual Attention</dc:title>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2015-05-18T00:00:00Z</vt:filetime>
  </property>
  <property fmtid="{D5CDD505-2E9C-101B-9397-08002B2CF9AE}" pid="3" name="Creator">
    <vt:lpwstr>LaTeX with hyperref package</vt:lpwstr>
  </property>
  <property fmtid="{D5CDD505-2E9C-101B-9397-08002B2CF9AE}" pid="4" name="LastSaved">
    <vt:filetime>2018-01-17T00:00:00Z</vt:filetime>
  </property>
  <property fmtid="{D5CDD505-2E9C-101B-9397-08002B2CF9AE}" pid="5" name="KSOProductBuildVer">
    <vt:lpwstr>2052-10.1.0.7106</vt:lpwstr>
  </property>
</Properties>
</file>