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76"/>
        <w:jc w:val="right"/>
      </w:pPr>
      <w:r>
        <w:rPr>
          <w:rFonts w:ascii="Courier New" w:hAnsi="Courier New"/>
          <w:b/>
          <w:i w:val="0"/>
          <w:sz w:val="20"/>
          <w:u w:val="none"/>
        </w:rPr>
        <w:t>PAG CER: 4789/2021 PÁGINA 59/60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73"/>
        <w:gridCol w:w="5273"/>
      </w:tblGrid>
      <w:tr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Rule="auto" w:line="2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47691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icoes-2020-Veja-a-proposta-dos-candidatos-a-prefeitura-de-Manaus-1024x36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691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1758"/>
              <w:gridCol w:w="1758"/>
              <w:gridCol w:w="1758"/>
            </w:tblGrid>
            <w:tr>
              <w:tc>
                <w:tcPr>
                  <w:tcW w:type="dxa" w:w="175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 w:lineRule="auto" w:line="276"/>
                    <w:jc w:val="left"/>
                  </w:pPr>
                  <w:r>
                    <w:rPr>
                      <w:rFonts w:ascii="Courier New" w:hAnsi="Courier New"/>
                      <w:b/>
                      <w:i w:val="0"/>
                      <w:sz w:val="40"/>
                      <w:u w:val="none"/>
                    </w:rPr>
                    <w:t>CERTIDÃO</w:t>
                  </w:r>
                </w:p>
              </w:tc>
              <w:tc>
                <w:tcPr>
                  <w:tcW w:type="dxa" w:w="175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100" w:after="0" w:lineRule="auto" w:line="276"/>
                    <w:jc w:val="left"/>
                  </w:pPr>
                  <w:r>
                    <w:rPr>
                      <w:rFonts w:ascii="Courier New" w:hAnsi="Courier New"/>
                      <w:b/>
                      <w:i w:val="0"/>
                      <w:sz w:val="22"/>
                      <w:u w:val="none"/>
                    </w:rPr>
                    <w:t>N°</w:t>
                  </w:r>
                </w:p>
              </w:tc>
              <w:tc>
                <w:tcPr>
                  <w:tcW w:type="dxa" w:w="1758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>
                  <w:pPr>
                    <w:spacing w:before="60" w:after="60" w:lineRule="auto" w:line="276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0000"/>
                      <w:sz w:val="28"/>
                      <w:u w:val="none"/>
                    </w:rPr>
                    <w:t>4789/2021</w:t>
                  </w:r>
                </w:p>
              </w:tc>
            </w:tr>
          </w:tbl>
          <w:p/>
        </w:tc>
      </w:tr>
    </w:tbl>
    <w:p>
      <w:pPr>
        <w:spacing w:before="40" w:after="80" w:lineRule="auto" w:line="276"/>
        <w:jc w:val="both"/>
        <w:pBdr>
          <w:bottom w:val="single" w:sz="6" w:space="1" w:color="000000"/>
        </w:pBdr>
      </w:pPr>
    </w:p>
    <w:p>
      <w:pPr>
        <w:spacing w:before="0" w:after="60" w:lineRule="auto" w:line="276"/>
        <w:jc w:val="both"/>
      </w:pPr>
      <w:r>
        <w:rPr>
          <w:rFonts w:ascii="Courier New" w:hAnsi="Courier New"/>
          <w:b/>
          <w:i w:val="0"/>
          <w:sz w:val="20"/>
          <w:u w:val="none"/>
        </w:rPr>
        <w:t>TIPO DE CERTIDÃO:</w:t>
      </w:r>
      <w:r>
        <w:rPr>
          <w:rFonts w:ascii="Courier New" w:hAnsi="Courier New"/>
          <w:b w:val="0"/>
          <w:i w:val="0"/>
          <w:sz w:val="20"/>
          <w:u w:val="none"/>
        </w:rPr>
        <w:t xml:space="preserve"> CERTIDÃO DE INFORMAÇÃO TÉCNICA PARA USO DO SOLO</w:t>
        <w:br/>
      </w:r>
      <w:r>
        <w:rPr>
          <w:rFonts w:ascii="Courier New" w:hAnsi="Courier New"/>
          <w:b/>
          <w:i w:val="0"/>
          <w:sz w:val="20"/>
          <w:u w:val="none"/>
        </w:rPr>
        <w:t>EU,</w:t>
      </w:r>
      <w:r>
        <w:rPr>
          <w:rFonts w:ascii="Courier New" w:hAnsi="Courier New"/>
          <w:b w:val="0"/>
          <w:i w:val="0"/>
          <w:sz w:val="20"/>
          <w:u w:val="none"/>
        </w:rPr>
        <w:t xml:space="preserve"> ISLANE RODRIGUES DE SOUZA, Gerente - GIT</w:t>
        <w:br/>
      </w:r>
      <w:r>
        <w:rPr>
          <w:rFonts w:ascii="Courier New" w:hAnsi="Courier New"/>
          <w:b/>
          <w:i w:val="0"/>
          <w:sz w:val="20"/>
          <w:u w:val="none"/>
        </w:rPr>
        <w:t>CERTIFICO, TENDO EM VISTA AS ATRIBUIÇÕES QUE POR LEI A MIM SÃO CONFERIDAS E DE ACORDO COM O PROCESSO PROTOCOLADO N°</w:t>
      </w:r>
      <w:r>
        <w:rPr>
          <w:rFonts w:ascii="Courier New" w:hAnsi="Courier New"/>
          <w:b w:val="0"/>
          <w:i w:val="0"/>
          <w:sz w:val="20"/>
          <w:u w:val="none"/>
        </w:rPr>
        <w:t xml:space="preserve"> 4789/2021 DE 25 de maio de 2021</w:t>
        <w:br/>
      </w:r>
      <w:r>
        <w:rPr>
          <w:rFonts w:ascii="Courier New" w:hAnsi="Courier New"/>
          <w:b/>
          <w:i w:val="0"/>
          <w:sz w:val="20"/>
          <w:u w:val="none"/>
        </w:rPr>
        <w:t>REQUERIDO POR</w:t>
      </w:r>
      <w:r>
        <w:rPr>
          <w:rFonts w:ascii="Courier New" w:hAnsi="Courier New"/>
          <w:b w:val="0"/>
          <w:i w:val="0"/>
          <w:sz w:val="20"/>
          <w:u w:val="none"/>
        </w:rPr>
        <w:t xml:space="preserve"> PETROMOR ALUGUEL DE SALAS E EQUIPAMENTOS LIMITADA</w:t>
        <w:br/>
      </w:r>
      <w:r>
        <w:rPr>
          <w:rFonts w:ascii="Courier New" w:hAnsi="Courier New"/>
          <w:b/>
          <w:i w:val="0"/>
          <w:sz w:val="20"/>
          <w:u w:val="none"/>
        </w:rPr>
        <w:t>SITO À</w:t>
      </w:r>
      <w:r>
        <w:rPr>
          <w:rFonts w:ascii="Courier New" w:hAnsi="Courier New"/>
          <w:b w:val="0"/>
          <w:i w:val="0"/>
          <w:sz w:val="20"/>
          <w:u w:val="none"/>
        </w:rPr>
        <w:t xml:space="preserve"> AVENIDA ANDRÉ ARAÚjO, nº 2721, ALEIXO, LOTEAMENTO PARQUE, MORADA DO SOL,</w:t>
        <w:br/>
      </w:r>
      <w:r>
        <w:rPr>
          <w:rFonts w:ascii="Courier New" w:hAnsi="Courier New"/>
          <w:b w:val="0"/>
          <w:i w:val="0"/>
          <w:sz w:val="20"/>
          <w:u w:val="none"/>
        </w:rPr>
        <w:t xml:space="preserve">         69060000,</w:t>
        <w:br/>
      </w:r>
      <w:r>
        <w:rPr>
          <w:rFonts w:ascii="Courier New" w:hAnsi="Courier New"/>
          <w:b/>
          <w:i w:val="0"/>
          <w:sz w:val="20"/>
          <w:u w:val="none"/>
        </w:rPr>
        <w:t>DE PROPRIEDADE DE</w:t>
      </w:r>
      <w:r>
        <w:rPr>
          <w:rFonts w:ascii="Courier New" w:hAnsi="Courier New"/>
          <w:b w:val="0"/>
          <w:i w:val="0"/>
          <w:sz w:val="20"/>
          <w:u w:val="none"/>
        </w:rPr>
        <w:t xml:space="preserve"> RODRIGO DOMENICO PETROSINO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O(a) Interessado(a) solicita CERTIDÃO DE INFORMAÇÃO TÉCNICA PARA USO DO SOLO para o endereço acima descrito e conforme preceitua o Plano Diretor Urbano e Ambiental do Município de Manaus de 16/01/2014, informamos que: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/>
          <w:i w:val="0"/>
          <w:sz w:val="20"/>
          <w:u w:val="none"/>
        </w:rPr>
        <w:t>MATRÍCULA DO IPTU:</w:t>
      </w:r>
      <w:r>
        <w:rPr>
          <w:rFonts w:ascii="Courier New" w:hAnsi="Courier New"/>
          <w:b w:val="0"/>
          <w:i w:val="0"/>
          <w:sz w:val="20"/>
          <w:u w:val="none"/>
        </w:rPr>
        <w:t xml:space="preserve"> 129069</w:t>
        <w:br/>
      </w:r>
      <w:r>
        <w:rPr>
          <w:rFonts w:ascii="Courier New" w:hAnsi="Courier New"/>
          <w:b/>
          <w:i w:val="0"/>
          <w:sz w:val="20"/>
          <w:u w:val="none"/>
        </w:rPr>
        <w:t>ZONA:</w:t>
      </w:r>
      <w:r>
        <w:rPr>
          <w:rFonts w:ascii="Courier New" w:hAnsi="Courier New"/>
          <w:b w:val="0"/>
          <w:i w:val="0"/>
          <w:sz w:val="20"/>
          <w:u w:val="none"/>
        </w:rPr>
        <w:t xml:space="preserve"> SETOR 11 (bairro Aleixo), FAIXA LINDEIRA DO CORREDOR URBANO ALEIXO, SEGMENTO ANDRÉ ARAÚjO.</w:t>
      </w:r>
    </w:p>
    <w:p>
      <w:pPr>
        <w:spacing w:before="100" w:after="0" w:lineRule="auto" w:line="276"/>
        <w:jc w:val="both"/>
      </w:pPr>
      <w:r>
        <w:rPr>
          <w:rFonts w:ascii="Courier New" w:hAnsi="Courier New"/>
          <w:b/>
          <w:i w:val="0"/>
          <w:sz w:val="20"/>
          <w:u w:val="none"/>
        </w:rPr>
        <w:t>PARÂMETROS PERMITIDOS: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/>
          <w:i w:val="0"/>
          <w:sz w:val="20"/>
          <w:u w:val="none"/>
        </w:rPr>
        <w:t>DIRETRIZES:</w:t>
      </w:r>
      <w:r>
        <w:rPr>
          <w:rFonts w:ascii="Courier New" w:hAnsi="Courier New"/>
          <w:b w:val="0"/>
          <w:i w:val="0"/>
          <w:sz w:val="20"/>
          <w:u w:val="none"/>
        </w:rPr>
        <w:t xml:space="preserve"> Reforço do centro de comércio e serviços existente; integração de atividades comerciais e de serviços ao uso residencial.</w:t>
        <w:br/>
      </w:r>
      <w:r>
        <w:rPr>
          <w:rFonts w:ascii="Courier New" w:hAnsi="Courier New"/>
          <w:b/>
          <w:i w:val="0"/>
          <w:sz w:val="20"/>
          <w:u w:val="none"/>
        </w:rPr>
        <w:t>USOS PERMITIDOS:</w:t>
      </w:r>
      <w:r>
        <w:rPr>
          <w:rFonts w:ascii="Courier New" w:hAnsi="Courier New"/>
          <w:b w:val="0"/>
          <w:i w:val="0"/>
          <w:sz w:val="20"/>
          <w:u w:val="none"/>
        </w:rPr>
        <w:t xml:space="preserve"> Residencial unifamiliar e multifamiliar; comercial; de serviços; industrial.</w:t>
        <w:br/>
      </w:r>
      <w:r>
        <w:rPr>
          <w:rFonts w:ascii="Courier New" w:hAnsi="Courier New"/>
          <w:b/>
          <w:i w:val="0"/>
          <w:sz w:val="20"/>
          <w:u w:val="none"/>
        </w:rPr>
        <w:t>ATIVIDADES PERMITIDAS:</w:t>
      </w:r>
      <w:r>
        <w:rPr>
          <w:rFonts w:ascii="Courier New" w:hAnsi="Courier New"/>
          <w:b w:val="0"/>
          <w:i w:val="0"/>
          <w:sz w:val="20"/>
          <w:u w:val="none"/>
        </w:rPr>
        <w:t xml:space="preserve"> Tipo 1, Tipo 2, Tipo 3* e Tipo 4* (*exceto para o uso industrial).</w:t>
      </w:r>
    </w:p>
    <w:p>
      <w:pPr>
        <w:spacing w:before="100" w:after="0" w:lineRule="auto" w:line="276"/>
        <w:jc w:val="both"/>
      </w:pPr>
      <w:r>
        <w:rPr>
          <w:rFonts w:ascii="Courier New" w:hAnsi="Courier New"/>
          <w:b/>
          <w:i w:val="0"/>
          <w:sz w:val="20"/>
          <w:u w:val="none"/>
        </w:rPr>
        <w:t>ATIVIDADE(S) SOLICITADA(S):</w:t>
      </w:r>
    </w:p>
    <w:p>
      <w:pPr>
        <w:spacing w:before="0" w:after="0" w:lineRule="auto" w:line="276"/>
        <w:jc w:val="both"/>
      </w:pPr>
      <w:r>
        <w:rPr>
          <w:rFonts w:ascii="Courier New" w:hAnsi="Courier New"/>
          <w:b/>
          <w:i w:val="0"/>
          <w:sz w:val="20"/>
          <w:u w:val="none"/>
        </w:rPr>
        <w:t>ATIVIDADE PRINCIPAL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CNAE/ATIVIDADE: 821130000 - Serviços combinados de escritório e apoio administrativo</w:t>
        <w:br/>
      </w:r>
      <w:r>
        <w:rPr>
          <w:rFonts w:ascii="Courier New" w:hAnsi="Courier New"/>
          <w:b w:val="0"/>
          <w:i w:val="0"/>
          <w:sz w:val="20"/>
          <w:u w:val="none"/>
        </w:rPr>
        <w:t>USO/CLASSIFICAÇÃO: SERVIÇO TIPO 1</w:t>
      </w:r>
    </w:p>
    <w:p>
      <w:pPr>
        <w:spacing w:before="100" w:after="0" w:lineRule="auto" w:line="276"/>
        <w:jc w:val="both"/>
      </w:pPr>
      <w:r>
        <w:rPr>
          <w:rFonts w:ascii="Courier New" w:hAnsi="Courier New"/>
          <w:b/>
          <w:i w:val="0"/>
          <w:sz w:val="20"/>
          <w:u w:val="none"/>
        </w:rPr>
        <w:t>ATIVIDADE(S) SECUNDÁRIA(S):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ATIVIDADE/CNAE:</w:t>
        <w:br/>
      </w:r>
      <w:r>
        <w:rPr>
          <w:rFonts w:ascii="Courier New" w:hAnsi="Courier New"/>
          <w:b w:val="0"/>
          <w:i w:val="0"/>
          <w:sz w:val="20"/>
          <w:u w:val="none"/>
        </w:rPr>
        <w:t>631190001 - Tratamento de dados, provedores de serviços de aplicação e serviços de hospedagem na internet</w:t>
        <w:br/>
      </w:r>
      <w:r>
        <w:rPr>
          <w:rFonts w:ascii="Courier New" w:hAnsi="Courier New"/>
          <w:b w:val="0"/>
          <w:i w:val="0"/>
          <w:sz w:val="20"/>
          <w:u w:val="none"/>
        </w:rPr>
        <w:t>USO/CLASSIFICAÇÃO: SERVIÇO TIPO 1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829970701 - Salas de acesso à internet</w:t>
        <w:br/>
      </w:r>
      <w:r>
        <w:rPr>
          <w:rFonts w:ascii="Courier New" w:hAnsi="Courier New"/>
          <w:b w:val="0"/>
          <w:i w:val="0"/>
          <w:sz w:val="20"/>
          <w:u w:val="none"/>
        </w:rPr>
        <w:t>859960400 - Treinamento em desenvolvimento profissional e gerencial</w:t>
        <w:br/>
      </w:r>
      <w:r>
        <w:rPr>
          <w:rFonts w:ascii="Courier New" w:hAnsi="Courier New"/>
          <w:b w:val="0"/>
          <w:i w:val="0"/>
          <w:sz w:val="20"/>
          <w:u w:val="none"/>
        </w:rPr>
        <w:t>773310001 - Aluguel de máquinas e equipamentos para escritório</w:t>
        <w:br/>
      </w:r>
      <w:r>
        <w:rPr>
          <w:rFonts w:ascii="Courier New" w:hAnsi="Courier New"/>
          <w:b w:val="0"/>
          <w:i w:val="0"/>
          <w:sz w:val="20"/>
          <w:u w:val="none"/>
        </w:rPr>
        <w:t>USO/CLASSIFICAÇÃO: SERVIÇO TIPO 2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ANÁLISE: Permitido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Observações gerais:</w:t>
        <w:br/>
      </w:r>
      <w:r>
        <w:rPr>
          <w:rFonts w:ascii="Courier New" w:hAnsi="Courier New"/>
          <w:b w:val="0"/>
          <w:i w:val="0"/>
          <w:sz w:val="20"/>
          <w:u w:val="none"/>
        </w:rPr>
        <w:t>1. O lote foi definido para USO RESIDENCIAL, estando o mesmo inserido no LOTEAMENTO PARQUE MORADA DO SOL, o qual obteve aprovação perante o Município em 24 de março de 1980, conforme demonstrado no base de dados da planta cadastral no ArqGIS;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6"/>
      </w:tblGrid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 xml:space="preserve">E PARA CONSTAR EU, </w:t>
            </w:r>
            <w:r>
              <w:rPr>
                <w:rFonts w:ascii="Courier New" w:hAnsi="Courier New"/>
                <w:b w:val="0"/>
                <w:i w:val="0"/>
                <w:sz w:val="20"/>
                <w:u w:val="single"/>
              </w:rPr>
              <w:t>ISLANE RODRIGUES DE SOUZA, Gerente - GIT</w:t>
            </w:r>
          </w:p>
        </w:tc>
      </w:tr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DO INSTITUTO MUNICIPAL DE PLANEJAMENTO URBANO - IMPLURB, LAVREI PRESENTE CERTIDÃO, QUE</w:t>
            </w:r>
          </w:p>
        </w:tc>
      </w:tr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 xml:space="preserve">VAI POR MIM ASSINADA E PELO(A) FUNCIONÁRIO(A) </w:t>
            </w:r>
            <w:r>
              <w:rPr>
                <w:rFonts w:ascii="Courier New" w:hAnsi="Courier New"/>
                <w:b w:val="0"/>
                <w:i w:val="0"/>
                <w:sz w:val="20"/>
                <w:u w:val="single"/>
              </w:rPr>
              <w:t>RADJA PEREIRA MAR</w:t>
            </w:r>
          </w:p>
        </w:tc>
      </w:tr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16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 xml:space="preserve">AOS DIAS DO MÊS DE </w:t>
            </w:r>
            <w:r>
              <w:rPr>
                <w:rFonts w:ascii="Courier New" w:hAnsi="Courier New"/>
                <w:b w:val="0"/>
                <w:i w:val="0"/>
                <w:sz w:val="20"/>
                <w:u w:val="single"/>
              </w:rPr>
              <w:t>10 de junho de 2021</w:t>
            </w:r>
          </w:p>
        </w:tc>
      </w:tr>
    </w:tbl>
    <w:p>
      <w:r>
        <w:br w:type="page"/>
      </w:r>
    </w:p>
    <w:p>
      <w:pPr>
        <w:spacing w:before="0" w:after="60" w:lineRule="auto" w:line="276"/>
        <w:jc w:val="right"/>
      </w:pPr>
      <w:r>
        <w:rPr>
          <w:rFonts w:ascii="Courier New" w:hAnsi="Courier New"/>
          <w:b/>
          <w:i w:val="0"/>
          <w:sz w:val="20"/>
          <w:u w:val="none"/>
        </w:rPr>
        <w:t>PAG CER: 4789/2021 PÁGINA 60/60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73"/>
        <w:gridCol w:w="5273"/>
      </w:tblGrid>
      <w:tr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Rule="auto" w:line="2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47691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icoes-2020-Veja-a-proposta-dos-candidatos-a-prefeitura-de-Manaus-1024x36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691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1758"/>
              <w:gridCol w:w="1758"/>
              <w:gridCol w:w="1758"/>
            </w:tblGrid>
            <w:tr>
              <w:tc>
                <w:tcPr>
                  <w:tcW w:type="dxa" w:w="175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 w:lineRule="auto" w:line="276"/>
                    <w:jc w:val="left"/>
                  </w:pPr>
                  <w:r>
                    <w:rPr>
                      <w:rFonts w:ascii="Courier New" w:hAnsi="Courier New"/>
                      <w:b/>
                      <w:i w:val="0"/>
                      <w:sz w:val="40"/>
                      <w:u w:val="none"/>
                    </w:rPr>
                    <w:t>CERTIDÃO</w:t>
                  </w:r>
                </w:p>
              </w:tc>
              <w:tc>
                <w:tcPr>
                  <w:tcW w:type="dxa" w:w="175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100" w:after="0" w:lineRule="auto" w:line="276"/>
                    <w:jc w:val="left"/>
                  </w:pPr>
                  <w:r>
                    <w:rPr>
                      <w:rFonts w:ascii="Courier New" w:hAnsi="Courier New"/>
                      <w:b/>
                      <w:i w:val="0"/>
                      <w:sz w:val="22"/>
                      <w:u w:val="none"/>
                    </w:rPr>
                    <w:t>N°</w:t>
                  </w:r>
                </w:p>
              </w:tc>
              <w:tc>
                <w:tcPr>
                  <w:tcW w:type="dxa" w:w="1758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>
                  <w:pPr>
                    <w:spacing w:before="60" w:after="60" w:lineRule="auto" w:line="276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0000"/>
                      <w:sz w:val="28"/>
                      <w:u w:val="none"/>
                    </w:rPr>
                    <w:t>4789/2021</w:t>
                  </w:r>
                </w:p>
              </w:tc>
            </w:tr>
          </w:tbl>
          <w:p/>
        </w:tc>
      </w:tr>
    </w:tbl>
    <w:p>
      <w:pPr>
        <w:spacing w:before="40" w:after="80" w:lineRule="auto" w:line="276"/>
        <w:jc w:val="both"/>
        <w:pBdr>
          <w:bottom w:val="single" w:sz="6" w:space="1" w:color="000000"/>
        </w:pBdr>
      </w:pP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2. Nos termos da nova Lei Complementar de N° 012, de 17 de janeiro de 2019, § 4.° que diz: Nos casos de alterações de uso para as atividades Tipo 1 e 2, localizadas em loteamentos aprovados, necessitarão somente dos requisitos previstos no artigo 91 da LC 002, de 14 de janeiro de 2014, não sendo necessário aprovação prévia pelo CMDU e CTPCU, o pleito torna-se VIÁVEL;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3. De acordo com o Art. 96 § 4° da LC n° 014, de 17 de janeiro de 2019, por se tratar de um imóvel limítrofe a uma via caracterizada como CORREDOR URBANO, não cabendo a aplicação da cobrança da Outorga Onerosa de Alteração de Uso do Solo uma vez que trata de uma empresa de pequeno porte - EPP, ficando ISENTA do referido pagamento;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4. Deverá obedecer ao número de Vagas apresentadas para as atividades pleiteadas acima, sendo 05 (vagas) vagas para estacionamento devidamente demarcadas, sem obstrução do logradouro público, conforme disposto no Anexo IX - QUADRO DAS VAGAS DE GARAGEM E ESTACIONAMENTO, da Lei 2.402 de 16/01/2019;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5. Caso sejam constatados usos e/ou atividades diferentes destes autorizados e não permitidos para o local e/ou ampliações sem prévia aprovação, a presente certidão será automaticamente cancelada;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6. Deverão ser obedecidos os parâmetros das leis complementares n° 002, 003, 004, 005 e das leis n° 1.837, 1.838 e 1.839, de 16 de janeiro de 2014 do plano diretor urbano e ambiental do município de Manaus;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7. Esta certidão não garante o direito de construir, conforme disposto do parágrafo único, do artigo 14 da lei complementar n° 003/2014, não substitui o habite-se, bem como não reconhece direitos de propriedade;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8. Esta certidão não garante o direito de funcionamento, conforme artigo 9° da lei complementar n°005/2014, o funcionamento de qualquer estabelecimento comercial, industrial ou prestador de serviços, sem a necessária licença ou autorização, consiste em infração grave a referida lei, cabendo a fiscalização ao órgão licenciador das atividades econômicas do município;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9. Nos cursos d'água localizados na área urbana e de transição, será adotada faixa de proteção marginal de acordo com a legislação vigente;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10. Todo imóvel inserido, ainda que parcialmente, nos limites de área de preservação permanente APP, conforme lei federal n° 12.651/2012 de 25 de maio de 2012, deverá formalizar processo de avaliação junto ao órgão ambiental municipal ou estadual, para a possibilidade de obtenção de autorização específica;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11. Deverá ser mantido livre e desimpedido o passeio público, conforme disposto do inciso i, do artigo 83 da lei complementar n° 003/2014 e do artigo 38 da lei complementar n° 005/2014 e havendo geração de transtornos ao entorno, a presente certidão será cancelada;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12. Deverá atender ao parágrafo único do art. 82 da lei n° 1.838/2014, seção ii dos critérios e parâmetro para garagens e estacionamentos;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13. Deverá atender ao art.79 da lei n° 003/2014, subseção ii das garagens e estacionamentos para guarda de veículos;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14. Deverá atender ao Anexo IX - QUADRO DAS VAGAS DE GARAGEM E ESTACIONAMENTO, da Lei 2.402 de 16/01/2019.</w:t>
      </w:r>
    </w:p>
    <w:p>
      <w:pPr>
        <w:spacing w:before="0" w:after="60" w:lineRule="auto" w:line="276"/>
        <w:jc w:val="both"/>
      </w:pPr>
      <w:r>
        <w:rPr>
          <w:rFonts w:ascii="Courier New" w:hAnsi="Courier New"/>
          <w:b w:val="0"/>
          <w:i w:val="0"/>
          <w:sz w:val="20"/>
          <w:u w:val="none"/>
        </w:rPr>
        <w:t>ESTAS INFORMAÇÕES NÃO PERDERÃO A VALIDADE, SALVO NO CASO DE ALTERAÇÃO SUPERVENIENTE DA LEGISLAÇÃO APLICÁVEL, CONFORME PARÁGRAFO ÚNCO DO ARTIGO 14 DA LEI COMPLEMENTAR N° 003 DE 16 DE JANEIRO DE 2014.</w:t>
      </w:r>
    </w:p>
    <w:p>
      <w:pPr>
        <w:spacing w:before="100" w:after="100" w:lineRule="auto" w:line="276"/>
        <w:jc w:val="center"/>
      </w:pPr>
      <w:r>
        <w:rPr>
          <w:rFonts w:ascii="Courier New" w:hAnsi="Courier New"/>
          <w:b/>
          <w:i w:val="0"/>
          <w:sz w:val="20"/>
          <w:u w:val="none"/>
        </w:rPr>
        <w:t>*---------------------------------- FIM DESCRIÇÃO ----------------------------------*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6"/>
      </w:tblGrid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 xml:space="preserve">E PARA CONSTAR EU, </w:t>
            </w:r>
            <w:r>
              <w:rPr>
                <w:rFonts w:ascii="Courier New" w:hAnsi="Courier New"/>
                <w:b w:val="0"/>
                <w:i w:val="0"/>
                <w:sz w:val="20"/>
                <w:u w:val="single"/>
              </w:rPr>
              <w:t>ISLANE RODRIGUES DE SOUZA, Gerente - GIT</w:t>
            </w:r>
          </w:p>
        </w:tc>
      </w:tr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DO INSTITUTO MUNICIPAL DE PLANEJAMENTO URBANO - IMPLURB, LAVREI PRESENTE CERTIDÃO, QUE</w:t>
            </w:r>
          </w:p>
        </w:tc>
      </w:tr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 xml:space="preserve">VAI POR MIM ASSINADA E PELO(A) FUNCIONÁRIO(A) </w:t>
            </w:r>
            <w:r>
              <w:rPr>
                <w:rFonts w:ascii="Courier New" w:hAnsi="Courier New"/>
                <w:b w:val="0"/>
                <w:i w:val="0"/>
                <w:sz w:val="20"/>
                <w:u w:val="single"/>
              </w:rPr>
              <w:t>RADJA PEREIRA MAR</w:t>
            </w:r>
          </w:p>
        </w:tc>
      </w:tr>
      <w:tr>
        <w:tc>
          <w:tcPr>
            <w:tcW w:type="dxa" w:w="105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160" w:lineRule="auto" w:line="276"/>
              <w:jc w:val="both"/>
            </w:pP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 xml:space="preserve">AOS DIAS DO MÊS DE </w:t>
            </w:r>
            <w:r>
              <w:rPr>
                <w:rFonts w:ascii="Courier New" w:hAnsi="Courier New"/>
                <w:b w:val="0"/>
                <w:i w:val="0"/>
                <w:sz w:val="20"/>
                <w:u w:val="single"/>
              </w:rPr>
              <w:t>10 de junho de 2021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680" w:bottom="2551" w:left="68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 w:after="60" w:lineRule="auto" w:line="336"/>
      <w:jc w:val="center"/>
      <w:shd w:val="clear" w:color="auto" w:fill="1A4080"/>
    </w:pPr>
    <w:r>
      <w:rPr>
        <w:rFonts w:ascii="Courier New" w:hAnsi="Courier New"/>
        <w:b w:val="0"/>
        <w:i/>
        <w:color w:val="FFFFFF"/>
        <w:sz w:val="17"/>
        <w:u w:val="none"/>
      </w:rPr>
      <w:t>Instituto Municipal de Planejamento Urbano – IMPLURB</w:t>
      <w:br/>
    </w:r>
    <w:r>
      <w:rPr>
        <w:rFonts w:ascii="Courier New" w:hAnsi="Courier New"/>
        <w:b w:val="0"/>
        <w:i/>
        <w:color w:val="FFFFFF"/>
        <w:sz w:val="17"/>
        <w:u w:val="none"/>
      </w:rPr>
      <w:t>Av. Brasil, nº 2971 - Compensa (anexo da Prefeitura de Manaus) - CEP 69035-110 - Manaus - Amazonas</w:t>
    </w:r>
  </w:p>
  <w:p>
    <w:pPr>
      <w:spacing w:before="0" w:after="80" w:lineRule="auto" w:line="240"/>
      <w:jc w:val="both"/>
    </w:pPr>
  </w:p>
  <w:p>
    <w:pPr>
      <w:spacing w:before="40" w:after="40" w:lineRule="auto" w:line="312"/>
      <w:jc w:val="left"/>
      <w:shd w:val="clear" w:color="auto" w:fill="D4D4D4"/>
    </w:pPr>
    <w:r>
      <w:rPr>
        <w:rFonts w:ascii="Courier New" w:hAnsi="Courier New"/>
        <w:b w:val="0"/>
        <w:i/>
        <w:sz w:val="13"/>
        <w:u w:val="none"/>
      </w:rPr>
      <w:t>Este documento foi assinado digitalmente. Qualquer alteração invalidará o documento.</w:t>
      <w:br/>
      <w:t>Esta(s) assinatura(s) pode(m) ser verificada(s) em: https://fiscal.manaus.am.gov.br/fiscal/servlet/hwpvalidardocassinado (utilize a(s) chave(s) abaixo)</w:t>
      <w:br/>
      <w:t>1 - RADJA PEREIRA MAR. Em: Qui 10/06/2021 13:27:38. Chave para validação: B14M9P.894KDK.W984CG.FGGVK6.FW24A7.FX55B9</w:t>
      <w:br/>
      <w:t>2 - ISLANE RODRIGUES DE SOUZA. Em: Qui 10/06/2021 13:49:55. Chave para validação: EABMJZ.5RWZ5P.4D5JMT.U7XNI7.8JH18Z.FX55B9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