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 xml:space="preserve">ФГБОУ </w:t>
      </w:r>
      <w:proofErr w:type="gramStart"/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ВО</w:t>
      </w:r>
      <w:proofErr w:type="gramEnd"/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 xml:space="preserve">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FE5C74">
        <w:rPr>
          <w:rFonts w:ascii="Times New Roman" w:hAnsi="Times New Roman"/>
          <w:sz w:val="28"/>
          <w:szCs w:val="28"/>
          <w:u w:val="single"/>
        </w:rPr>
        <w:t>Домофон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9B329B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9B329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Корниенко Н</w:t>
      </w:r>
      <w:proofErr w:type="gramStart"/>
      <w:r w:rsidR="009B329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,М</w:t>
      </w:r>
      <w:proofErr w:type="gramEnd"/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</w:t>
      </w:r>
      <w:proofErr w:type="gram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</w:t>
      </w:r>
      <w:proofErr w:type="gram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9B329B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 w:rsidRPr="009B329B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К.Е. </w:t>
      </w:r>
      <w:proofErr w:type="spellStart"/>
      <w:r w:rsidR="00FE5C74" w:rsidRPr="009B329B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 xml:space="preserve">ФГБОУ </w:t>
      </w:r>
      <w:proofErr w:type="gramStart"/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ВО</w:t>
      </w:r>
      <w:proofErr w:type="gramEnd"/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 xml:space="preserve">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</w:t>
      </w:r>
      <w:r w:rsidR="009B329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Корниенко Н.М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9B329B">
        <w:rPr>
          <w:rFonts w:ascii="Times New Roman" w:hAnsi="Times New Roman"/>
          <w:sz w:val="28"/>
          <w:szCs w:val="28"/>
          <w:u w:val="single"/>
        </w:rPr>
        <w:t>Банкомат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2B0EE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33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</w:t>
      </w:r>
      <w:proofErr w:type="gramStart"/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,)</w:t>
      </w:r>
      <w:proofErr w:type="gramEnd"/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Яруллин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Я.</w:t>
      </w:r>
      <w:proofErr w:type="gramStart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Р</w:t>
      </w:r>
      <w:proofErr w:type="gramEnd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33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404E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9B329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 слова:</w:t>
      </w:r>
      <w:r w:rsidR="009B329B" w:rsidRP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proofErr w:type="gramStart"/>
      <w:r w:rsidR="009B329B"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,</w:t>
      </w:r>
      <w:proofErr w:type="gramEnd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9B329B"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9B329B"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ДИАГРАММЫ.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4F21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ВИРТУАЛЬНЫЙ.</w:t>
      </w: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обеспечение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функционал которого входят такие возможности как: прием пластиковых карт, распознавание их принадлежности и проверки введенного </w:t>
      </w:r>
      <w:proofErr w:type="spellStart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</w:t>
      </w:r>
      <w:proofErr w:type="spellEnd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кода, блокировка карт в случае трех попыток не верного ввода </w:t>
      </w:r>
      <w:proofErr w:type="spellStart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пин</w:t>
      </w:r>
      <w:proofErr w:type="spellEnd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кода, вывод информации о счете клиента, выдача наличных по запросу в случае если их достаточно как на счету </w:t>
      </w:r>
      <w:proofErr w:type="gramStart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клиента</w:t>
      </w:r>
      <w:proofErr w:type="gramEnd"/>
      <w:r w:rsidR="009B32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и в самом терминале, загрузка средств оператором терминала. </w:t>
      </w: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9B329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Банкомат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домофона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К ним относятся: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="005D259F" w:rsidRPr="005D259F">
              <w:rPr>
                <w:rStyle w:val="a5"/>
                <w:noProof/>
              </w:rPr>
              <w:t>1 Формулировка задачи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="005D259F" w:rsidRPr="005D259F">
              <w:rPr>
                <w:rStyle w:val="a5"/>
                <w:bCs/>
                <w:noProof/>
              </w:rPr>
              <w:t>2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="005D259F" w:rsidRPr="005D259F">
              <w:rPr>
                <w:rStyle w:val="a5"/>
                <w:noProof/>
              </w:rPr>
              <w:t xml:space="preserve">3 Создание модели </w:t>
            </w:r>
            <w:r w:rsidR="005D259F" w:rsidRPr="005D259F">
              <w:rPr>
                <w:rStyle w:val="a5"/>
                <w:noProof/>
                <w:lang w:val="en-US"/>
              </w:rPr>
              <w:t>As</w:t>
            </w:r>
            <w:r w:rsidR="005D259F" w:rsidRPr="005D259F">
              <w:rPr>
                <w:rStyle w:val="a5"/>
                <w:noProof/>
              </w:rPr>
              <w:t>-</w:t>
            </w:r>
            <w:r w:rsidR="005D259F" w:rsidRPr="005D259F">
              <w:rPr>
                <w:rStyle w:val="a5"/>
                <w:noProof/>
                <w:lang w:val="en-US"/>
              </w:rPr>
              <w:t>Is</w:t>
            </w:r>
            <w:r w:rsidR="005D259F" w:rsidRPr="005D259F">
              <w:rPr>
                <w:rStyle w:val="a5"/>
                <w:noProof/>
              </w:rPr>
              <w:t xml:space="preserve"> в стандарте </w:t>
            </w:r>
            <w:r w:rsidR="005D259F" w:rsidRPr="005D259F">
              <w:rPr>
                <w:rStyle w:val="a5"/>
                <w:noProof/>
                <w:lang w:val="en-US"/>
              </w:rPr>
              <w:t>IDEF</w:t>
            </w:r>
            <w:r w:rsidR="005D259F" w:rsidRPr="005D259F">
              <w:rPr>
                <w:rStyle w:val="a5"/>
                <w:noProof/>
              </w:rPr>
              <w:t>0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8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="005D259F" w:rsidRPr="005D259F">
              <w:rPr>
                <w:rStyle w:val="a5"/>
                <w:noProof/>
              </w:rPr>
              <w:t>4 Диаграмма потоков данных (</w:t>
            </w:r>
            <w:r w:rsidR="005D259F" w:rsidRPr="005D259F">
              <w:rPr>
                <w:rStyle w:val="a5"/>
                <w:noProof/>
                <w:lang w:val="en-US"/>
              </w:rPr>
              <w:t>DFD</w:t>
            </w:r>
            <w:r w:rsidR="005D259F" w:rsidRPr="005D259F">
              <w:rPr>
                <w:rStyle w:val="a5"/>
                <w:noProof/>
              </w:rPr>
              <w:t>)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="005D259F" w:rsidRPr="005D259F">
              <w:rPr>
                <w:rStyle w:val="a5"/>
                <w:noProof/>
              </w:rPr>
              <w:t xml:space="preserve">5 </w:t>
            </w:r>
            <w:r w:rsidR="005D259F" w:rsidRPr="005D259F">
              <w:rPr>
                <w:rStyle w:val="a5"/>
                <w:noProof/>
                <w:lang w:val="en-US"/>
              </w:rPr>
              <w:t>UML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14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="005D259F" w:rsidRPr="005D259F">
              <w:rPr>
                <w:rStyle w:val="a5"/>
                <w:bCs/>
                <w:noProof/>
              </w:rPr>
              <w:t xml:space="preserve">6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EPC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_Toc39780983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="005D259F" w:rsidRPr="005D259F">
              <w:rPr>
                <w:rStyle w:val="a5"/>
                <w:bCs/>
                <w:noProof/>
              </w:rPr>
              <w:t xml:space="preserve">7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BPMN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_Toc39780984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="005D259F" w:rsidRPr="005D259F">
              <w:rPr>
                <w:rStyle w:val="a5"/>
                <w:bCs/>
                <w:noProof/>
              </w:rPr>
              <w:t xml:space="preserve">8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FURPS</w:t>
            </w:r>
            <w:r w:rsidR="005D259F" w:rsidRPr="005D259F">
              <w:rPr>
                <w:rStyle w:val="a5"/>
                <w:bCs/>
                <w:noProof/>
              </w:rPr>
              <w:t>+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_Toc39780985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="005D259F"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_Toc39780986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18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="005D259F" w:rsidRPr="005D259F">
              <w:rPr>
                <w:rStyle w:val="a5"/>
                <w:noProof/>
              </w:rPr>
              <w:t>10 Системные требования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20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="005D259F" w:rsidRPr="005D259F">
              <w:rPr>
                <w:rStyle w:val="a5"/>
                <w:noProof/>
              </w:rPr>
              <w:t>11 Руководство пользователя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Default="00EE78B1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="005D259F" w:rsidRPr="005D259F">
              <w:rPr>
                <w:rStyle w:val="a5"/>
                <w:noProof/>
              </w:rPr>
              <w:t>Заключение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9344C4" w:rsidRDefault="00EE78B1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 w:rsidR="005D259F"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  <w:r w:rsidR="009344C4">
            <w:rPr>
              <w:noProof/>
              <w:webHidden/>
              <w:lang w:val="en-US"/>
            </w:rPr>
            <w:t>4</w:t>
          </w:r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="005D259F" w:rsidRPr="005D259F">
              <w:rPr>
                <w:rStyle w:val="a5"/>
                <w:noProof/>
              </w:rPr>
              <w:t>Приложение А – Проверка на антиплагиат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="005D259F" w:rsidRPr="005D259F">
              <w:rPr>
                <w:rStyle w:val="a5"/>
                <w:noProof/>
              </w:rPr>
              <w:t>Приложение Б –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EE78B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="005D259F" w:rsidRPr="005D259F">
              <w:rPr>
                <w:rStyle w:val="a5"/>
                <w:noProof/>
              </w:rPr>
              <w:t>Приложение В – Листинг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DC48BE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r w:rsidR="00ED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служат одним из основных средств </w:t>
      </w:r>
      <w:r w:rsidR="00ED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выдачи наличных денежных средств.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числу достоинств, послуживших причиной такого глобального распространения технологии, можно отнести простоту обращения, надёжность,</w:t>
      </w:r>
      <w:r w:rsidR="00ED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разгрузку банковских филиалов от больших очередей из желающих списать со своего счета наличные денежные средства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Применение </w:t>
      </w:r>
      <w:r w:rsidR="00ED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банковских терминалов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D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повсеместно стало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неотъемлемой частью человеческой жизни.</w:t>
      </w:r>
    </w:p>
    <w:p w:rsidR="000B5125" w:rsidRPr="00783470" w:rsidRDefault="00ED3F71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Для разработки и отладки программного обеспечения банковского терминала </w:t>
      </w:r>
      <w:r w:rsidR="000B5125"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данном проекте используется симулятор банкомата, позволяющий в полной мере изучить взаимодействие всех системообразующих компонентов и провести полноценное их тестирование. </w:t>
      </w:r>
      <w:r w:rsidR="000B5125"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1"/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 разработка модели</w:t>
      </w:r>
      <w:r w:rsidRPr="00651126">
        <w:rPr>
          <w:color w:val="000000"/>
          <w:sz w:val="28"/>
          <w:szCs w:val="22"/>
        </w:rPr>
        <w:t xml:space="preserve"> пр</w:t>
      </w:r>
      <w:r>
        <w:rPr>
          <w:color w:val="000000"/>
          <w:sz w:val="28"/>
          <w:szCs w:val="22"/>
        </w:rPr>
        <w:t>ограммного обеспечения встроен</w:t>
      </w:r>
      <w:r w:rsidRPr="00651126">
        <w:rPr>
          <w:color w:val="000000"/>
          <w:sz w:val="28"/>
          <w:szCs w:val="22"/>
        </w:rPr>
        <w:t xml:space="preserve">ного микропроцессора для </w:t>
      </w:r>
      <w:r w:rsidR="00ED3F71">
        <w:rPr>
          <w:color w:val="000000"/>
          <w:sz w:val="28"/>
          <w:szCs w:val="22"/>
        </w:rPr>
        <w:t>банкомата. Банкомат</w:t>
      </w:r>
      <w:r w:rsidRPr="00651126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должен состоять из следующих компонентов:</w:t>
      </w:r>
    </w:p>
    <w:p w:rsidR="00C90FFD" w:rsidRDefault="00C90FFD" w:rsidP="00C90FFD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цифрового дисплея для визуального отображения, вводимой информации;</w:t>
      </w:r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</w:t>
      </w:r>
      <w:r w:rsidR="00ED3F71">
        <w:rPr>
          <w:color w:val="000000"/>
          <w:sz w:val="28"/>
          <w:szCs w:val="22"/>
        </w:rPr>
        <w:t xml:space="preserve">    </w:t>
      </w:r>
      <w:r w:rsidR="00C90FFD">
        <w:rPr>
          <w:color w:val="000000"/>
          <w:sz w:val="28"/>
          <w:szCs w:val="22"/>
        </w:rPr>
        <w:t>панель управления</w:t>
      </w:r>
      <w:r>
        <w:rPr>
          <w:color w:val="000000"/>
          <w:sz w:val="28"/>
          <w:szCs w:val="22"/>
        </w:rPr>
        <w:t>;</w:t>
      </w:r>
    </w:p>
    <w:p w:rsidR="00C90FFD" w:rsidRDefault="00C90FF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   приемник кредитных карт;</w:t>
      </w:r>
    </w:p>
    <w:p w:rsidR="00C90FFD" w:rsidRDefault="00C90FFD" w:rsidP="00C90FFD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   хранилище денежных средств;</w:t>
      </w:r>
    </w:p>
    <w:p w:rsidR="00C90FFD" w:rsidRDefault="00C90FFD" w:rsidP="00C90FFD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   лотка для  выдачи денежных средств;</w:t>
      </w:r>
    </w:p>
    <w:p w:rsidR="004F2127" w:rsidRDefault="004F2127" w:rsidP="004F2127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   хранилище конфискованных кредитных карт;</w:t>
      </w:r>
    </w:p>
    <w:p w:rsidR="00C90FFD" w:rsidRDefault="00C90FFD" w:rsidP="00C90FFD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   встроенный принтер для выдачи справок о проведенных операциях;</w:t>
      </w:r>
    </w:p>
    <w:p w:rsidR="000B5125" w:rsidRPr="00EC507E" w:rsidRDefault="004F212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Панель управления</w:t>
      </w:r>
      <w:r w:rsidR="00C90FFD">
        <w:rPr>
          <w:color w:val="000000"/>
          <w:sz w:val="28"/>
          <w:szCs w:val="22"/>
        </w:rPr>
        <w:t xml:space="preserve"> представляет собой обычную клавиатуру с урезанным функционалом (доступен ввод исключительно представленной цифрами информации). </w:t>
      </w:r>
      <w:r>
        <w:rPr>
          <w:color w:val="000000"/>
          <w:sz w:val="28"/>
          <w:szCs w:val="22"/>
        </w:rPr>
        <w:t xml:space="preserve">Ввиду невозможности реализации физического приемника кредитных карт реализован виртуальный (прием кредитной карты производится посредством </w:t>
      </w:r>
      <w:r w:rsidR="009B00BF">
        <w:rPr>
          <w:color w:val="000000"/>
          <w:sz w:val="28"/>
          <w:szCs w:val="22"/>
        </w:rPr>
        <w:t>считывания введенных пользователем</w:t>
      </w:r>
      <w:r>
        <w:rPr>
          <w:color w:val="000000"/>
          <w:sz w:val="28"/>
          <w:szCs w:val="22"/>
        </w:rPr>
        <w:t xml:space="preserve"> данных карты по запросу системы). Хранилище денежных средств по той же причине представлено в виде </w:t>
      </w:r>
      <w:proofErr w:type="gramStart"/>
      <w:r>
        <w:rPr>
          <w:color w:val="000000"/>
          <w:sz w:val="28"/>
          <w:szCs w:val="22"/>
        </w:rPr>
        <w:t>виртуального</w:t>
      </w:r>
      <w:proofErr w:type="gramEnd"/>
      <w:r>
        <w:rPr>
          <w:color w:val="000000"/>
          <w:sz w:val="28"/>
          <w:szCs w:val="22"/>
        </w:rPr>
        <w:t xml:space="preserve"> и хранится вне памяти системы и считывается при каждом ее запуске. Лоток для выдачи денежных средств </w:t>
      </w:r>
      <w:r w:rsidR="008D1911">
        <w:rPr>
          <w:color w:val="000000"/>
          <w:sz w:val="28"/>
          <w:szCs w:val="22"/>
        </w:rPr>
        <w:t xml:space="preserve">так же представлен в виртуальном виде и реализован через списание средств </w:t>
      </w:r>
      <w:proofErr w:type="gramStart"/>
      <w:r w:rsidR="008D1911">
        <w:rPr>
          <w:color w:val="000000"/>
          <w:sz w:val="28"/>
          <w:szCs w:val="22"/>
        </w:rPr>
        <w:t>с</w:t>
      </w:r>
      <w:proofErr w:type="gramEnd"/>
      <w:r w:rsidR="008D1911">
        <w:rPr>
          <w:color w:val="000000"/>
          <w:sz w:val="28"/>
          <w:szCs w:val="22"/>
        </w:rPr>
        <w:t xml:space="preserve"> счета терминала и клиента. Хранилище конфискованных кредитных карт реализовано в виде реестра, куда заносятся данные карт</w:t>
      </w:r>
      <w:r w:rsidR="009B00BF">
        <w:rPr>
          <w:color w:val="000000"/>
          <w:sz w:val="28"/>
          <w:szCs w:val="22"/>
        </w:rPr>
        <w:t>,</w:t>
      </w:r>
      <w:r w:rsidR="008D1911">
        <w:rPr>
          <w:color w:val="000000"/>
          <w:sz w:val="28"/>
          <w:szCs w:val="22"/>
        </w:rPr>
        <w:t xml:space="preserve"> число неудачных </w:t>
      </w:r>
      <w:proofErr w:type="gramStart"/>
      <w:r w:rsidR="008D1911">
        <w:rPr>
          <w:color w:val="000000"/>
          <w:sz w:val="28"/>
          <w:szCs w:val="22"/>
        </w:rPr>
        <w:t>попыток</w:t>
      </w:r>
      <w:proofErr w:type="gramEnd"/>
      <w:r w:rsidR="008D1911">
        <w:rPr>
          <w:color w:val="000000"/>
          <w:sz w:val="28"/>
          <w:szCs w:val="22"/>
        </w:rPr>
        <w:t xml:space="preserve"> авторизации которых превысило 3. Встроенный принтер реализован через вывод справки о произведенной операции.  </w:t>
      </w:r>
    </w:p>
    <w:p w:rsidR="009B00BF" w:rsidRDefault="009B00BF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2" w:name="_Toc39780979"/>
    </w:p>
    <w:p w:rsidR="009B00BF" w:rsidRDefault="009B00BF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2"/>
      <w:proofErr w:type="spellEnd"/>
    </w:p>
    <w:p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Henry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Gantt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диаграмме видны не только сами задачи, но и их последовательность. Это позволяет ни о чём не забыть и делать всё своевременно.</w:t>
      </w:r>
    </w:p>
    <w:p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является, строго говоря,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сущности работ (области действия).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</w:t>
      </w:r>
      <w:proofErr w:type="gramStart"/>
      <w:r w:rsidRPr="00D427C1">
        <w:rPr>
          <w:rFonts w:ascii="Times New Roman" w:hAnsi="Times New Roman" w:cs="Times New Roman"/>
          <w:color w:val="000000"/>
          <w:sz w:val="28"/>
        </w:rPr>
        <w:t>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  <w:proofErr w:type="gramEnd"/>
    </w:p>
    <w:p w:rsidR="005424C7" w:rsidRDefault="005424C7" w:rsidP="0018205B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проекта «</w:t>
      </w:r>
      <w:r w:rsidR="0018205B">
        <w:rPr>
          <w:rFonts w:ascii="Times New Roman" w:hAnsi="Times New Roman" w:cs="Times New Roman"/>
          <w:color w:val="000000"/>
          <w:sz w:val="28"/>
        </w:rPr>
        <w:t>Банкомат</w:t>
      </w:r>
      <w:r>
        <w:rPr>
          <w:rFonts w:ascii="Times New Roman" w:hAnsi="Times New Roman" w:cs="Times New Roman"/>
          <w:color w:val="000000"/>
          <w:sz w:val="28"/>
        </w:rPr>
        <w:t xml:space="preserve">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 w:rsidR="0018205B">
        <w:rPr>
          <w:rFonts w:ascii="Times New Roman" w:hAnsi="Times New Roman" w:cs="Times New Roman"/>
          <w:color w:val="000000"/>
          <w:sz w:val="28"/>
        </w:rPr>
        <w:t>риложении</w:t>
      </w:r>
      <w:proofErr w:type="gramStart"/>
      <w:r w:rsidR="0018205B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Б</w:t>
      </w:r>
      <w:proofErr w:type="gramEnd"/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3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3"/>
    </w:p>
    <w:p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proofErr w:type="gramStart"/>
      <w:r>
        <w:rPr>
          <w:color w:val="000000"/>
          <w:sz w:val="28"/>
          <w:szCs w:val="22"/>
        </w:rPr>
        <w:t>узнать</w:t>
      </w:r>
      <w:proofErr w:type="gramEnd"/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E7206B">
        <w:rPr>
          <w:color w:val="000000"/>
          <w:sz w:val="28"/>
          <w:szCs w:val="22"/>
        </w:rPr>
        <w:t>.</w:t>
      </w:r>
      <w:r w:rsidR="004E419F">
        <w:rPr>
          <w:color w:val="000000"/>
          <w:sz w:val="28"/>
          <w:szCs w:val="22"/>
        </w:rPr>
        <w:t xml:space="preserve"> Применение данной </w:t>
      </w:r>
      <w:proofErr w:type="gramStart"/>
      <w:r w:rsidR="004E419F">
        <w:rPr>
          <w:color w:val="000000"/>
          <w:sz w:val="28"/>
          <w:szCs w:val="22"/>
        </w:rPr>
        <w:t>модели</w:t>
      </w:r>
      <w:proofErr w:type="gramEnd"/>
      <w:r w:rsidR="004E419F">
        <w:rPr>
          <w:color w:val="000000"/>
          <w:sz w:val="28"/>
          <w:szCs w:val="22"/>
        </w:rPr>
        <w:t xml:space="preserve"> позволит чётко зафиксировать </w:t>
      </w:r>
      <w:proofErr w:type="gramStart"/>
      <w:r w:rsidR="004E419F">
        <w:rPr>
          <w:color w:val="000000"/>
          <w:sz w:val="28"/>
          <w:szCs w:val="22"/>
        </w:rPr>
        <w:t>какие</w:t>
      </w:r>
      <w:proofErr w:type="gramEnd"/>
      <w:r w:rsidR="004E419F">
        <w:rPr>
          <w:color w:val="000000"/>
          <w:sz w:val="28"/>
          <w:szCs w:val="22"/>
        </w:rPr>
        <w:t xml:space="preserve">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proofErr w:type="gramStart"/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</w:t>
      </w:r>
      <w:proofErr w:type="gramEnd"/>
      <w:r w:rsidR="00334E7D">
        <w:rPr>
          <w:color w:val="000000"/>
          <w:sz w:val="28"/>
          <w:szCs w:val="22"/>
        </w:rPr>
        <w:t xml:space="preserve">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:rsidR="006F3F2D" w:rsidRDefault="00816B57" w:rsidP="00B158EA">
      <w:pPr>
        <w:pStyle w:val="a3"/>
      </w:pPr>
      <w:proofErr w:type="gramStart"/>
      <w:r>
        <w:rPr>
          <w:color w:val="000000"/>
          <w:szCs w:val="22"/>
        </w:rPr>
        <w:t>Учитывая всё вышеперечисленное на рисунке 1 была составлена модель</w:t>
      </w:r>
      <w:proofErr w:type="gramEnd"/>
      <w:r>
        <w:rPr>
          <w:color w:val="000000"/>
          <w:szCs w:val="22"/>
        </w:rPr>
        <w:t xml:space="preserve"> </w:t>
      </w:r>
      <w:r>
        <w:rPr>
          <w:color w:val="000000"/>
          <w:szCs w:val="22"/>
          <w:lang w:val="en-US"/>
        </w:rPr>
        <w:t>As</w:t>
      </w:r>
      <w:r w:rsidRPr="00816B57">
        <w:rPr>
          <w:color w:val="000000"/>
          <w:szCs w:val="22"/>
        </w:rPr>
        <w:t>-</w:t>
      </w:r>
      <w:r>
        <w:rPr>
          <w:color w:val="000000"/>
          <w:szCs w:val="22"/>
          <w:lang w:val="en-US"/>
        </w:rPr>
        <w:t>Is</w:t>
      </w:r>
      <w:r>
        <w:rPr>
          <w:color w:val="000000"/>
          <w:szCs w:val="22"/>
        </w:rPr>
        <w:t xml:space="preserve"> </w:t>
      </w:r>
      <w:r w:rsidR="00D427C1">
        <w:rPr>
          <w:color w:val="000000"/>
          <w:szCs w:val="22"/>
        </w:rPr>
        <w:t>проекта</w:t>
      </w:r>
      <w:r>
        <w:rPr>
          <w:color w:val="000000"/>
          <w:szCs w:val="22"/>
        </w:rPr>
        <w:t xml:space="preserve"> «</w:t>
      </w:r>
      <w:r w:rsidR="00341EAB">
        <w:rPr>
          <w:color w:val="000000"/>
          <w:szCs w:val="22"/>
        </w:rPr>
        <w:t>Банкомат</w:t>
      </w:r>
      <w:r>
        <w:rPr>
          <w:color w:val="000000"/>
          <w:szCs w:val="22"/>
        </w:rPr>
        <w:t>»</w:t>
      </w:r>
      <w:r w:rsidR="003E4469" w:rsidRPr="003E4469">
        <w:rPr>
          <w:color w:val="000000"/>
          <w:szCs w:val="22"/>
        </w:rPr>
        <w:t>.</w:t>
      </w:r>
      <w:r w:rsidR="006F3F2D">
        <w:rPr>
          <w:color w:val="000000"/>
          <w:szCs w:val="22"/>
        </w:rPr>
        <w:t xml:space="preserve"> </w:t>
      </w:r>
      <w:r w:rsidR="006F3F2D">
        <w:t>Полученная модель может быть представлена в более подробном виде путём разбиения на большее количество составных элементов.</w:t>
      </w:r>
    </w:p>
    <w:p w:rsidR="00A263FF" w:rsidRPr="003E4469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</w:p>
    <w:p w:rsidR="00C846A3" w:rsidRDefault="00C846A3" w:rsidP="00B158EA">
      <w:pPr>
        <w:pStyle w:val="a9"/>
        <w:rPr>
          <w:lang w:eastAsia="ru-RU"/>
        </w:rPr>
      </w:pPr>
    </w:p>
    <w:p w:rsidR="000B77FF" w:rsidRPr="00591F74" w:rsidRDefault="009B00BF" w:rsidP="00B158EA">
      <w:pPr>
        <w:pStyle w:val="a9"/>
      </w:pPr>
      <w:r>
        <w:rPr>
          <w:lang w:eastAsia="ru-RU"/>
        </w:rPr>
        <w:lastRenderedPageBreak/>
        <w:drawing>
          <wp:inline distT="0" distB="0" distL="0" distR="0" wp14:anchorId="05CF7F83" wp14:editId="045B6842">
            <wp:extent cx="5939790" cy="4105499"/>
            <wp:effectExtent l="0" t="0" r="3810" b="9525"/>
            <wp:docPr id="2" name="Рисунок 2" descr="C:\Users\79963\Desktop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963\Desktop\idef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E2" w:rsidRPr="00BC4487" w:rsidRDefault="00BC4487" w:rsidP="00B158EA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D427C1">
        <w:t xml:space="preserve"> проекта</w:t>
      </w:r>
      <w:r>
        <w:t xml:space="preserve"> «</w:t>
      </w:r>
      <w:r w:rsidR="009B00BF">
        <w:t>Банкомат</w:t>
      </w:r>
      <w:r>
        <w:t>»</w:t>
      </w:r>
    </w:p>
    <w:p w:rsidR="003E4469" w:rsidRDefault="003E4469" w:rsidP="00B158EA">
      <w:pPr>
        <w:pStyle w:val="a3"/>
      </w:pPr>
    </w:p>
    <w:p w:rsidR="00D427C1" w:rsidRDefault="009B00BF" w:rsidP="00B158EA">
      <w:pPr>
        <w:pStyle w:val="a3"/>
      </w:pPr>
      <w:r>
        <w:rPr>
          <w:noProof/>
          <w:lang w:eastAsia="ru-RU"/>
        </w:rPr>
        <w:drawing>
          <wp:inline distT="0" distB="0" distL="0" distR="0" wp14:anchorId="285EA8B8" wp14:editId="527B737C">
            <wp:extent cx="5947576" cy="3872286"/>
            <wp:effectExtent l="0" t="0" r="0" b="0"/>
            <wp:docPr id="3" name="Рисунок 3" descr="C:\Users\79963\Desktop\idef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963\Desktop\idef0 (3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26" cy="387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C1" w:rsidRDefault="00D427C1" w:rsidP="00B158EA">
      <w:pPr>
        <w:pStyle w:val="a3"/>
      </w:pPr>
      <w:r>
        <w:t>Рисунок 2 – Декомпозиция проекта «</w:t>
      </w:r>
      <w:r w:rsidR="009B00BF">
        <w:t>Банкомат</w:t>
      </w:r>
      <w:r>
        <w:t>»</w:t>
      </w:r>
    </w:p>
    <w:p w:rsidR="008D0077" w:rsidRPr="00341EAB" w:rsidRDefault="00341EAB" w:rsidP="00B158EA">
      <w:pPr>
        <w:pStyle w:val="a3"/>
      </w:pPr>
      <w:r>
        <w:lastRenderedPageBreak/>
        <w:t>Ниже представлены декомпозиции составляющих элементов разработки конечного продукта</w:t>
      </w:r>
    </w:p>
    <w:p w:rsidR="008D0077" w:rsidRDefault="00341EAB" w:rsidP="00B158EA">
      <w:pPr>
        <w:pStyle w:val="a9"/>
      </w:pPr>
      <w:r>
        <w:rPr>
          <w:lang w:eastAsia="ru-RU"/>
        </w:rPr>
        <w:drawing>
          <wp:inline distT="0" distB="0" distL="0" distR="0" wp14:anchorId="0E6384AB" wp14:editId="1AE55084">
            <wp:extent cx="5184251" cy="354320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741" cy="35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7" w:rsidRDefault="008D0077" w:rsidP="00B158EA">
      <w:pPr>
        <w:pStyle w:val="a9"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341EAB">
        <w:t xml:space="preserve">разработки модели програмы </w:t>
      </w:r>
    </w:p>
    <w:p w:rsidR="00341EAB" w:rsidRDefault="00341EAB" w:rsidP="00B158EA">
      <w:pPr>
        <w:pStyle w:val="a9"/>
      </w:pPr>
    </w:p>
    <w:p w:rsidR="00341EAB" w:rsidRDefault="00341EAB" w:rsidP="00B158EA">
      <w:pPr>
        <w:pStyle w:val="a9"/>
      </w:pPr>
      <w:r>
        <w:rPr>
          <w:lang w:eastAsia="ru-RU"/>
        </w:rPr>
        <w:drawing>
          <wp:inline distT="0" distB="0" distL="0" distR="0" wp14:anchorId="01B66E86" wp14:editId="4EBAB384">
            <wp:extent cx="5239910" cy="3582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399" cy="35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AB" w:rsidRDefault="00341EAB" w:rsidP="00B158EA">
      <w:pPr>
        <w:pStyle w:val="a9"/>
      </w:pPr>
      <w:r>
        <w:t xml:space="preserve">Рисунок 4 – Декомпозиция реализации модели </w:t>
      </w:r>
    </w:p>
    <w:p w:rsidR="00341EAB" w:rsidRDefault="00341EAB" w:rsidP="00B158EA">
      <w:pPr>
        <w:pStyle w:val="a9"/>
      </w:pPr>
    </w:p>
    <w:p w:rsidR="00341EAB" w:rsidRDefault="006F3F2D" w:rsidP="00B158EA">
      <w:pPr>
        <w:pStyle w:val="a9"/>
      </w:pPr>
      <w:r>
        <w:rPr>
          <w:lang w:eastAsia="ru-RU"/>
        </w:rPr>
        <w:lastRenderedPageBreak/>
        <w:drawing>
          <wp:inline distT="0" distB="0" distL="0" distR="0" wp14:anchorId="338AEB22" wp14:editId="736B50DA">
            <wp:extent cx="5939790" cy="405222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D" w:rsidRDefault="006F3F2D" w:rsidP="00B158EA">
      <w:pPr>
        <w:pStyle w:val="a9"/>
      </w:pPr>
      <w:r>
        <w:t>Рисунок 5 –</w:t>
      </w:r>
      <w:r w:rsidR="00B158EA">
        <w:t xml:space="preserve"> Д</w:t>
      </w:r>
      <w:r>
        <w:t xml:space="preserve">екомпозиция отладки </w:t>
      </w:r>
    </w:p>
    <w:p w:rsidR="00B158EA" w:rsidRDefault="00B158EA" w:rsidP="00B158EA">
      <w:pPr>
        <w:pStyle w:val="a9"/>
      </w:pPr>
    </w:p>
    <w:p w:rsidR="006F3F2D" w:rsidRDefault="00B158EA" w:rsidP="00B158EA">
      <w:pPr>
        <w:pStyle w:val="a3"/>
      </w:pPr>
      <w:r>
        <w:rPr>
          <w:noProof/>
          <w:lang w:eastAsia="ru-RU"/>
        </w:rPr>
        <w:drawing>
          <wp:inline distT="0" distB="0" distL="0" distR="0" wp14:anchorId="788E9A5B" wp14:editId="11C48049">
            <wp:extent cx="5939790" cy="4079065"/>
            <wp:effectExtent l="0" t="0" r="3810" b="0"/>
            <wp:docPr id="7" name="Рисунок 7" descr="C:\Users\79963\Desktop\idef0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963\Desktop\idef0 (4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1C" w:rsidRDefault="00B158EA" w:rsidP="00B158EA">
      <w:pPr>
        <w:pStyle w:val="a3"/>
      </w:pPr>
      <w:r>
        <w:t>Рисунок 6 – Декомпозиция кода программы</w:t>
      </w:r>
    </w:p>
    <w:p w:rsidR="005E0060" w:rsidRDefault="00BF5F1C" w:rsidP="005E0060">
      <w:pPr>
        <w:pStyle w:val="a3"/>
        <w:ind w:firstLine="708"/>
        <w:jc w:val="left"/>
      </w:pPr>
      <w:r>
        <w:lastRenderedPageBreak/>
        <w:t xml:space="preserve">Входными данными для данной системы </w:t>
      </w:r>
      <w:r w:rsidR="005E0060">
        <w:t xml:space="preserve">в случае работы оператора с ней </w:t>
      </w:r>
      <w:r>
        <w:t xml:space="preserve">являются </w:t>
      </w:r>
      <w:r w:rsidR="00B158EA">
        <w:t>данные о картах клиентов</w:t>
      </w:r>
      <w:r>
        <w:t>,</w:t>
      </w:r>
      <w:r w:rsidR="00B158EA">
        <w:t xml:space="preserve"> внос денежных</w:t>
      </w:r>
      <w:r>
        <w:t xml:space="preserve"> </w:t>
      </w:r>
      <w:r w:rsidR="005E0060">
        <w:t xml:space="preserve">средств,  установка ключа доступа для дальнейшего обслуживания терминала. </w:t>
      </w:r>
    </w:p>
    <w:p w:rsidR="005E0060" w:rsidRDefault="005E0060" w:rsidP="005E0060">
      <w:pPr>
        <w:pStyle w:val="a3"/>
        <w:ind w:firstLine="708"/>
        <w:jc w:val="left"/>
      </w:pPr>
      <w:r>
        <w:t xml:space="preserve">Входными данными для данной системы в случае работы клиента с ней являются карта, </w:t>
      </w:r>
      <w:proofErr w:type="spellStart"/>
      <w:r>
        <w:t>пинкод</w:t>
      </w:r>
      <w:proofErr w:type="spellEnd"/>
      <w:r>
        <w:t>, действия в меню обслуживания, действия в меню печати справки.</w:t>
      </w:r>
    </w:p>
    <w:p w:rsidR="00BF5F1C" w:rsidRDefault="00BF5F1C" w:rsidP="005E0060">
      <w:pPr>
        <w:pStyle w:val="a3"/>
        <w:ind w:firstLine="708"/>
        <w:jc w:val="left"/>
      </w:pPr>
      <w:r>
        <w:t xml:space="preserve">Механизмом реализации работы системы являются </w:t>
      </w:r>
      <w:r w:rsidR="005E0060">
        <w:t>оператор терминала и клиент</w:t>
      </w:r>
      <w:r>
        <w:t>.</w:t>
      </w:r>
    </w:p>
    <w:p w:rsidR="00BF5F1C" w:rsidRDefault="00BF5F1C" w:rsidP="00B158EA">
      <w:pPr>
        <w:pStyle w:val="a3"/>
        <w:jc w:val="left"/>
      </w:pPr>
      <w:r>
        <w:t>Результатом деятельности системы является</w:t>
      </w:r>
      <w:r w:rsidR="005E0060">
        <w:t xml:space="preserve"> выполнение запрошенных клиентом операций</w:t>
      </w:r>
      <w:r>
        <w:t>.</w:t>
      </w:r>
    </w:p>
    <w:p w:rsidR="00BF5F1C" w:rsidRDefault="00BF5F1C" w:rsidP="00B158EA">
      <w:pPr>
        <w:pStyle w:val="a9"/>
      </w:pPr>
    </w:p>
    <w:p w:rsidR="008D0077" w:rsidRDefault="008D0077" w:rsidP="00B158EA">
      <w:pPr>
        <w:pStyle w:val="a3"/>
      </w:pPr>
    </w:p>
    <w:p w:rsidR="003E5DE2" w:rsidRPr="006842AF" w:rsidRDefault="003E5DE2" w:rsidP="00B158EA">
      <w:pPr>
        <w:pStyle w:val="a3"/>
      </w:pPr>
      <w:r>
        <w:rPr>
          <w:color w:val="000000"/>
        </w:rPr>
        <w:br w:type="page"/>
      </w: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1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4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proofErr w:type="spellStart"/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proofErr w:type="spellEnd"/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21567C">
        <w:rPr>
          <w:rStyle w:val="a4"/>
        </w:rPr>
        <w:t>Банкомат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BF5F1C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Default="0021567C" w:rsidP="00B158EA">
      <w:pPr>
        <w:pStyle w:val="a9"/>
      </w:pPr>
      <w:r>
        <w:rPr>
          <w:lang w:eastAsia="ru-RU"/>
        </w:rPr>
        <w:lastRenderedPageBreak/>
        <w:drawing>
          <wp:inline distT="0" distB="0" distL="0" distR="0">
            <wp:extent cx="5208105" cy="8135608"/>
            <wp:effectExtent l="0" t="0" r="0" b="0"/>
            <wp:docPr id="8" name="Рисунок 8" descr="C:\Users\79963\Desktop\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963\Desktop\DF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83" cy="814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70" w:rsidRPr="00F85D70" w:rsidRDefault="00F85D70" w:rsidP="00B158EA">
      <w:pPr>
        <w:pStyle w:val="a9"/>
      </w:pPr>
      <w:r>
        <w:t xml:space="preserve">Рисунок </w:t>
      </w:r>
      <w:r w:rsidR="0021567C">
        <w:t>7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21567C">
        <w:t>Банкомат</w:t>
      </w:r>
      <w:r>
        <w:t>»</w:t>
      </w:r>
    </w:p>
    <w:p w:rsidR="00F85D70" w:rsidRDefault="00F85D70" w:rsidP="00B158EA">
      <w:pPr>
        <w:pStyle w:val="a3"/>
      </w:pPr>
    </w:p>
    <w:p w:rsidR="003E5DE2" w:rsidRPr="00A70CEB" w:rsidRDefault="003E5DE2" w:rsidP="00B158EA">
      <w:pPr>
        <w:pStyle w:val="a3"/>
      </w:pPr>
      <w:r>
        <w:rPr>
          <w:color w:val="000000"/>
        </w:rPr>
        <w:br w:type="page"/>
      </w: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5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 xml:space="preserve">UML (англ. </w:t>
      </w:r>
      <w:proofErr w:type="spellStart"/>
      <w:r w:rsidRPr="00BF5F1C">
        <w:rPr>
          <w:color w:val="000000"/>
          <w:sz w:val="28"/>
          <w:szCs w:val="22"/>
        </w:rPr>
        <w:t>Unified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Modeling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Language</w:t>
      </w:r>
      <w:proofErr w:type="spellEnd"/>
      <w:r w:rsidRPr="00BF5F1C">
        <w:rPr>
          <w:color w:val="000000"/>
          <w:sz w:val="28"/>
          <w:szCs w:val="22"/>
        </w:rPr>
        <w:t xml:space="preserve"> — </w:t>
      </w:r>
      <w:r w:rsidR="00853073">
        <w:rPr>
          <w:color w:val="000000"/>
          <w:sz w:val="28"/>
          <w:szCs w:val="22"/>
        </w:rPr>
        <w:t>«</w:t>
      </w:r>
      <w:r w:rsidRPr="00BF5F1C">
        <w:rPr>
          <w:color w:val="000000"/>
          <w:sz w:val="28"/>
          <w:szCs w:val="22"/>
        </w:rPr>
        <w:t>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:rsidR="000B5125" w:rsidRPr="00853073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</w:t>
      </w:r>
      <w:proofErr w:type="gramStart"/>
      <w:r w:rsidRPr="00BF5F1C">
        <w:rPr>
          <w:color w:val="000000"/>
          <w:sz w:val="28"/>
          <w:szCs w:val="22"/>
        </w:rPr>
        <w:t>.</w:t>
      </w:r>
      <w:r w:rsidR="00853073">
        <w:rPr>
          <w:color w:val="000000"/>
          <w:sz w:val="28"/>
          <w:szCs w:val="22"/>
        </w:rPr>
        <w:t>»</w:t>
      </w:r>
      <w:proofErr w:type="gramEnd"/>
    </w:p>
    <w:p w:rsidR="00BF5F1C" w:rsidRPr="00BF5F1C" w:rsidRDefault="0021567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  <w:lang w:val="en-US"/>
        </w:rPr>
      </w:pPr>
      <w:r>
        <w:rPr>
          <w:noProof/>
          <w:color w:val="000000"/>
          <w:sz w:val="28"/>
          <w:szCs w:val="22"/>
        </w:rPr>
        <w:drawing>
          <wp:inline distT="0" distB="0" distL="0" distR="0">
            <wp:extent cx="5939790" cy="2310825"/>
            <wp:effectExtent l="0" t="0" r="3810" b="0"/>
            <wp:docPr id="9" name="Рисунок 9" descr="C:\Users\79963\Desktop\Новая папка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963\Desktop\Новая папка\UM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5B0AC8" w:rsidRDefault="0021567C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8</w:t>
      </w:r>
      <w:r w:rsidR="005B0AC8"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UML</w:t>
      </w:r>
      <w:r w:rsidR="005B0AC8" w:rsidRPr="005B0AC8">
        <w:rPr>
          <w:color w:val="000000"/>
          <w:sz w:val="28"/>
          <w:szCs w:val="22"/>
        </w:rPr>
        <w:t>-</w:t>
      </w:r>
      <w:r w:rsidR="005B0AC8">
        <w:rPr>
          <w:color w:val="000000"/>
          <w:sz w:val="28"/>
          <w:szCs w:val="22"/>
        </w:rPr>
        <w:t>диаграмма системы «</w:t>
      </w:r>
      <w:r>
        <w:rPr>
          <w:color w:val="000000"/>
          <w:sz w:val="28"/>
          <w:szCs w:val="22"/>
        </w:rPr>
        <w:t>Банкомат</w:t>
      </w:r>
      <w:r w:rsidR="005B0AC8">
        <w:rPr>
          <w:color w:val="000000"/>
          <w:sz w:val="28"/>
          <w:szCs w:val="22"/>
        </w:rPr>
        <w:t>»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6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6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 xml:space="preserve">Событийная цепочка процессов (EPC-диаграмма, англ. </w:t>
      </w:r>
      <w:proofErr w:type="spellStart"/>
      <w:r w:rsidRPr="005B0AC8">
        <w:rPr>
          <w:color w:val="000000"/>
          <w:sz w:val="28"/>
        </w:rPr>
        <w:t>event-driven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process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chain</w:t>
      </w:r>
      <w:proofErr w:type="spellEnd"/>
      <w:r w:rsidRPr="005B0AC8">
        <w:rPr>
          <w:color w:val="000000"/>
          <w:sz w:val="28"/>
        </w:rPr>
        <w:t xml:space="preserve">) — </w:t>
      </w:r>
      <w:r w:rsidR="00853073">
        <w:rPr>
          <w:color w:val="000000"/>
          <w:sz w:val="28"/>
        </w:rPr>
        <w:t>«</w:t>
      </w:r>
      <w:r w:rsidRPr="005B0AC8">
        <w:rPr>
          <w:color w:val="000000"/>
          <w:sz w:val="28"/>
        </w:rPr>
        <w:t xml:space="preserve">тип блок-схемы, используемой для </w:t>
      </w:r>
      <w:proofErr w:type="gramStart"/>
      <w:r w:rsidRPr="005B0AC8">
        <w:rPr>
          <w:color w:val="000000"/>
          <w:sz w:val="28"/>
        </w:rPr>
        <w:t>бизнес-моделирования</w:t>
      </w:r>
      <w:proofErr w:type="gramEnd"/>
      <w:r w:rsidRPr="005B0AC8">
        <w:rPr>
          <w:color w:val="000000"/>
          <w:sz w:val="28"/>
        </w:rPr>
        <w:t xml:space="preserve">. EPC может быть </w:t>
      </w:r>
      <w:proofErr w:type="gramStart"/>
      <w:r w:rsidRPr="005B0AC8">
        <w:rPr>
          <w:color w:val="000000"/>
          <w:sz w:val="28"/>
        </w:rPr>
        <w:t>использована</w:t>
      </w:r>
      <w:proofErr w:type="gramEnd"/>
      <w:r w:rsidRPr="005B0AC8">
        <w:rPr>
          <w:color w:val="000000"/>
          <w:sz w:val="28"/>
        </w:rPr>
        <w:t xml:space="preserve">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</w:t>
      </w:r>
      <w:proofErr w:type="spellStart"/>
      <w:r w:rsidRPr="005B0AC8">
        <w:rPr>
          <w:color w:val="000000"/>
          <w:sz w:val="28"/>
          <w:szCs w:val="22"/>
        </w:rPr>
        <w:t>инструментонезависимый</w:t>
      </w:r>
      <w:proofErr w:type="spellEnd"/>
      <w:r w:rsidRPr="005B0AC8">
        <w:rPr>
          <w:color w:val="000000"/>
          <w:sz w:val="28"/>
          <w:szCs w:val="22"/>
        </w:rPr>
        <w:t xml:space="preserve">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5B0AC8">
        <w:rPr>
          <w:color w:val="000000"/>
          <w:sz w:val="28"/>
          <w:szCs w:val="22"/>
        </w:rPr>
        <w:t>Шеером</w:t>
      </w:r>
      <w:proofErr w:type="spellEnd"/>
      <w:r w:rsidRPr="005B0AC8">
        <w:rPr>
          <w:color w:val="000000"/>
          <w:sz w:val="28"/>
          <w:szCs w:val="22"/>
        </w:rPr>
        <w:t xml:space="preserve">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</w:t>
      </w:r>
      <w:proofErr w:type="gramStart"/>
      <w:r w:rsidRPr="005B0AC8">
        <w:rPr>
          <w:color w:val="000000"/>
          <w:sz w:val="28"/>
          <w:szCs w:val="22"/>
        </w:rPr>
        <w:t>.</w:t>
      </w:r>
      <w:r w:rsidR="00853073">
        <w:rPr>
          <w:color w:val="000000"/>
          <w:sz w:val="28"/>
          <w:szCs w:val="22"/>
        </w:rPr>
        <w:t>»</w:t>
      </w:r>
      <w:proofErr w:type="gramEnd"/>
    </w:p>
    <w:p w:rsidR="000B5125" w:rsidRDefault="0021567C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lastRenderedPageBreak/>
        <w:drawing>
          <wp:inline distT="0" distB="0" distL="0" distR="0">
            <wp:extent cx="4496458" cy="8746434"/>
            <wp:effectExtent l="0" t="0" r="0" b="0"/>
            <wp:docPr id="10" name="Рисунок 10" descr="C:\Users\79963\Desktop\Новая папка\E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963\Desktop\Новая папка\EP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66" cy="875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21567C">
        <w:rPr>
          <w:color w:val="000000"/>
          <w:sz w:val="28"/>
          <w:szCs w:val="22"/>
        </w:rPr>
        <w:t>9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5B0AC8">
        <w:rPr>
          <w:color w:val="000000"/>
          <w:sz w:val="28"/>
          <w:szCs w:val="22"/>
        </w:rPr>
        <w:t>«</w:t>
      </w:r>
      <w:r w:rsidR="0021567C">
        <w:rPr>
          <w:color w:val="000000"/>
          <w:sz w:val="28"/>
          <w:szCs w:val="22"/>
        </w:rPr>
        <w:t>Банкомат</w:t>
      </w:r>
      <w:r w:rsidR="005B0AC8">
        <w:rPr>
          <w:color w:val="000000"/>
          <w:sz w:val="28"/>
          <w:szCs w:val="22"/>
        </w:rPr>
        <w:t>»</w:t>
      </w:r>
    </w:p>
    <w:p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513720912"/>
      <w:bookmarkStart w:id="8" w:name="_Toc514168887"/>
      <w:bookmarkStart w:id="9" w:name="_Toc39780984"/>
      <w:r w:rsidRPr="006842AF">
        <w:rPr>
          <w:bCs/>
          <w:color w:val="000000" w:themeColor="text1"/>
          <w:szCs w:val="28"/>
        </w:rPr>
        <w:lastRenderedPageBreak/>
        <w:t>7</w:t>
      </w:r>
      <w:bookmarkEnd w:id="7"/>
      <w:bookmarkEnd w:id="8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9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Говоря проще, такая нотация представляет собой описание графических элементов, используемых для построения сх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минимум, такая схема нужна, чтобы выстроить в соответствии с ней бизнес процесс и понятно регламенти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ровать его для всех участников.</w:t>
      </w:r>
    </w:p>
    <w:p w:rsidR="000B5125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максимум, моделирование BPMN позволяет впоследствии провести автоматизацию бизнес-процессов в соответствии с имеющейся схемой</w:t>
      </w:r>
      <w:proofErr w:type="gram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proofErr w:type="gramEnd"/>
    </w:p>
    <w:p w:rsidR="000B5125" w:rsidRPr="005B0AC8" w:rsidRDefault="0021567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475592" cy="8547652"/>
            <wp:effectExtent l="0" t="0" r="0" b="6350"/>
            <wp:docPr id="11" name="Рисунок 11" descr="C:\Users\79963\Downloads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963\Downloads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71" cy="854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DC48BE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21567C" w:rsidRPr="0021567C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10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0" w:name="_Toc39780985"/>
      <w:r w:rsidRPr="006842AF">
        <w:rPr>
          <w:bCs/>
          <w:color w:val="000000" w:themeColor="text1"/>
          <w:szCs w:val="28"/>
        </w:rPr>
        <w:lastRenderedPageBreak/>
        <w:t>8</w:t>
      </w:r>
      <w:r w:rsidR="00944224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FURPS</w:t>
      </w:r>
      <w:r w:rsidR="005B0AC8" w:rsidRPr="005B0AC8">
        <w:rPr>
          <w:bCs/>
          <w:color w:val="000000" w:themeColor="text1"/>
          <w:szCs w:val="28"/>
        </w:rPr>
        <w:t>+</w:t>
      </w:r>
      <w:bookmarkEnd w:id="10"/>
    </w:p>
    <w:p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Классификация требований к системе FURPS+ была разработана Робертом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Грэйди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Robert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Grady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из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Hewlett-Packard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предложена в 1992 году. Сокраще</w:t>
      </w:r>
      <w:r w:rsidR="00DC48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ние FURPS расшифровывается так: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Functionality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функциональность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удобство использования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Reliability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надежность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Performance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производительность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Supportability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поддерживаемость</w:t>
      </w:r>
      <w:proofErr w:type="spellEnd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необходимо помнить о таких возможных ограничениях, как: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проектирования,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разработки,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на интерфейсы,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физические ограничения,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</w:p>
    <w:p w:rsid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Если применить к этой классификации популярное разделение требований на функциональные и нефункциональные, то </w:t>
      </w:r>
      <w:proofErr w:type="gram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</w:t>
      </w:r>
      <w:proofErr w:type="gram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последним следует отнести все перечисленные выше группы кроме первой, т.е. URPS+. 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>F – исчерпывающий набор функций, повышенная безопасность.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>U – интуитивный интерфейс.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>R – сбои исключены, предусмотрены и исключены все возможные ошибки; время готовности системы к работе – 1 сек.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 xml:space="preserve">P – время отклика системы 0.1 сек, 100% эффективность работы. 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>S – требует  предварительной настройки, поддержку наличия сре</w:t>
      </w:r>
      <w:proofErr w:type="gramStart"/>
      <w:r w:rsidRPr="0021567C">
        <w:rPr>
          <w:rFonts w:ascii="Times New Roman" w:hAnsi="Times New Roman" w:cs="Times New Roman"/>
          <w:sz w:val="28"/>
          <w:szCs w:val="28"/>
        </w:rPr>
        <w:t>дств дл</w:t>
      </w:r>
      <w:proofErr w:type="gramEnd"/>
      <w:r w:rsidRPr="0021567C">
        <w:rPr>
          <w:rFonts w:ascii="Times New Roman" w:hAnsi="Times New Roman" w:cs="Times New Roman"/>
          <w:sz w:val="28"/>
          <w:szCs w:val="28"/>
        </w:rPr>
        <w:t>я выдачи клиентам</w:t>
      </w:r>
    </w:p>
    <w:p w:rsidR="0021567C" w:rsidRPr="0021567C" w:rsidRDefault="0021567C" w:rsidP="0021567C">
      <w:pPr>
        <w:rPr>
          <w:rFonts w:ascii="Times New Roman" w:hAnsi="Times New Roman" w:cs="Times New Roman"/>
          <w:sz w:val="28"/>
          <w:szCs w:val="28"/>
        </w:rPr>
      </w:pPr>
      <w:r w:rsidRPr="0021567C">
        <w:rPr>
          <w:rFonts w:ascii="Times New Roman" w:hAnsi="Times New Roman" w:cs="Times New Roman"/>
          <w:sz w:val="28"/>
          <w:szCs w:val="28"/>
        </w:rPr>
        <w:t>+ - возможность обработки карт сторонних банков</w:t>
      </w:r>
    </w:p>
    <w:p w:rsidR="005B0AC8" w:rsidRPr="0021567C" w:rsidRDefault="005B0AC8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5B0AC8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FURPS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системы «</w:t>
      </w:r>
      <w:r w:rsidR="002156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Банкомат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r w:rsidR="000B512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1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1"/>
    </w:p>
    <w:p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:rsidR="000B5125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732780" cy="3506470"/>
            <wp:effectExtent l="0" t="0" r="1270" b="0"/>
            <wp:docPr id="12" name="Рисунок 12" descr="C:\Users\79963\Desktop\Тестирование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963\Desktop\Тестирование\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BE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156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Основное окно</w:t>
      </w:r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DC48BE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3689350" cy="1399540"/>
            <wp:effectExtent l="0" t="0" r="6350" b="0"/>
            <wp:docPr id="13" name="Рисунок 13" descr="C:\Users\79963\Desktop\Тестирование\меню опе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963\Desktop\Тестирование\меню оператор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12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Меню обслуживания терминала</w:t>
      </w:r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3721100" cy="1383665"/>
            <wp:effectExtent l="0" t="0" r="0" b="6985"/>
            <wp:docPr id="14" name="Рисунок 14" descr="C:\Users\79963\Desktop\Тестирование\внос средст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963\Desktop\Тестирование\внос средств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13 – Внос средств</w:t>
      </w:r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709285" cy="3458845"/>
            <wp:effectExtent l="0" t="0" r="5715" b="8255"/>
            <wp:docPr id="15" name="Рисунок 15" descr="C:\Users\79963\Desktop\Тестирование\ввод кар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963\Desktop\Тестирование\ввод карты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14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Ввод карты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685155" cy="3466465"/>
            <wp:effectExtent l="0" t="0" r="0" b="635"/>
            <wp:docPr id="16" name="Рисунок 16" descr="C:\Users\79963\Desktop\Тестирование\неправильный пинк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963\Desktop\Тестирование\неправильный пинкод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15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Попытка ввода неверного </w:t>
      </w:r>
      <w:proofErr w:type="spellStart"/>
      <w:r w:rsidR="00624DB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пинкода</w:t>
      </w:r>
      <w:proofErr w:type="spellEnd"/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693410" cy="3506470"/>
            <wp:effectExtent l="0" t="0" r="2540" b="0"/>
            <wp:docPr id="17" name="Рисунок 17" descr="C:\Users\79963\Desktop\Тестирование\блокировка кар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963\Desktop\Тестирование\блокировка карт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Блокировка карты при совершении трех попыток ввести неверный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пинкод</w:t>
      </w:r>
      <w:proofErr w:type="spellEnd"/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709285" cy="3474720"/>
            <wp:effectExtent l="0" t="0" r="5715" b="0"/>
            <wp:docPr id="18" name="Рисунок 18" descr="C:\Users\79963\Desktop\Тестирование\клиентск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963\Desktop\Тестирование\клиентское меню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 – Меню обслуживания клиента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709285" cy="3490595"/>
            <wp:effectExtent l="0" t="0" r="5715" b="0"/>
            <wp:docPr id="19" name="Рисунок 19" descr="C:\Users\79963\Desktop\Тестирование\отображение балан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963\Desktop\Тестирование\отображение балан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 – Отображения баланса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716905" cy="3490595"/>
            <wp:effectExtent l="0" t="0" r="0" b="0"/>
            <wp:docPr id="20" name="Рисунок 20" descr="C:\Users\79963\Desktop\Тестирование\Снятие наличных(выбор суммы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963\Desktop\Тестирование\Снятие наличных(выбор суммы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 – Снятие наличных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693410" cy="3506470"/>
            <wp:effectExtent l="0" t="0" r="2540" b="0"/>
            <wp:docPr id="21" name="Рисунок 21" descr="C:\Users\79963\Desktop\Тестирование\недостаток средств кли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963\Desktop\Тестирование\недостаток средств клиент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 – Недостаток средств на балансе клиента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693410" cy="3458845"/>
            <wp:effectExtent l="0" t="0" r="2540" b="8255"/>
            <wp:docPr id="22" name="Рисунок 22" descr="C:\Users\79963\Desktop\Тестирование\недостаток средств термин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963\Desktop\Тестирование\недостаток средств терминал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 – Недостаток средств на балансе терминала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709285" cy="3506470"/>
            <wp:effectExtent l="0" t="0" r="5715" b="0"/>
            <wp:docPr id="23" name="Рисунок 23" descr="C:\Users\79963\Desktop\Тестирование\уведомление изьять карт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963\Desktop\Тестирование\уведомление изьять карту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 – Извлечение карты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685155" cy="3466465"/>
            <wp:effectExtent l="0" t="0" r="0" b="635"/>
            <wp:docPr id="24" name="Рисунок 24" descr="C:\Users\79963\Desktop\Тестирование\запрос спра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963\Desktop\Тестирование\запрос справки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 – Запрос на печать справки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>
            <wp:extent cx="5716905" cy="3490595"/>
            <wp:effectExtent l="0" t="0" r="0" b="0"/>
            <wp:docPr id="25" name="Рисунок 25" descr="C:\Users\79963\Desktop\Тестирование\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963\Desktop\Тестирование\справк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 – Справка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4AE4F" wp14:editId="5221D9D9">
            <wp:extent cx="5667375" cy="3486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24 – Завершение обслуживания</w:t>
      </w: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624DBC" w:rsidRDefault="00624DBC" w:rsidP="00624DBC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0B5125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2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2"/>
    </w:p>
    <w:p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9B329B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2019 года последней версии</w:t>
            </w:r>
          </w:p>
        </w:tc>
      </w:tr>
    </w:tbl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F73EE2" w:rsidRPr="002E65AC" w:rsidRDefault="003E5DE2" w:rsidP="002E65AC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3"/>
    </w:p>
    <w:p w:rsidR="002E65AC" w:rsidRDefault="002E65AC" w:rsidP="002E6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65AC">
        <w:rPr>
          <w:rFonts w:ascii="Times New Roman" w:hAnsi="Times New Roman" w:cs="Times New Roman"/>
          <w:sz w:val="28"/>
          <w:szCs w:val="28"/>
        </w:rPr>
        <w:t xml:space="preserve">Перед первым запуском необходимо скачать папку </w:t>
      </w:r>
      <w:proofErr w:type="spellStart"/>
      <w:r w:rsidRPr="002E65AC">
        <w:rPr>
          <w:rFonts w:ascii="Times New Roman" w:hAnsi="Times New Roman" w:cs="Times New Roman"/>
          <w:sz w:val="28"/>
          <w:szCs w:val="28"/>
        </w:rPr>
        <w:t>bank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хранилища проекта</w:t>
      </w:r>
      <w:r w:rsidRPr="002E65AC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Pr="002E65AC">
        <w:rPr>
          <w:rFonts w:ascii="Times New Roman" w:hAnsi="Times New Roman" w:cs="Times New Roman"/>
          <w:sz w:val="28"/>
          <w:szCs w:val="28"/>
        </w:rPr>
        <w:t>разместить ее</w:t>
      </w:r>
      <w:proofErr w:type="gramEnd"/>
      <w:r w:rsidRPr="002E65AC">
        <w:rPr>
          <w:rFonts w:ascii="Times New Roman" w:hAnsi="Times New Roman" w:cs="Times New Roman"/>
          <w:sz w:val="28"/>
          <w:szCs w:val="28"/>
        </w:rPr>
        <w:t xml:space="preserve"> по адресу C:\Bank.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E6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65AC">
        <w:rPr>
          <w:rFonts w:ascii="Times New Roman" w:hAnsi="Times New Roman" w:cs="Times New Roman"/>
          <w:sz w:val="28"/>
          <w:szCs w:val="28"/>
        </w:rPr>
        <w:t>atmbalance</w:t>
      </w:r>
      <w:proofErr w:type="spellEnd"/>
      <w:r w:rsidRPr="002E65AC">
        <w:rPr>
          <w:rFonts w:ascii="Times New Roman" w:hAnsi="Times New Roman" w:cs="Times New Roman"/>
          <w:sz w:val="28"/>
          <w:szCs w:val="28"/>
        </w:rPr>
        <w:t xml:space="preserve"> - хранит баланс банкомата</w:t>
      </w:r>
      <w:proofErr w:type="gramStart"/>
      <w:r w:rsidRPr="002E65A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2E65AC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2E65AC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2E65AC">
        <w:rPr>
          <w:rFonts w:ascii="Times New Roman" w:hAnsi="Times New Roman" w:cs="Times New Roman"/>
          <w:sz w:val="28"/>
          <w:szCs w:val="28"/>
        </w:rPr>
        <w:t xml:space="preserve">аланс не может быть больше чем 2^31) 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E65AC">
        <w:rPr>
          <w:rFonts w:ascii="Times New Roman" w:hAnsi="Times New Roman" w:cs="Times New Roman"/>
          <w:sz w:val="28"/>
          <w:szCs w:val="28"/>
        </w:rPr>
        <w:t>blockedcards</w:t>
      </w:r>
      <w:proofErr w:type="spellEnd"/>
      <w:r w:rsidRPr="002E65AC">
        <w:rPr>
          <w:rFonts w:ascii="Times New Roman" w:hAnsi="Times New Roman" w:cs="Times New Roman"/>
          <w:sz w:val="28"/>
          <w:szCs w:val="28"/>
        </w:rPr>
        <w:t xml:space="preserve"> - хранит номера заблокированных карт. 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E65AC">
        <w:rPr>
          <w:rFonts w:ascii="Times New Roman" w:hAnsi="Times New Roman" w:cs="Times New Roman"/>
          <w:sz w:val="28"/>
          <w:szCs w:val="28"/>
        </w:rPr>
        <w:t>cardinfo</w:t>
      </w:r>
      <w:proofErr w:type="spellEnd"/>
      <w:r w:rsidRPr="002E65AC">
        <w:rPr>
          <w:rFonts w:ascii="Times New Roman" w:hAnsi="Times New Roman" w:cs="Times New Roman"/>
          <w:sz w:val="28"/>
          <w:szCs w:val="28"/>
        </w:rPr>
        <w:t xml:space="preserve"> хранит информацию о картах клиентов в формате: строка номер карты строка </w:t>
      </w:r>
      <w:proofErr w:type="spellStart"/>
      <w:r w:rsidRPr="002E65AC">
        <w:rPr>
          <w:rFonts w:ascii="Times New Roman" w:hAnsi="Times New Roman" w:cs="Times New Roman"/>
          <w:sz w:val="28"/>
          <w:szCs w:val="28"/>
        </w:rPr>
        <w:t>пинкод</w:t>
      </w:r>
      <w:proofErr w:type="spellEnd"/>
      <w:r w:rsidRPr="002E65AC">
        <w:rPr>
          <w:rFonts w:ascii="Times New Roman" w:hAnsi="Times New Roman" w:cs="Times New Roman"/>
          <w:sz w:val="28"/>
          <w:szCs w:val="28"/>
        </w:rPr>
        <w:t xml:space="preserve"> строка баланс. 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E65AC">
        <w:rPr>
          <w:rFonts w:ascii="Times New Roman" w:hAnsi="Times New Roman" w:cs="Times New Roman"/>
          <w:sz w:val="28"/>
          <w:szCs w:val="28"/>
        </w:rPr>
        <w:t>Для доступа в меню настроек следует в программе нажать на "банкомат" и ввести стандартный код "0000".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включает в себя смену стандартного кода и внос сре</w:t>
      </w:r>
      <w:proofErr w:type="gramStart"/>
      <w:r>
        <w:rPr>
          <w:rFonts w:ascii="Times New Roman" w:hAnsi="Times New Roman" w:cs="Times New Roman"/>
          <w:sz w:val="28"/>
          <w:szCs w:val="28"/>
        </w:rPr>
        <w:t>дств в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ерминал. 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настройки система переходит в режим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обслуживания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реализуя основные функции банкомата. </w:t>
      </w:r>
    </w:p>
    <w:p w:rsid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обслуживания клиенту необходимо ввести данные карты и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пинкод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случае трех попыток ввода неверного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пинкода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карта блокируется системой и считается невозможной к использованию. Для восстановления карты следует удалить ее данные из «</w:t>
      </w:r>
      <w:proofErr w:type="spellStart"/>
      <w:r w:rsidRPr="002E65AC">
        <w:rPr>
          <w:rFonts w:ascii="Times New Roman" w:hAnsi="Times New Roman" w:cs="Times New Roman"/>
          <w:sz w:val="28"/>
          <w:szCs w:val="28"/>
        </w:rPr>
        <w:t>blockedcards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В случае ввода верного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пинкода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клиента встречает меню обслуживания включающее в себя</w:t>
      </w:r>
      <w:r w:rsidRPr="002E65A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Снятие наличных, отображение баланса, завершение обслуживания. </w:t>
      </w:r>
    </w:p>
    <w:p w:rsidR="002E65AC" w:rsidRPr="002E65AC" w:rsidRDefault="002E65AC" w:rsidP="002E65A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снятия наличных клиент попадает в меню выбора необходимой суммы. После выбора он получает уведомление  необходимости изъять карту из банкомата без чего дальнее обслуживание не возможно. За изъятием карты следует проверка наличия достаточного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колличества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средств на счету клиента и в хранилище банкомата для проведения операции. В случае если на счету терминала или клиента не достаточно сре</w:t>
      </w:r>
      <w:proofErr w:type="gramStart"/>
      <w:r>
        <w:rPr>
          <w:rFonts w:ascii="Times New Roman" w:hAnsi="Times New Roman" w:cs="Times New Roman"/>
          <w:sz w:val="28"/>
          <w:szCs w:val="28"/>
        </w:rPr>
        <w:t>дств кл</w:t>
      </w:r>
      <w:proofErr w:type="gramEnd"/>
      <w:r>
        <w:rPr>
          <w:rFonts w:ascii="Times New Roman" w:hAnsi="Times New Roman" w:cs="Times New Roman"/>
          <w:sz w:val="28"/>
          <w:szCs w:val="28"/>
        </w:rPr>
        <w:t>иент получает уведомление об этом и его обслуживание завершается. В случае достатка средств на обоих счетах клиенту предлагается печать справ</w:t>
      </w:r>
      <w:r w:rsidR="000C4B2B">
        <w:rPr>
          <w:rFonts w:ascii="Times New Roman" w:hAnsi="Times New Roman" w:cs="Times New Roman"/>
          <w:sz w:val="28"/>
          <w:szCs w:val="28"/>
        </w:rPr>
        <w:t>ки после чего происходит выдача средств, их списание с обоих счетов, выдача справк</w:t>
      </w:r>
      <w:proofErr w:type="gramStart"/>
      <w:r w:rsidR="000C4B2B">
        <w:rPr>
          <w:rFonts w:ascii="Times New Roman" w:hAnsi="Times New Roman" w:cs="Times New Roman"/>
          <w:sz w:val="28"/>
          <w:szCs w:val="28"/>
        </w:rPr>
        <w:t>и(</w:t>
      </w:r>
      <w:proofErr w:type="gramEnd"/>
      <w:r w:rsidR="000C4B2B">
        <w:rPr>
          <w:rFonts w:ascii="Times New Roman" w:hAnsi="Times New Roman" w:cs="Times New Roman"/>
          <w:sz w:val="28"/>
          <w:szCs w:val="28"/>
        </w:rPr>
        <w:t>опционально) и завершение обслуживания.</w:t>
      </w:r>
    </w:p>
    <w:p w:rsidR="002E65AC" w:rsidRPr="002E65AC" w:rsidRDefault="002E65AC" w:rsidP="002E65AC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9344C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4"/>
    </w:p>
    <w:p w:rsidR="000B5125" w:rsidRDefault="000B5125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проекта была спроектирована система «</w:t>
      </w:r>
      <w:r w:rsidR="000C4B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18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обладают простой и понятной, даже для человека незнакомого с данной областью, структурой, описывающей каждый аспект системы с различных сторон.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 проектирования, полученных в процессе разработки, можно с уверенностью сказать, что полученная система «</w:t>
      </w:r>
      <w:r w:rsidR="000C4B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0C4B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полностью соответствует современным стандартам безопасности и способна выполнять различные взаимодействия, как для коммуникации с человеком, так и для повышения уровня защищённости.</w:t>
      </w:r>
    </w:p>
    <w:p w:rsidR="000B5125" w:rsidRPr="000E212E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:rsidR="00094857" w:rsidRPr="009B329B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33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4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Default="00774CE6" w:rsidP="000C4B2B">
      <w:pPr>
        <w:pStyle w:val="ad"/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0C4B2B" w:rsidRPr="000C4B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NazarKornienko</w:t>
      </w:r>
      <w:proofErr w:type="spellEnd"/>
      <w:r w:rsidR="000C4B2B" w:rsidRPr="00404E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proofErr w:type="spellStart"/>
      <w:r w:rsidR="000C4B2B" w:rsidRPr="000C4B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kursach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5" w:history="1">
        <w:r w:rsidR="000C4B2B">
          <w:rPr>
            <w:rStyle w:val="a5"/>
          </w:rPr>
          <w:t>https://github.com/NazarKornienko/kursach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36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37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5" w:name="_Toc8329726"/>
      <w:bookmarkStart w:id="16" w:name="_Toc39780990"/>
      <w:r w:rsidRPr="008C39F9">
        <w:rPr>
          <w:color w:val="000000" w:themeColor="text1"/>
        </w:rPr>
        <w:lastRenderedPageBreak/>
        <w:t>Приложение</w:t>
      </w:r>
      <w:bookmarkEnd w:id="15"/>
      <w:proofErr w:type="gramStart"/>
      <w:r w:rsidR="00094857">
        <w:rPr>
          <w:color w:val="000000" w:themeColor="text1"/>
        </w:rPr>
        <w:t xml:space="preserve"> А</w:t>
      </w:r>
      <w:proofErr w:type="gramEnd"/>
      <w:r w:rsidR="00094857">
        <w:rPr>
          <w:color w:val="000000" w:themeColor="text1"/>
        </w:rPr>
        <w:t xml:space="preserve"> – </w:t>
      </w:r>
      <w:r w:rsidRPr="00094857">
        <w:rPr>
          <w:color w:val="000000" w:themeColor="text1"/>
          <w:szCs w:val="28"/>
        </w:rPr>
        <w:t xml:space="preserve">Проверка на </w:t>
      </w:r>
      <w:proofErr w:type="spellStart"/>
      <w:r w:rsidRPr="00094857">
        <w:rPr>
          <w:color w:val="000000" w:themeColor="text1"/>
          <w:szCs w:val="28"/>
        </w:rPr>
        <w:t>антиплагиат</w:t>
      </w:r>
      <w:bookmarkEnd w:id="16"/>
      <w:proofErr w:type="spellEnd"/>
    </w:p>
    <w:p w:rsidR="00853073" w:rsidRPr="009B329B" w:rsidRDefault="00853073">
      <w:pPr>
        <w:spacing w:after="160" w:line="259" w:lineRule="auto"/>
        <w:rPr>
          <w:lang w:eastAsia="ru-RU"/>
        </w:rPr>
      </w:pPr>
    </w:p>
    <w:p w:rsidR="00094857" w:rsidRDefault="00447399">
      <w:pPr>
        <w:spacing w:after="160" w:line="259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161141" wp14:editId="3E843B98">
            <wp:extent cx="5939790" cy="334109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  <w:r w:rsidR="00853073">
        <w:rPr>
          <w:lang w:eastAsia="ru-RU"/>
        </w:rPr>
        <w:br w:type="page"/>
      </w:r>
    </w:p>
    <w:p w:rsidR="00094857" w:rsidRDefault="00094857" w:rsidP="00474543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39780991"/>
      <w:r w:rsidRPr="008C39F9">
        <w:rPr>
          <w:color w:val="000000" w:themeColor="text1"/>
        </w:rPr>
        <w:lastRenderedPageBreak/>
        <w:t>Приложение</w:t>
      </w:r>
      <w:proofErr w:type="gramStart"/>
      <w:r>
        <w:rPr>
          <w:color w:val="000000" w:themeColor="text1"/>
        </w:rPr>
        <w:t xml:space="preserve"> Б</w:t>
      </w:r>
      <w:proofErr w:type="gramEnd"/>
      <w:r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</w:p>
    <w:p w:rsidR="00474543" w:rsidRDefault="00474543" w:rsidP="0047454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184024"/>
            <wp:effectExtent l="0" t="0" r="3810" b="0"/>
            <wp:docPr id="26" name="Рисунок 26" descr="https://github.com/NazarKornienko/kursach/raw/master/%D0%B4%D0%B8%D0%B0%D0%B3%D1%80%D0%B0%D0%BC%D0%B0%20%D0%B3%D0%B0%D0%BD%D1%82%D0%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NazarKornienko/kursach/raw/master/%D0%B4%D0%B8%D0%B0%D0%B3%D1%80%D0%B0%D0%BC%D0%B0%20%D0%B3%D0%B0%D0%BD%D1%82%D0%B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43" w:rsidRPr="00474543" w:rsidRDefault="00474543" w:rsidP="0047454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825794"/>
            <wp:effectExtent l="0" t="0" r="3810" b="0"/>
            <wp:docPr id="27" name="Рисунок 27" descr="https://github.com/NazarKornienko/kursach/raw/master/%D0%B4%D0%B8%D0%B0%D0%B3%D1%80%D0%B0%D0%BC%D0%B0%20%D0%B3%D0%B0%D0%BD%D1%82%D0%B0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NazarKornienko/kursach/raw/master/%D0%B4%D0%B8%D0%B0%D0%B3%D1%80%D0%B0%D0%BC%D0%B0%20%D0%B3%D0%B0%D0%BD%D1%82%D0%B0%20(2)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543" w:rsidRPr="00474543" w:rsidSect="0055722A">
      <w:footerReference w:type="default" r:id="rId41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8B1" w:rsidRDefault="00EE78B1">
      <w:pPr>
        <w:spacing w:after="0" w:line="240" w:lineRule="auto"/>
      </w:pPr>
      <w:r>
        <w:separator/>
      </w:r>
    </w:p>
  </w:endnote>
  <w:endnote w:type="continuationSeparator" w:id="0">
    <w:p w:rsidR="00EE78B1" w:rsidRDefault="00EE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altName w:val="Arial"/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7183644"/>
      <w:docPartObj>
        <w:docPartGallery w:val="Page Numbers (Bottom of Page)"/>
        <w:docPartUnique/>
      </w:docPartObj>
    </w:sdtPr>
    <w:sdtEndPr/>
    <w:sdtContent>
      <w:p w:rsidR="00404E4B" w:rsidRDefault="00404E4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399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404E4B" w:rsidRDefault="00404E4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8B1" w:rsidRDefault="00EE78B1">
      <w:pPr>
        <w:spacing w:after="0" w:line="240" w:lineRule="auto"/>
      </w:pPr>
      <w:r>
        <w:separator/>
      </w:r>
    </w:p>
  </w:footnote>
  <w:footnote w:type="continuationSeparator" w:id="0">
    <w:p w:rsidR="00EE78B1" w:rsidRDefault="00EE7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9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F1"/>
    <w:rsid w:val="0000280E"/>
    <w:rsid w:val="00002B39"/>
    <w:rsid w:val="000141DA"/>
    <w:rsid w:val="00094857"/>
    <w:rsid w:val="000B5125"/>
    <w:rsid w:val="000B7230"/>
    <w:rsid w:val="000B77FF"/>
    <w:rsid w:val="000C4B2B"/>
    <w:rsid w:val="000D22E0"/>
    <w:rsid w:val="00113B56"/>
    <w:rsid w:val="00154B70"/>
    <w:rsid w:val="0018205B"/>
    <w:rsid w:val="00187F8B"/>
    <w:rsid w:val="00196AE4"/>
    <w:rsid w:val="001A25AC"/>
    <w:rsid w:val="001A625F"/>
    <w:rsid w:val="001B2D9E"/>
    <w:rsid w:val="001F3436"/>
    <w:rsid w:val="00202590"/>
    <w:rsid w:val="00213075"/>
    <w:rsid w:val="0021567C"/>
    <w:rsid w:val="00286318"/>
    <w:rsid w:val="0029131B"/>
    <w:rsid w:val="002A205F"/>
    <w:rsid w:val="002B0EE0"/>
    <w:rsid w:val="002E65AC"/>
    <w:rsid w:val="00317D72"/>
    <w:rsid w:val="003315CB"/>
    <w:rsid w:val="00334E7D"/>
    <w:rsid w:val="00341EAB"/>
    <w:rsid w:val="00360BF2"/>
    <w:rsid w:val="00367002"/>
    <w:rsid w:val="00381831"/>
    <w:rsid w:val="003A7C34"/>
    <w:rsid w:val="003D225A"/>
    <w:rsid w:val="003E4469"/>
    <w:rsid w:val="003E5DE2"/>
    <w:rsid w:val="00404E4B"/>
    <w:rsid w:val="00415AAB"/>
    <w:rsid w:val="00447399"/>
    <w:rsid w:val="00474543"/>
    <w:rsid w:val="00475511"/>
    <w:rsid w:val="004A4252"/>
    <w:rsid w:val="004E2832"/>
    <w:rsid w:val="004E419F"/>
    <w:rsid w:val="004F2127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5E0060"/>
    <w:rsid w:val="00604342"/>
    <w:rsid w:val="0061601F"/>
    <w:rsid w:val="006223D5"/>
    <w:rsid w:val="00624DBC"/>
    <w:rsid w:val="006265D3"/>
    <w:rsid w:val="00644F30"/>
    <w:rsid w:val="00665794"/>
    <w:rsid w:val="00671F0A"/>
    <w:rsid w:val="00677F59"/>
    <w:rsid w:val="006842AF"/>
    <w:rsid w:val="006C1864"/>
    <w:rsid w:val="006D2975"/>
    <w:rsid w:val="006F3F2D"/>
    <w:rsid w:val="007615A0"/>
    <w:rsid w:val="00774CE6"/>
    <w:rsid w:val="00781933"/>
    <w:rsid w:val="00794248"/>
    <w:rsid w:val="007942AC"/>
    <w:rsid w:val="007E0281"/>
    <w:rsid w:val="00816B57"/>
    <w:rsid w:val="00853073"/>
    <w:rsid w:val="0088086F"/>
    <w:rsid w:val="008A544F"/>
    <w:rsid w:val="008C456E"/>
    <w:rsid w:val="008D0077"/>
    <w:rsid w:val="008D1911"/>
    <w:rsid w:val="008F2F52"/>
    <w:rsid w:val="00906940"/>
    <w:rsid w:val="0092561C"/>
    <w:rsid w:val="009344C4"/>
    <w:rsid w:val="00944224"/>
    <w:rsid w:val="00962888"/>
    <w:rsid w:val="00970748"/>
    <w:rsid w:val="009B00BF"/>
    <w:rsid w:val="009B329B"/>
    <w:rsid w:val="009C5781"/>
    <w:rsid w:val="009C6E88"/>
    <w:rsid w:val="009D1245"/>
    <w:rsid w:val="009F3400"/>
    <w:rsid w:val="009F43A5"/>
    <w:rsid w:val="009F4B64"/>
    <w:rsid w:val="00A263FF"/>
    <w:rsid w:val="00A70CEB"/>
    <w:rsid w:val="00AD3BCB"/>
    <w:rsid w:val="00B158EA"/>
    <w:rsid w:val="00B51846"/>
    <w:rsid w:val="00B523AB"/>
    <w:rsid w:val="00B54FF4"/>
    <w:rsid w:val="00B84C8F"/>
    <w:rsid w:val="00BC4487"/>
    <w:rsid w:val="00BD1BF1"/>
    <w:rsid w:val="00BD4BD6"/>
    <w:rsid w:val="00BF5F1C"/>
    <w:rsid w:val="00C01B4A"/>
    <w:rsid w:val="00C1675E"/>
    <w:rsid w:val="00C30F6E"/>
    <w:rsid w:val="00C357BE"/>
    <w:rsid w:val="00C444CB"/>
    <w:rsid w:val="00C44684"/>
    <w:rsid w:val="00C73E92"/>
    <w:rsid w:val="00C765D7"/>
    <w:rsid w:val="00C829EA"/>
    <w:rsid w:val="00C846A3"/>
    <w:rsid w:val="00C90FFD"/>
    <w:rsid w:val="00CC1B6A"/>
    <w:rsid w:val="00CD43CF"/>
    <w:rsid w:val="00CF2648"/>
    <w:rsid w:val="00D16C45"/>
    <w:rsid w:val="00D427C1"/>
    <w:rsid w:val="00D4638D"/>
    <w:rsid w:val="00D7143D"/>
    <w:rsid w:val="00D76170"/>
    <w:rsid w:val="00DA02A2"/>
    <w:rsid w:val="00DC48BE"/>
    <w:rsid w:val="00DF199B"/>
    <w:rsid w:val="00E0287F"/>
    <w:rsid w:val="00E03112"/>
    <w:rsid w:val="00E33136"/>
    <w:rsid w:val="00E37398"/>
    <w:rsid w:val="00E7206B"/>
    <w:rsid w:val="00EC2420"/>
    <w:rsid w:val="00EC507E"/>
    <w:rsid w:val="00ED3F71"/>
    <w:rsid w:val="00EE78B1"/>
    <w:rsid w:val="00EF3708"/>
    <w:rsid w:val="00F1266A"/>
    <w:rsid w:val="00F16EE9"/>
    <w:rsid w:val="00F451C4"/>
    <w:rsid w:val="00F50039"/>
    <w:rsid w:val="00F73EE2"/>
    <w:rsid w:val="00F85D70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B158EA"/>
    <w:pPr>
      <w:spacing w:before="120" w:after="120" w:line="36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B158E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0C4B2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B158EA"/>
    <w:pPr>
      <w:spacing w:before="120" w:after="120" w:line="36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B158E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0C4B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ololearn.com/Course/CSharp/" TargetMode="External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ysana.wordpress.com/2010/09/16/furps/" TargetMode="External"/><Relationship Id="rId40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NazarKornienko/kursach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1</Pages>
  <Words>3068</Words>
  <Characters>17492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Назар Корниенко</cp:lastModifiedBy>
  <cp:revision>24</cp:revision>
  <cp:lastPrinted>2020-05-07T17:24:00Z</cp:lastPrinted>
  <dcterms:created xsi:type="dcterms:W3CDTF">2020-05-07T15:32:00Z</dcterms:created>
  <dcterms:modified xsi:type="dcterms:W3CDTF">2020-05-15T11:58:00Z</dcterms:modified>
</cp:coreProperties>
</file>