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D9332" w14:textId="77777777" w:rsidR="003B5530" w:rsidRDefault="00817410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Project Development Phase</w:t>
      </w:r>
    </w:p>
    <w:p w14:paraId="2C2D9333" w14:textId="77777777" w:rsidR="003B5530" w:rsidRDefault="00817410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Model Performance Test</w:t>
      </w:r>
    </w:p>
    <w:p w14:paraId="2C2D9334" w14:textId="77777777" w:rsidR="003B5530" w:rsidRDefault="003B5530">
      <w:pPr>
        <w:spacing w:line="259" w:lineRule="auto"/>
        <w:jc w:val="center"/>
        <w:rPr>
          <w:rFonts w:ascii="Calibri" w:eastAsia="Calibri" w:hAnsi="Calibri" w:cs="Calibri"/>
          <w:b/>
        </w:rPr>
      </w:pPr>
    </w:p>
    <w:tbl>
      <w:tblPr>
        <w:tblStyle w:val="a3"/>
        <w:tblW w:w="90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19"/>
        <w:gridCol w:w="4519"/>
      </w:tblGrid>
      <w:tr w:rsidR="00817410" w14:paraId="2C2D9337" w14:textId="77777777" w:rsidTr="00CB7562">
        <w:trPr>
          <w:trHeight w:val="264"/>
        </w:trPr>
        <w:tc>
          <w:tcPr>
            <w:tcW w:w="4519" w:type="dxa"/>
          </w:tcPr>
          <w:p w14:paraId="2C2D9335" w14:textId="77777777" w:rsidR="00817410" w:rsidRDefault="00817410" w:rsidP="0081741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19" w:type="dxa"/>
          </w:tcPr>
          <w:p w14:paraId="2C2D9336" w14:textId="1AB5782A" w:rsidR="00817410" w:rsidRDefault="00817410" w:rsidP="00817410">
            <w:pPr>
              <w:rPr>
                <w:rFonts w:ascii="Calibri" w:eastAsia="Calibri" w:hAnsi="Calibri" w:cs="Calibri"/>
              </w:rPr>
            </w:pPr>
            <w:r>
              <w:t>27 june</w:t>
            </w:r>
            <w:r w:rsidRPr="003360ED">
              <w:t>2025</w:t>
            </w:r>
          </w:p>
        </w:tc>
      </w:tr>
      <w:tr w:rsidR="00817410" w14:paraId="2C2D933A" w14:textId="77777777" w:rsidTr="00CB7562">
        <w:trPr>
          <w:trHeight w:val="264"/>
        </w:trPr>
        <w:tc>
          <w:tcPr>
            <w:tcW w:w="4519" w:type="dxa"/>
          </w:tcPr>
          <w:p w14:paraId="2C2D9338" w14:textId="77777777" w:rsidR="00817410" w:rsidRDefault="00817410" w:rsidP="0081741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19" w:type="dxa"/>
          </w:tcPr>
          <w:p w14:paraId="2C2D9339" w14:textId="59917B7F" w:rsidR="00817410" w:rsidRDefault="00817410" w:rsidP="00817410">
            <w:pPr>
              <w:rPr>
                <w:rFonts w:ascii="Calibri" w:eastAsia="Calibri" w:hAnsi="Calibri" w:cs="Calibri"/>
              </w:rPr>
            </w:pPr>
            <w:r w:rsidRPr="005F61D4">
              <w:t>LTVIP2025TMID59173</w:t>
            </w:r>
          </w:p>
        </w:tc>
      </w:tr>
      <w:tr w:rsidR="00817410" w14:paraId="2C2D933D" w14:textId="77777777" w:rsidTr="00CB7562">
        <w:trPr>
          <w:trHeight w:val="504"/>
        </w:trPr>
        <w:tc>
          <w:tcPr>
            <w:tcW w:w="4519" w:type="dxa"/>
          </w:tcPr>
          <w:p w14:paraId="2C2D933B" w14:textId="77777777" w:rsidR="00817410" w:rsidRDefault="00817410" w:rsidP="0081741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19" w:type="dxa"/>
          </w:tcPr>
          <w:p w14:paraId="2C2D933C" w14:textId="4764B07C" w:rsidR="00817410" w:rsidRDefault="00817410" w:rsidP="00817410">
            <w:pPr>
              <w:rPr>
                <w:rFonts w:ascii="Calibri" w:eastAsia="Calibri" w:hAnsi="Calibri" w:cs="Calibri"/>
              </w:rPr>
            </w:pPr>
            <w:proofErr w:type="spellStart"/>
            <w:r w:rsidRPr="00630385">
              <w:t>HealthAI</w:t>
            </w:r>
            <w:proofErr w:type="spellEnd"/>
            <w:r w:rsidRPr="00630385">
              <w:t xml:space="preserve">: Intelligent Healthcare Assistant </w:t>
            </w:r>
            <w:r w:rsidR="00CB7562">
              <w:t xml:space="preserve">    </w:t>
            </w:r>
            <w:r w:rsidRPr="00630385">
              <w:t>Using IBM Granite</w:t>
            </w:r>
          </w:p>
        </w:tc>
      </w:tr>
      <w:tr w:rsidR="00817410" w14:paraId="2C2D9340" w14:textId="77777777" w:rsidTr="00CB7562">
        <w:trPr>
          <w:trHeight w:val="264"/>
        </w:trPr>
        <w:tc>
          <w:tcPr>
            <w:tcW w:w="4519" w:type="dxa"/>
          </w:tcPr>
          <w:p w14:paraId="2C2D933E" w14:textId="77777777" w:rsidR="00817410" w:rsidRDefault="00817410" w:rsidP="0081741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19" w:type="dxa"/>
          </w:tcPr>
          <w:p w14:paraId="2C2D933F" w14:textId="77777777" w:rsidR="00817410" w:rsidRDefault="00817410" w:rsidP="00817410">
            <w:pPr>
              <w:rPr>
                <w:rFonts w:ascii="Calibri" w:eastAsia="Calibri" w:hAnsi="Calibri" w:cs="Calibri"/>
              </w:rPr>
            </w:pPr>
          </w:p>
        </w:tc>
      </w:tr>
    </w:tbl>
    <w:p w14:paraId="2C2D9341" w14:textId="77777777" w:rsidR="003B5530" w:rsidRDefault="003B5530">
      <w:pPr>
        <w:spacing w:after="160" w:line="259" w:lineRule="auto"/>
        <w:rPr>
          <w:rFonts w:ascii="Calibri" w:eastAsia="Calibri" w:hAnsi="Calibri" w:cs="Calibri"/>
          <w:b/>
        </w:rPr>
      </w:pPr>
    </w:p>
    <w:p w14:paraId="2C2D9342" w14:textId="77777777" w:rsidR="003B5530" w:rsidRDefault="00817410">
      <w:pPr>
        <w:spacing w:after="160" w:line="259" w:lineRule="auto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Model Performance Testing:</w:t>
      </w:r>
    </w:p>
    <w:p w14:paraId="2C2D9343" w14:textId="77777777" w:rsidR="003B5530" w:rsidRDefault="0081741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Project team shall fill the following information in model performance testing template.</w:t>
      </w:r>
    </w:p>
    <w:tbl>
      <w:tblPr>
        <w:tblStyle w:val="a4"/>
        <w:tblW w:w="88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5"/>
        <w:gridCol w:w="2565"/>
        <w:gridCol w:w="5580"/>
      </w:tblGrid>
      <w:tr w:rsidR="003B5530" w14:paraId="2C2D9347" w14:textId="77777777">
        <w:trPr>
          <w:trHeight w:val="557"/>
        </w:trPr>
        <w:tc>
          <w:tcPr>
            <w:tcW w:w="735" w:type="dxa"/>
          </w:tcPr>
          <w:p w14:paraId="2C2D9344" w14:textId="77777777" w:rsidR="003B5530" w:rsidRDefault="00817410">
            <w:pPr>
              <w:rPr>
                <w:rFonts w:ascii="Calibri" w:eastAsia="Calibri" w:hAnsi="Calibri" w:cs="Calibri"/>
                <w:b/>
              </w:rPr>
            </w:pPr>
            <w:proofErr w:type="spellStart"/>
            <w:r>
              <w:rPr>
                <w:rFonts w:ascii="Calibri" w:eastAsia="Calibri" w:hAnsi="Calibri" w:cs="Calibri"/>
                <w:b/>
              </w:rPr>
              <w:t>S.No</w:t>
            </w:r>
            <w:proofErr w:type="spellEnd"/>
            <w:r>
              <w:rPr>
                <w:rFonts w:ascii="Calibri" w:eastAsia="Calibri" w:hAnsi="Calibri" w:cs="Calibri"/>
                <w:b/>
              </w:rPr>
              <w:t>.</w:t>
            </w:r>
          </w:p>
        </w:tc>
        <w:tc>
          <w:tcPr>
            <w:tcW w:w="2565" w:type="dxa"/>
          </w:tcPr>
          <w:p w14:paraId="2C2D9345" w14:textId="77777777" w:rsidR="003B5530" w:rsidRDefault="0081741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Parameter</w:t>
            </w:r>
          </w:p>
        </w:tc>
        <w:tc>
          <w:tcPr>
            <w:tcW w:w="5580" w:type="dxa"/>
          </w:tcPr>
          <w:p w14:paraId="2C2D9346" w14:textId="77777777" w:rsidR="003B5530" w:rsidRDefault="0081741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Screenshot / Values</w:t>
            </w:r>
          </w:p>
        </w:tc>
      </w:tr>
      <w:tr w:rsidR="003B5530" w14:paraId="2C2D934B" w14:textId="77777777">
        <w:trPr>
          <w:trHeight w:val="817"/>
        </w:trPr>
        <w:tc>
          <w:tcPr>
            <w:tcW w:w="735" w:type="dxa"/>
          </w:tcPr>
          <w:p w14:paraId="2C2D9348" w14:textId="77777777" w:rsidR="003B5530" w:rsidRDefault="003B5530">
            <w:pPr>
              <w:numPr>
                <w:ilvl w:val="0"/>
                <w:numId w:val="1"/>
              </w:numPr>
              <w:spacing w:after="160" w:line="259" w:lineRule="auto"/>
              <w:ind w:hanging="360"/>
              <w:rPr>
                <w:rFonts w:ascii="Calibri" w:eastAsia="Calibri" w:hAnsi="Calibri" w:cs="Calibri"/>
              </w:rPr>
            </w:pPr>
          </w:p>
        </w:tc>
        <w:tc>
          <w:tcPr>
            <w:tcW w:w="2565" w:type="dxa"/>
          </w:tcPr>
          <w:p w14:paraId="2C2D9349" w14:textId="77777777" w:rsidR="003B5530" w:rsidRDefault="0081741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Data Rendered </w:t>
            </w:r>
          </w:p>
        </w:tc>
        <w:tc>
          <w:tcPr>
            <w:tcW w:w="5580" w:type="dxa"/>
          </w:tcPr>
          <w:p w14:paraId="2C2D934A" w14:textId="77777777" w:rsidR="003B5530" w:rsidRDefault="003B5530">
            <w:pPr>
              <w:rPr>
                <w:rFonts w:ascii="Calibri" w:eastAsia="Calibri" w:hAnsi="Calibri" w:cs="Calibri"/>
              </w:rPr>
            </w:pPr>
          </w:p>
        </w:tc>
      </w:tr>
      <w:tr w:rsidR="003B5530" w14:paraId="2C2D934F" w14:textId="77777777">
        <w:trPr>
          <w:trHeight w:val="817"/>
        </w:trPr>
        <w:tc>
          <w:tcPr>
            <w:tcW w:w="735" w:type="dxa"/>
          </w:tcPr>
          <w:p w14:paraId="2C2D934C" w14:textId="77777777" w:rsidR="003B5530" w:rsidRDefault="003B5530">
            <w:pPr>
              <w:numPr>
                <w:ilvl w:val="0"/>
                <w:numId w:val="1"/>
              </w:numPr>
              <w:spacing w:after="160" w:line="259" w:lineRule="auto"/>
              <w:ind w:hanging="360"/>
              <w:rPr>
                <w:rFonts w:ascii="Calibri" w:eastAsia="Calibri" w:hAnsi="Calibri" w:cs="Calibri"/>
              </w:rPr>
            </w:pPr>
          </w:p>
        </w:tc>
        <w:tc>
          <w:tcPr>
            <w:tcW w:w="2565" w:type="dxa"/>
          </w:tcPr>
          <w:p w14:paraId="2C2D934D" w14:textId="77777777" w:rsidR="003B5530" w:rsidRDefault="0081741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Data Preprocessing</w:t>
            </w:r>
          </w:p>
        </w:tc>
        <w:tc>
          <w:tcPr>
            <w:tcW w:w="5580" w:type="dxa"/>
          </w:tcPr>
          <w:p w14:paraId="2C2D934E" w14:textId="77777777" w:rsidR="003B5530" w:rsidRDefault="003B5530">
            <w:pPr>
              <w:rPr>
                <w:rFonts w:ascii="Calibri" w:eastAsia="Calibri" w:hAnsi="Calibri" w:cs="Calibri"/>
              </w:rPr>
            </w:pPr>
          </w:p>
        </w:tc>
      </w:tr>
      <w:tr w:rsidR="003B5530" w14:paraId="2C2D9353" w14:textId="77777777">
        <w:trPr>
          <w:trHeight w:val="817"/>
        </w:trPr>
        <w:tc>
          <w:tcPr>
            <w:tcW w:w="735" w:type="dxa"/>
          </w:tcPr>
          <w:p w14:paraId="2C2D9350" w14:textId="77777777" w:rsidR="003B5530" w:rsidRDefault="00817410">
            <w:pPr>
              <w:spacing w:after="160" w:line="259" w:lineRule="auto"/>
              <w:ind w:left="644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3.</w:t>
            </w:r>
          </w:p>
        </w:tc>
        <w:tc>
          <w:tcPr>
            <w:tcW w:w="2565" w:type="dxa"/>
          </w:tcPr>
          <w:p w14:paraId="2C2D9351" w14:textId="77777777" w:rsidR="003B5530" w:rsidRDefault="00817410">
            <w:pPr>
              <w:rPr>
                <w:rFonts w:ascii="Calibri" w:eastAsia="Calibri" w:hAnsi="Calibri" w:cs="Calibri"/>
                <w:color w:val="222222"/>
              </w:rPr>
            </w:pPr>
            <w:r>
              <w:rPr>
                <w:rFonts w:ascii="Calibri" w:eastAsia="Calibri" w:hAnsi="Calibri" w:cs="Calibri"/>
                <w:color w:val="222222"/>
              </w:rPr>
              <w:t>Utilization of Data Filters</w:t>
            </w:r>
          </w:p>
        </w:tc>
        <w:tc>
          <w:tcPr>
            <w:tcW w:w="5580" w:type="dxa"/>
          </w:tcPr>
          <w:p w14:paraId="2C2D9352" w14:textId="77777777" w:rsidR="003B5530" w:rsidRDefault="003B5530">
            <w:pPr>
              <w:rPr>
                <w:rFonts w:ascii="Calibri" w:eastAsia="Calibri" w:hAnsi="Calibri" w:cs="Calibri"/>
              </w:rPr>
            </w:pPr>
          </w:p>
        </w:tc>
      </w:tr>
      <w:tr w:rsidR="003B5530" w14:paraId="2C2D9357" w14:textId="77777777">
        <w:trPr>
          <w:trHeight w:val="817"/>
        </w:trPr>
        <w:tc>
          <w:tcPr>
            <w:tcW w:w="735" w:type="dxa"/>
          </w:tcPr>
          <w:p w14:paraId="2C2D9354" w14:textId="77777777" w:rsidR="003B5530" w:rsidRDefault="00817410">
            <w:pPr>
              <w:spacing w:after="160" w:line="259" w:lineRule="auto"/>
              <w:ind w:left="644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4.</w:t>
            </w:r>
          </w:p>
        </w:tc>
        <w:tc>
          <w:tcPr>
            <w:tcW w:w="2565" w:type="dxa"/>
          </w:tcPr>
          <w:p w14:paraId="2C2D9355" w14:textId="77777777" w:rsidR="003B5530" w:rsidRDefault="00817410">
            <w:pPr>
              <w:rPr>
                <w:rFonts w:ascii="Calibri" w:eastAsia="Calibri" w:hAnsi="Calibri" w:cs="Calibri"/>
                <w:color w:val="222222"/>
              </w:rPr>
            </w:pPr>
            <w:r>
              <w:rPr>
                <w:rFonts w:ascii="Calibri" w:eastAsia="Calibri" w:hAnsi="Calibri" w:cs="Calibri"/>
                <w:color w:val="222222"/>
              </w:rPr>
              <w:t>DAX Queries Used</w:t>
            </w:r>
          </w:p>
        </w:tc>
        <w:tc>
          <w:tcPr>
            <w:tcW w:w="5580" w:type="dxa"/>
          </w:tcPr>
          <w:p w14:paraId="2C2D9356" w14:textId="77777777" w:rsidR="003B5530" w:rsidRDefault="003B5530">
            <w:pPr>
              <w:rPr>
                <w:rFonts w:ascii="Calibri" w:eastAsia="Calibri" w:hAnsi="Calibri" w:cs="Calibri"/>
              </w:rPr>
            </w:pPr>
          </w:p>
        </w:tc>
      </w:tr>
      <w:tr w:rsidR="003B5530" w14:paraId="2C2D935B" w14:textId="77777777">
        <w:trPr>
          <w:trHeight w:val="817"/>
        </w:trPr>
        <w:tc>
          <w:tcPr>
            <w:tcW w:w="735" w:type="dxa"/>
          </w:tcPr>
          <w:p w14:paraId="2C2D9358" w14:textId="77777777" w:rsidR="003B5530" w:rsidRDefault="00817410">
            <w:pPr>
              <w:spacing w:after="160" w:line="259" w:lineRule="auto"/>
              <w:ind w:left="644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5.</w:t>
            </w:r>
          </w:p>
        </w:tc>
        <w:tc>
          <w:tcPr>
            <w:tcW w:w="2565" w:type="dxa"/>
          </w:tcPr>
          <w:p w14:paraId="2C2D9359" w14:textId="77777777" w:rsidR="003B5530" w:rsidRDefault="0081741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color w:val="222222"/>
              </w:rPr>
              <w:t>Dashboard design</w:t>
            </w:r>
          </w:p>
        </w:tc>
        <w:tc>
          <w:tcPr>
            <w:tcW w:w="5580" w:type="dxa"/>
          </w:tcPr>
          <w:p w14:paraId="2C2D935A" w14:textId="77777777" w:rsidR="003B5530" w:rsidRDefault="0081741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No of Visualizations / Graphs - </w:t>
            </w:r>
          </w:p>
        </w:tc>
      </w:tr>
      <w:tr w:rsidR="003B5530" w14:paraId="2C2D935F" w14:textId="77777777">
        <w:trPr>
          <w:trHeight w:val="817"/>
        </w:trPr>
        <w:tc>
          <w:tcPr>
            <w:tcW w:w="735" w:type="dxa"/>
          </w:tcPr>
          <w:p w14:paraId="2C2D935C" w14:textId="77777777" w:rsidR="003B5530" w:rsidRDefault="00817410">
            <w:pPr>
              <w:spacing w:after="160" w:line="259" w:lineRule="auto"/>
              <w:ind w:left="644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6</w:t>
            </w:r>
          </w:p>
        </w:tc>
        <w:tc>
          <w:tcPr>
            <w:tcW w:w="2565" w:type="dxa"/>
          </w:tcPr>
          <w:p w14:paraId="2C2D935D" w14:textId="77777777" w:rsidR="003B5530" w:rsidRDefault="0081741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color w:val="222222"/>
              </w:rPr>
              <w:t>Report Design</w:t>
            </w:r>
          </w:p>
        </w:tc>
        <w:tc>
          <w:tcPr>
            <w:tcW w:w="5580" w:type="dxa"/>
          </w:tcPr>
          <w:p w14:paraId="2C2D935E" w14:textId="77777777" w:rsidR="003B5530" w:rsidRDefault="0081741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 of Visualizations / Graphs -</w:t>
            </w:r>
          </w:p>
        </w:tc>
      </w:tr>
    </w:tbl>
    <w:p w14:paraId="2C2D9360" w14:textId="77777777" w:rsidR="003B5530" w:rsidRDefault="003B5530">
      <w:pPr>
        <w:spacing w:after="160" w:line="259" w:lineRule="auto"/>
        <w:rPr>
          <w:rFonts w:ascii="Calibri" w:eastAsia="Calibri" w:hAnsi="Calibri" w:cs="Calibri"/>
        </w:rPr>
      </w:pPr>
    </w:p>
    <w:p w14:paraId="2C2D9361" w14:textId="77777777" w:rsidR="003B5530" w:rsidRDefault="003B5530"/>
    <w:p w14:paraId="2C2D9362" w14:textId="77777777" w:rsidR="003B5530" w:rsidRDefault="003B5530"/>
    <w:p w14:paraId="2C2D9363" w14:textId="77777777" w:rsidR="003B5530" w:rsidRDefault="003B5530"/>
    <w:sectPr w:rsidR="003B553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73744B"/>
    <w:multiLevelType w:val="multilevel"/>
    <w:tmpl w:val="835CE152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12359678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5530"/>
    <w:rsid w:val="003A5D5F"/>
    <w:rsid w:val="003B5530"/>
    <w:rsid w:val="00741A7B"/>
    <w:rsid w:val="00817410"/>
    <w:rsid w:val="00B04D02"/>
    <w:rsid w:val="00CB7562"/>
    <w:rsid w:val="00DA0AC6"/>
    <w:rsid w:val="00F42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2D9332"/>
  <w15:docId w15:val="{48B80385-CD41-4846-8431-062170D1D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KpJy9cpHDFdO2mufiCwq3BDAVQ==">CgMxLjA4AHIhMTA5aGExeWpmSncyTW14aUpVTFBKLXl4OFBsWFNaUDZp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81</Words>
  <Characters>466</Characters>
  <Application>Microsoft Office Word</Application>
  <DocSecurity>0</DocSecurity>
  <Lines>3</Lines>
  <Paragraphs>1</Paragraphs>
  <ScaleCrop>false</ScaleCrop>
  <Company/>
  <LinksUpToDate>false</LinksUpToDate>
  <CharactersWithSpaces>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KALIMANDLA SONIYA</cp:lastModifiedBy>
  <cp:revision>6</cp:revision>
  <dcterms:created xsi:type="dcterms:W3CDTF">2025-08-03T18:24:00Z</dcterms:created>
  <dcterms:modified xsi:type="dcterms:W3CDTF">2025-08-05T14:10:00Z</dcterms:modified>
</cp:coreProperties>
</file>