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34" w:rsidRDefault="00391A66" w:rsidP="00391A66">
      <w:pPr>
        <w:pStyle w:val="a3"/>
        <w:numPr>
          <w:ilvl w:val="0"/>
          <w:numId w:val="1"/>
        </w:numPr>
      </w:pPr>
      <w:r>
        <w:t>Основные понятия БД</w:t>
      </w:r>
    </w:p>
    <w:p w:rsidR="00391A66" w:rsidRPr="00CC2563" w:rsidRDefault="00391A66" w:rsidP="00D54CE2">
      <w:r>
        <w:t xml:space="preserve">База данных (БД) – </w:t>
      </w:r>
      <w:r w:rsidR="00CC2563" w:rsidRPr="00CC2563">
        <w:t>совокупность связанных данных, организованных по определенным правилам, предусматривающим общие принципы описания, хранения и манипулирования, независимая от прикладных программ</w:t>
      </w:r>
    </w:p>
    <w:p w:rsidR="00391A66" w:rsidRDefault="00391A66" w:rsidP="00D54CE2">
      <w:r>
        <w:t xml:space="preserve">Информационная система (ИС) </w:t>
      </w:r>
      <w:r w:rsidRPr="00CC2563">
        <w:t xml:space="preserve">– </w:t>
      </w:r>
      <w:r w:rsidR="00CC2563" w:rsidRPr="00CC2563">
        <w:t> 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</w:t>
      </w:r>
    </w:p>
    <w:p w:rsidR="00391A66" w:rsidRPr="00CC2563" w:rsidRDefault="00391A66" w:rsidP="00D54CE2">
      <w:r>
        <w:t xml:space="preserve">Вычислительная </w:t>
      </w:r>
      <w:proofErr w:type="spellStart"/>
      <w:r>
        <w:t>ситсема</w:t>
      </w:r>
      <w:proofErr w:type="spellEnd"/>
      <w:r>
        <w:t xml:space="preserve"> (ВС) – </w:t>
      </w:r>
      <w:r w:rsidR="00CC2563" w:rsidRPr="00CC2563">
        <w:t>это взаимосвязанная совокупность аппаратных средств вычислительной техники и программного обеспечения, предназначенная для обработки информации</w:t>
      </w:r>
    </w:p>
    <w:p w:rsidR="00391A66" w:rsidRDefault="00391A66" w:rsidP="00D54CE2">
      <w:r>
        <w:t>Банк данных (</w:t>
      </w:r>
      <w:proofErr w:type="spellStart"/>
      <w:r>
        <w:t>БнД</w:t>
      </w:r>
      <w:proofErr w:type="spellEnd"/>
      <w:r>
        <w:t>)</w:t>
      </w:r>
      <w:r w:rsidR="00D54CE2">
        <w:t xml:space="preserve"> - </w:t>
      </w:r>
      <w:r w:rsidR="00D54CE2">
        <w:rPr>
          <w:shd w:val="clear" w:color="auto" w:fill="FFFFFF"/>
        </w:rPr>
        <w:t> является современной формой организации хранения и доступа к информации.</w:t>
      </w:r>
    </w:p>
    <w:p w:rsidR="00391A66" w:rsidRDefault="00391A66" w:rsidP="00D54CE2">
      <w:r>
        <w:t xml:space="preserve">Система управления базой данных (СУБД) </w:t>
      </w:r>
      <w:r w:rsidRPr="00D54CE2">
        <w:t xml:space="preserve">– </w:t>
      </w:r>
      <w:r w:rsidR="00D54CE2" w:rsidRPr="00D54CE2">
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</w:p>
    <w:p w:rsidR="00391A66" w:rsidRPr="00D54CE2" w:rsidRDefault="00391A66" w:rsidP="00D54CE2">
      <w:r>
        <w:t xml:space="preserve">Словарь данных </w:t>
      </w:r>
      <w:r w:rsidRPr="00D54CE2">
        <w:t xml:space="preserve">– </w:t>
      </w:r>
      <w:r w:rsidR="00D54CE2" w:rsidRPr="00D54CE2">
        <w:t>набор доступных для выборки всем пользователям базы данных системных таблиц, в которых хранятся метаданные (</w:t>
      </w:r>
      <w:proofErr w:type="spellStart"/>
      <w:r w:rsidR="00D54CE2" w:rsidRPr="00D54CE2">
        <w:t>данныео</w:t>
      </w:r>
      <w:proofErr w:type="spellEnd"/>
      <w:r w:rsidR="00D54CE2" w:rsidRPr="00D54CE2">
        <w:t> данных).</w:t>
      </w:r>
    </w:p>
    <w:p w:rsidR="00391A66" w:rsidRDefault="00391A66" w:rsidP="00D54CE2">
      <w:r>
        <w:t>Администратор БД</w:t>
      </w:r>
      <w:r w:rsidR="00D54CE2">
        <w:t xml:space="preserve"> - </w:t>
      </w:r>
      <w:r w:rsidR="00D54CE2">
        <w:rPr>
          <w:shd w:val="clear" w:color="auto" w:fill="FFFFFF"/>
        </w:rPr>
        <w:t>специалист, отвечающий за обслуживание систем управления баз данных. Главная его обязанность — обеспечение постоянной работы сервера и доступа пользователей к нужной информации.</w:t>
      </w:r>
    </w:p>
    <w:p w:rsidR="00391A66" w:rsidRDefault="00391A66" w:rsidP="00391A66">
      <w:pPr>
        <w:pStyle w:val="a3"/>
        <w:numPr>
          <w:ilvl w:val="0"/>
          <w:numId w:val="1"/>
        </w:numPr>
      </w:pPr>
      <w:r>
        <w:t>Функции СУБД</w:t>
      </w:r>
    </w:p>
    <w:p w:rsidR="00391A66" w:rsidRPr="00D54CE2" w:rsidRDefault="00D54CE2" w:rsidP="00D54CE2">
      <w:r w:rsidRPr="00D54CE2">
        <w:rPr>
          <w:b/>
          <w:shd w:val="clear" w:color="auto" w:fill="FFFFFF"/>
        </w:rPr>
        <w:t xml:space="preserve">Администрирование базы </w:t>
      </w:r>
      <w:r w:rsidRPr="00D54CE2">
        <w:rPr>
          <w:b/>
        </w:rPr>
        <w:t>данных</w:t>
      </w:r>
      <w:r w:rsidRPr="00D54CE2">
        <w:t>. В процессе эксплуатации БД администратор обычно следит за ее функционированием, обеспечивает защиту от несанкционированного доступа к хранимым данным, вносит изменения в структуру базы, контролирует достоверность информации в ней.</w:t>
      </w:r>
    </w:p>
    <w:p w:rsidR="00D54CE2" w:rsidRDefault="00D54CE2" w:rsidP="00D54CE2">
      <w:pPr>
        <w:rPr>
          <w:shd w:val="clear" w:color="auto" w:fill="FFFFFF"/>
        </w:rPr>
      </w:pPr>
      <w:r w:rsidRPr="00D54CE2">
        <w:rPr>
          <w:b/>
          <w:shd w:val="clear" w:color="auto" w:fill="FFFFFF"/>
        </w:rPr>
        <w:t>Непосредственное управление данными во внешней памяти.</w:t>
      </w:r>
      <w:r w:rsidRPr="00D54CE2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Эта функция предоставляет пользователю возможность выполнения основных операций с данными – хранение, извлечение и обновление информации. </w:t>
      </w:r>
    </w:p>
    <w:p w:rsidR="00D54CE2" w:rsidRDefault="00D54CE2" w:rsidP="00D54CE2">
      <w:pPr>
        <w:rPr>
          <w:shd w:val="clear" w:color="auto" w:fill="FFFFFF"/>
        </w:rPr>
      </w:pPr>
      <w:r w:rsidRPr="00D54CE2">
        <w:rPr>
          <w:b/>
          <w:shd w:val="clear" w:color="auto" w:fill="FFFFFF"/>
        </w:rPr>
        <w:t>Управление буферами оперативной памяти.</w:t>
      </w:r>
      <w:r>
        <w:rPr>
          <w:shd w:val="clear" w:color="auto" w:fill="FFFFFF"/>
        </w:rPr>
        <w:t xml:space="preserve"> СУБД обычно работают с БД значительного размера; по крайней мере этот размер обычно существенно больше доступного объема оперативной памяти. При обращении к любому элементу данных будет производиться обмен с внешней памятью, то вся система будет работать со скоростью устройства внешней памяти. Решением является буферизация данных в оперативной памяти. Однако этого недостаточно для целей СУБД. Поэтому в развитых СУБД поддерживается собственный набор буферов оперативной памяти.</w:t>
      </w:r>
    </w:p>
    <w:p w:rsidR="00D54CE2" w:rsidRDefault="00D54CE2" w:rsidP="00D54CE2">
      <w:r w:rsidRPr="00D54CE2">
        <w:rPr>
          <w:b/>
          <w:shd w:val="clear" w:color="auto" w:fill="FFFFFF"/>
        </w:rPr>
        <w:t>Управление транзакциями.</w:t>
      </w:r>
      <w:r>
        <w:rPr>
          <w:shd w:val="clear" w:color="auto" w:fill="FFFFFF"/>
        </w:rPr>
        <w:t xml:space="preserve"> Транзакция – это последовательность операций над БД, которые рассматриваются СУБД как единое целое и позволяют добавлять, удалять или обновлять сведения о некотором объекте в базе</w:t>
      </w:r>
    </w:p>
    <w:p w:rsidR="00391A66" w:rsidRDefault="00391A66" w:rsidP="00391A66">
      <w:pPr>
        <w:pStyle w:val="a3"/>
        <w:numPr>
          <w:ilvl w:val="0"/>
          <w:numId w:val="1"/>
        </w:numPr>
      </w:pPr>
      <w:r>
        <w:t>Классификации СУБД</w:t>
      </w:r>
    </w:p>
    <w:p w:rsidR="00391A66" w:rsidRPr="00D54CE2" w:rsidRDefault="00391A66" w:rsidP="00391A66">
      <w:pPr>
        <w:rPr>
          <w:b/>
          <w:color w:val="000000" w:themeColor="text1"/>
        </w:rPr>
      </w:pPr>
      <w:r w:rsidRPr="00D54CE2">
        <w:rPr>
          <w:b/>
          <w:color w:val="000000" w:themeColor="text1"/>
        </w:rPr>
        <w:t>По </w:t>
      </w:r>
      <w:hyperlink r:id="rId5" w:tooltip="Модель данных" w:history="1">
        <w:r w:rsidRPr="00D54CE2">
          <w:rPr>
            <w:rStyle w:val="a4"/>
            <w:b/>
            <w:color w:val="000000" w:themeColor="text1"/>
            <w:u w:val="none"/>
          </w:rPr>
          <w:t>модели данных</w:t>
        </w:r>
      </w:hyperlink>
      <w:r w:rsidRPr="00D54CE2">
        <w:rPr>
          <w:b/>
          <w:color w:val="000000" w:themeColor="text1"/>
        </w:rPr>
        <w:t>:</w:t>
      </w:r>
    </w:p>
    <w:p w:rsidR="00391A66" w:rsidRPr="00391A66" w:rsidRDefault="005979AD" w:rsidP="00391A66">
      <w:pPr>
        <w:pStyle w:val="a3"/>
        <w:numPr>
          <w:ilvl w:val="0"/>
          <w:numId w:val="7"/>
        </w:numPr>
        <w:rPr>
          <w:color w:val="000000" w:themeColor="text1"/>
        </w:rPr>
      </w:pPr>
      <w:hyperlink r:id="rId6" w:tooltip="Иерархическая СУБД" w:history="1">
        <w:r w:rsidR="00391A66" w:rsidRPr="00391A66">
          <w:rPr>
            <w:rStyle w:val="a4"/>
            <w:color w:val="000000" w:themeColor="text1"/>
            <w:u w:val="none"/>
          </w:rPr>
          <w:t>Иерархические</w:t>
        </w:r>
      </w:hyperlink>
    </w:p>
    <w:p w:rsidR="00391A66" w:rsidRPr="00391A66" w:rsidRDefault="005979AD" w:rsidP="00391A66">
      <w:pPr>
        <w:pStyle w:val="a3"/>
        <w:numPr>
          <w:ilvl w:val="0"/>
          <w:numId w:val="7"/>
        </w:numPr>
        <w:rPr>
          <w:color w:val="000000" w:themeColor="text1"/>
        </w:rPr>
      </w:pPr>
      <w:hyperlink r:id="rId7" w:tooltip="Сетевая СУБД" w:history="1">
        <w:r w:rsidR="00391A66" w:rsidRPr="00391A66">
          <w:rPr>
            <w:rStyle w:val="a4"/>
            <w:color w:val="000000" w:themeColor="text1"/>
            <w:u w:val="none"/>
          </w:rPr>
          <w:t>Сетевые</w:t>
        </w:r>
      </w:hyperlink>
    </w:p>
    <w:p w:rsidR="00391A66" w:rsidRPr="00391A66" w:rsidRDefault="005979AD" w:rsidP="00391A66">
      <w:pPr>
        <w:pStyle w:val="a3"/>
        <w:numPr>
          <w:ilvl w:val="0"/>
          <w:numId w:val="7"/>
        </w:numPr>
        <w:rPr>
          <w:color w:val="000000" w:themeColor="text1"/>
        </w:rPr>
      </w:pPr>
      <w:hyperlink r:id="rId8" w:tooltip="Реляционная СУБД" w:history="1">
        <w:r w:rsidR="00391A66" w:rsidRPr="00391A66">
          <w:rPr>
            <w:rStyle w:val="a4"/>
            <w:color w:val="000000" w:themeColor="text1"/>
            <w:u w:val="none"/>
          </w:rPr>
          <w:t>Реляционные</w:t>
        </w:r>
      </w:hyperlink>
    </w:p>
    <w:p w:rsidR="00391A66" w:rsidRPr="00391A66" w:rsidRDefault="005979AD" w:rsidP="00391A66">
      <w:pPr>
        <w:pStyle w:val="a3"/>
        <w:numPr>
          <w:ilvl w:val="0"/>
          <w:numId w:val="7"/>
        </w:numPr>
        <w:rPr>
          <w:color w:val="000000" w:themeColor="text1"/>
        </w:rPr>
      </w:pPr>
      <w:hyperlink r:id="rId9" w:tooltip="Объектно-ориентированная СУБД" w:history="1">
        <w:r w:rsidR="00391A66" w:rsidRPr="00391A66">
          <w:rPr>
            <w:rStyle w:val="a4"/>
            <w:color w:val="000000" w:themeColor="text1"/>
            <w:u w:val="none"/>
          </w:rPr>
          <w:t>Объектно-ориентированные</w:t>
        </w:r>
      </w:hyperlink>
    </w:p>
    <w:p w:rsidR="00391A66" w:rsidRPr="00391A66" w:rsidRDefault="005979AD" w:rsidP="00391A66">
      <w:pPr>
        <w:pStyle w:val="a3"/>
        <w:numPr>
          <w:ilvl w:val="0"/>
          <w:numId w:val="7"/>
        </w:numPr>
        <w:rPr>
          <w:color w:val="000000" w:themeColor="text1"/>
        </w:rPr>
      </w:pPr>
      <w:hyperlink r:id="rId10" w:tooltip="Объектно-реляционная СУБД" w:history="1">
        <w:r w:rsidR="00391A66" w:rsidRPr="00391A66">
          <w:rPr>
            <w:rStyle w:val="a4"/>
            <w:color w:val="000000" w:themeColor="text1"/>
            <w:u w:val="none"/>
          </w:rPr>
          <w:t>Объектно-реляционные</w:t>
        </w:r>
      </w:hyperlink>
    </w:p>
    <w:p w:rsidR="00391A66" w:rsidRPr="00D54CE2" w:rsidRDefault="00391A66" w:rsidP="00391A66">
      <w:pPr>
        <w:rPr>
          <w:b/>
          <w:color w:val="000000" w:themeColor="text1"/>
        </w:rPr>
      </w:pPr>
      <w:r w:rsidRPr="00D54CE2">
        <w:rPr>
          <w:b/>
          <w:color w:val="000000" w:themeColor="text1"/>
        </w:rPr>
        <w:t xml:space="preserve">По степени </w:t>
      </w:r>
      <w:proofErr w:type="spellStart"/>
      <w:r w:rsidRPr="00D54CE2">
        <w:rPr>
          <w:b/>
          <w:color w:val="000000" w:themeColor="text1"/>
        </w:rPr>
        <w:t>распределённости</w:t>
      </w:r>
      <w:proofErr w:type="spellEnd"/>
      <w:r w:rsidR="00CC2563" w:rsidRPr="00D54CE2">
        <w:rPr>
          <w:b/>
          <w:color w:val="000000" w:themeColor="text1"/>
        </w:rPr>
        <w:t>:</w:t>
      </w:r>
    </w:p>
    <w:p w:rsidR="00391A66" w:rsidRPr="00CC2563" w:rsidRDefault="00391A66" w:rsidP="00CC2563">
      <w:pPr>
        <w:pStyle w:val="a3"/>
        <w:numPr>
          <w:ilvl w:val="0"/>
          <w:numId w:val="9"/>
        </w:numPr>
        <w:rPr>
          <w:color w:val="000000" w:themeColor="text1"/>
        </w:rPr>
      </w:pPr>
      <w:r w:rsidRPr="00CC2563">
        <w:rPr>
          <w:color w:val="000000" w:themeColor="text1"/>
        </w:rPr>
        <w:t>Локальные СУБД (все части локальной СУБД размещаются на одном компьютере)</w:t>
      </w:r>
    </w:p>
    <w:p w:rsidR="00391A66" w:rsidRPr="00CC2563" w:rsidRDefault="00391A66" w:rsidP="00CC2563">
      <w:pPr>
        <w:pStyle w:val="a3"/>
        <w:numPr>
          <w:ilvl w:val="0"/>
          <w:numId w:val="9"/>
        </w:numPr>
        <w:rPr>
          <w:color w:val="000000" w:themeColor="text1"/>
        </w:rPr>
      </w:pPr>
      <w:r w:rsidRPr="00CC2563">
        <w:rPr>
          <w:color w:val="000000" w:themeColor="text1"/>
        </w:rPr>
        <w:t>Распределённые СУБД (части СУБД могут размещаться не только на одном, но на двух и более компьютерах).</w:t>
      </w:r>
    </w:p>
    <w:p w:rsidR="00391A66" w:rsidRPr="00D54CE2" w:rsidRDefault="00391A66" w:rsidP="00391A66">
      <w:pPr>
        <w:rPr>
          <w:b/>
          <w:color w:val="000000" w:themeColor="text1"/>
        </w:rPr>
      </w:pPr>
      <w:r w:rsidRPr="00D54CE2">
        <w:rPr>
          <w:b/>
          <w:color w:val="000000" w:themeColor="text1"/>
        </w:rPr>
        <w:t>По способу доступа к БД</w:t>
      </w:r>
      <w:r w:rsidR="00CC2563" w:rsidRPr="00D54CE2">
        <w:rPr>
          <w:b/>
          <w:color w:val="000000" w:themeColor="text1"/>
        </w:rPr>
        <w:t>:</w:t>
      </w:r>
    </w:p>
    <w:p w:rsidR="00391A66" w:rsidRPr="00CC2563" w:rsidRDefault="005979AD" w:rsidP="00CC2563">
      <w:pPr>
        <w:pStyle w:val="a3"/>
        <w:numPr>
          <w:ilvl w:val="0"/>
          <w:numId w:val="10"/>
        </w:numPr>
        <w:rPr>
          <w:color w:val="000000" w:themeColor="text1"/>
        </w:rPr>
      </w:pPr>
      <w:hyperlink r:id="rId11" w:tooltip="Файл-сервер" w:history="1">
        <w:r w:rsidR="00391A66" w:rsidRPr="00CC2563">
          <w:rPr>
            <w:rStyle w:val="a4"/>
            <w:color w:val="000000" w:themeColor="text1"/>
            <w:u w:val="none"/>
          </w:rPr>
          <w:t>Файл-серверные</w:t>
        </w:r>
      </w:hyperlink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В файл-серверных СУБД файлы данных располагаются централизованно на </w:t>
      </w:r>
      <w:hyperlink r:id="rId12" w:tooltip="Файл-сервер" w:history="1">
        <w:r w:rsidRPr="00391A66">
          <w:rPr>
            <w:rStyle w:val="a4"/>
            <w:color w:val="000000" w:themeColor="text1"/>
            <w:u w:val="none"/>
          </w:rPr>
          <w:t>файл-сервере</w:t>
        </w:r>
      </w:hyperlink>
      <w:r w:rsidRPr="00391A66">
        <w:rPr>
          <w:color w:val="000000" w:themeColor="text1"/>
        </w:rPr>
        <w:t>. СУБД располагается на каждом клиентском компьютере (рабочей станции). Доступ СУБД к данным осуществляется через </w:t>
      </w:r>
      <w:hyperlink r:id="rId13" w:tooltip="Локальная вычислительная сеть" w:history="1">
        <w:r w:rsidRPr="00391A66">
          <w:rPr>
            <w:rStyle w:val="a4"/>
            <w:color w:val="000000" w:themeColor="text1"/>
            <w:u w:val="none"/>
          </w:rPr>
          <w:t>локальную сеть</w:t>
        </w:r>
      </w:hyperlink>
      <w:r w:rsidRPr="00391A66">
        <w:rPr>
          <w:color w:val="000000" w:themeColor="text1"/>
        </w:rPr>
        <w:t>. Синхронизация чтений и обновлений осуществляется посредством файловых блокировок.</w:t>
      </w:r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Преимуществом этой архитектуры является низкая нагрузка на процессор файлового сервера.</w:t>
      </w:r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Недостатки: потенциально высокая загрузка локальной сети; затруднённость или невозможность </w:t>
      </w:r>
      <w:hyperlink r:id="rId14" w:tooltip="Централизация" w:history="1">
        <w:r w:rsidRPr="00391A66">
          <w:rPr>
            <w:rStyle w:val="a4"/>
            <w:color w:val="000000" w:themeColor="text1"/>
            <w:u w:val="none"/>
          </w:rPr>
          <w:t>централизованного</w:t>
        </w:r>
      </w:hyperlink>
      <w:r w:rsidRPr="00391A66">
        <w:rPr>
          <w:color w:val="000000" w:themeColor="text1"/>
        </w:rPr>
        <w:t> </w:t>
      </w:r>
      <w:hyperlink r:id="rId15" w:tooltip="Теория управления" w:history="1">
        <w:r w:rsidRPr="00391A66">
          <w:rPr>
            <w:rStyle w:val="a4"/>
            <w:color w:val="000000" w:themeColor="text1"/>
            <w:u w:val="none"/>
          </w:rPr>
          <w:t>управления</w:t>
        </w:r>
      </w:hyperlink>
      <w:r w:rsidRPr="00391A66">
        <w:rPr>
          <w:color w:val="000000" w:themeColor="text1"/>
        </w:rPr>
        <w:t>; затруднённость или невозможность обеспечения таких важных характеристик, как высокая </w:t>
      </w:r>
      <w:hyperlink r:id="rId16" w:tooltip="Надёжность" w:history="1">
        <w:r w:rsidRPr="00391A66">
          <w:rPr>
            <w:rStyle w:val="a4"/>
            <w:color w:val="000000" w:themeColor="text1"/>
            <w:u w:val="none"/>
          </w:rPr>
          <w:t>надёжность</w:t>
        </w:r>
      </w:hyperlink>
      <w:r w:rsidRPr="00391A66">
        <w:rPr>
          <w:color w:val="000000" w:themeColor="text1"/>
        </w:rPr>
        <w:t>, </w:t>
      </w:r>
      <w:hyperlink r:id="rId17" w:tooltip="Высокая доступность" w:history="1">
        <w:r w:rsidRPr="00391A66">
          <w:rPr>
            <w:rStyle w:val="a4"/>
            <w:color w:val="000000" w:themeColor="text1"/>
            <w:u w:val="none"/>
          </w:rPr>
          <w:t>высокая доступность</w:t>
        </w:r>
      </w:hyperlink>
      <w:r w:rsidRPr="00391A66">
        <w:rPr>
          <w:color w:val="000000" w:themeColor="text1"/>
        </w:rPr>
        <w:t> и высокая </w:t>
      </w:r>
      <w:hyperlink r:id="rId18" w:tooltip="Информационная безопасность" w:history="1">
        <w:r w:rsidRPr="00391A66">
          <w:rPr>
            <w:rStyle w:val="a4"/>
            <w:color w:val="000000" w:themeColor="text1"/>
            <w:u w:val="none"/>
          </w:rPr>
          <w:t>безопасность</w:t>
        </w:r>
      </w:hyperlink>
      <w:r w:rsidRPr="00391A66">
        <w:rPr>
          <w:color w:val="000000" w:themeColor="text1"/>
        </w:rPr>
        <w:t>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На данный момент файл-серверная технология считается устаревшей, а её использование в крупных информационных системах — недостатком</w:t>
      </w:r>
      <w:hyperlink r:id="rId19" w:anchor="cite_note-2" w:history="1">
        <w:r w:rsidRPr="00391A66">
          <w:rPr>
            <w:rStyle w:val="a4"/>
            <w:color w:val="000000" w:themeColor="text1"/>
            <w:u w:val="none"/>
          </w:rPr>
          <w:t>[2]</w:t>
        </w:r>
      </w:hyperlink>
      <w:r w:rsidRPr="00391A66">
        <w:rPr>
          <w:color w:val="000000" w:themeColor="text1"/>
        </w:rPr>
        <w:t>.</w:t>
      </w:r>
    </w:p>
    <w:p w:rsidR="00391A66" w:rsidRPr="00CC2563" w:rsidRDefault="00391A66" w:rsidP="00CC2563">
      <w:pPr>
        <w:ind w:left="709"/>
        <w:rPr>
          <w:color w:val="000000" w:themeColor="text1"/>
          <w:lang w:val="en-US"/>
        </w:rPr>
      </w:pPr>
      <w:r w:rsidRPr="00391A66">
        <w:rPr>
          <w:color w:val="000000" w:themeColor="text1"/>
        </w:rPr>
        <w:t>Примеры</w:t>
      </w:r>
      <w:r w:rsidRPr="00CC2563">
        <w:rPr>
          <w:color w:val="000000" w:themeColor="text1"/>
          <w:lang w:val="en-US"/>
        </w:rPr>
        <w:t>: </w:t>
      </w:r>
      <w:hyperlink r:id="rId20" w:tooltip="Microsoft Access" w:history="1">
        <w:r w:rsidRPr="00CC2563">
          <w:rPr>
            <w:rStyle w:val="a4"/>
            <w:color w:val="000000" w:themeColor="text1"/>
            <w:u w:val="none"/>
            <w:lang w:val="en-US"/>
          </w:rPr>
          <w:t>Microsoft Access</w:t>
        </w:r>
      </w:hyperlink>
      <w:r w:rsidRPr="00CC2563">
        <w:rPr>
          <w:color w:val="000000" w:themeColor="text1"/>
          <w:lang w:val="en-US"/>
        </w:rPr>
        <w:t>, </w:t>
      </w:r>
      <w:hyperlink r:id="rId21" w:tooltip="Paradox" w:history="1">
        <w:r w:rsidRPr="00CC2563">
          <w:rPr>
            <w:rStyle w:val="a4"/>
            <w:color w:val="000000" w:themeColor="text1"/>
            <w:u w:val="none"/>
            <w:lang w:val="en-US"/>
          </w:rPr>
          <w:t>Paradox</w:t>
        </w:r>
      </w:hyperlink>
      <w:r w:rsidRPr="00CC2563">
        <w:rPr>
          <w:color w:val="000000" w:themeColor="text1"/>
          <w:lang w:val="en-US"/>
        </w:rPr>
        <w:t>, </w:t>
      </w:r>
      <w:hyperlink r:id="rId22" w:tooltip="DBase" w:history="1">
        <w:r w:rsidRPr="00CC2563">
          <w:rPr>
            <w:rStyle w:val="a4"/>
            <w:color w:val="000000" w:themeColor="text1"/>
            <w:u w:val="none"/>
            <w:lang w:val="en-US"/>
          </w:rPr>
          <w:t>dBase</w:t>
        </w:r>
      </w:hyperlink>
      <w:r w:rsidRPr="00CC2563">
        <w:rPr>
          <w:color w:val="000000" w:themeColor="text1"/>
          <w:lang w:val="en-US"/>
        </w:rPr>
        <w:t>, </w:t>
      </w:r>
      <w:hyperlink r:id="rId23" w:tooltip="FoxPro" w:history="1">
        <w:r w:rsidRPr="00CC2563">
          <w:rPr>
            <w:rStyle w:val="a4"/>
            <w:color w:val="000000" w:themeColor="text1"/>
            <w:u w:val="none"/>
            <w:lang w:val="en-US"/>
          </w:rPr>
          <w:t>FoxPro</w:t>
        </w:r>
      </w:hyperlink>
      <w:r w:rsidRPr="00CC2563">
        <w:rPr>
          <w:color w:val="000000" w:themeColor="text1"/>
          <w:lang w:val="en-US"/>
        </w:rPr>
        <w:t>, </w:t>
      </w:r>
      <w:hyperlink r:id="rId24" w:tooltip="Visual FoxPro" w:history="1">
        <w:r w:rsidRPr="00CC2563">
          <w:rPr>
            <w:rStyle w:val="a4"/>
            <w:color w:val="000000" w:themeColor="text1"/>
            <w:u w:val="none"/>
            <w:lang w:val="en-US"/>
          </w:rPr>
          <w:t>Visual FoxPro</w:t>
        </w:r>
      </w:hyperlink>
      <w:r w:rsidRPr="00CC2563">
        <w:rPr>
          <w:color w:val="000000" w:themeColor="text1"/>
          <w:lang w:val="en-US"/>
        </w:rPr>
        <w:t>.</w:t>
      </w:r>
    </w:p>
    <w:p w:rsidR="00391A66" w:rsidRPr="00CC2563" w:rsidRDefault="005979AD" w:rsidP="00CC2563">
      <w:pPr>
        <w:pStyle w:val="a3"/>
        <w:numPr>
          <w:ilvl w:val="0"/>
          <w:numId w:val="10"/>
        </w:numPr>
        <w:rPr>
          <w:color w:val="000000" w:themeColor="text1"/>
          <w:lang w:val="en-US"/>
        </w:rPr>
      </w:pPr>
      <w:hyperlink r:id="rId25" w:tooltip="Клиент-серверная СУБД" w:history="1">
        <w:r w:rsidR="00391A66" w:rsidRPr="00CC2563">
          <w:rPr>
            <w:rStyle w:val="a4"/>
            <w:color w:val="000000" w:themeColor="text1"/>
            <w:u w:val="none"/>
          </w:rPr>
          <w:t>Клиент</w:t>
        </w:r>
        <w:r w:rsidR="00391A66" w:rsidRPr="00CC2563">
          <w:rPr>
            <w:rStyle w:val="a4"/>
            <w:color w:val="000000" w:themeColor="text1"/>
            <w:u w:val="none"/>
            <w:lang w:val="en-US"/>
          </w:rPr>
          <w:t>-</w:t>
        </w:r>
        <w:r w:rsidR="00391A66" w:rsidRPr="00CC2563">
          <w:rPr>
            <w:rStyle w:val="a4"/>
            <w:color w:val="000000" w:themeColor="text1"/>
            <w:u w:val="none"/>
          </w:rPr>
          <w:t>серверные</w:t>
        </w:r>
      </w:hyperlink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Недостаток клиент-серверных СУБД состоит в повышенных требованиях к серверу.</w:t>
      </w:r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:rsidR="00391A66" w:rsidRPr="005979AD" w:rsidRDefault="00391A66" w:rsidP="00CC2563">
      <w:pPr>
        <w:ind w:left="709"/>
        <w:rPr>
          <w:color w:val="000000" w:themeColor="text1"/>
          <w:lang w:val="en-US"/>
        </w:rPr>
      </w:pPr>
      <w:r w:rsidRPr="00391A66">
        <w:rPr>
          <w:color w:val="000000" w:themeColor="text1"/>
        </w:rPr>
        <w:t>Примеры</w:t>
      </w:r>
      <w:r w:rsidRPr="005979AD">
        <w:rPr>
          <w:color w:val="000000" w:themeColor="text1"/>
          <w:lang w:val="en-US"/>
        </w:rPr>
        <w:t>: </w:t>
      </w:r>
      <w:hyperlink r:id="rId26" w:tooltip="Oracle Database" w:history="1">
        <w:r w:rsidRPr="005979AD">
          <w:rPr>
            <w:rStyle w:val="a4"/>
            <w:color w:val="000000" w:themeColor="text1"/>
            <w:u w:val="none"/>
            <w:lang w:val="en-US"/>
          </w:rPr>
          <w:t>Oracle Database</w:t>
        </w:r>
      </w:hyperlink>
      <w:r w:rsidRPr="005979AD">
        <w:rPr>
          <w:color w:val="000000" w:themeColor="text1"/>
          <w:lang w:val="en-US"/>
        </w:rPr>
        <w:t>, </w:t>
      </w:r>
      <w:hyperlink r:id="rId27" w:tooltip="Firebird" w:history="1">
        <w:r w:rsidRPr="005979AD">
          <w:rPr>
            <w:rStyle w:val="a4"/>
            <w:color w:val="000000" w:themeColor="text1"/>
            <w:u w:val="none"/>
            <w:lang w:val="en-US"/>
          </w:rPr>
          <w:t>Firebird</w:t>
        </w:r>
      </w:hyperlink>
      <w:r w:rsidRPr="005979AD">
        <w:rPr>
          <w:color w:val="000000" w:themeColor="text1"/>
          <w:lang w:val="en-US"/>
        </w:rPr>
        <w:t>, </w:t>
      </w:r>
      <w:proofErr w:type="spellStart"/>
      <w:r w:rsidRPr="00391A66">
        <w:rPr>
          <w:color w:val="000000" w:themeColor="text1"/>
        </w:rPr>
        <w:fldChar w:fldCharType="begin"/>
      </w:r>
      <w:r w:rsidRPr="005979AD">
        <w:rPr>
          <w:color w:val="000000" w:themeColor="text1"/>
          <w:lang w:val="en-US"/>
        </w:rPr>
        <w:instrText xml:space="preserve"> HYPERLINK "https://ru.wikipedia.org/wiki/Interbase" \o "Interbase" </w:instrText>
      </w:r>
      <w:r w:rsidRPr="00391A66">
        <w:rPr>
          <w:color w:val="000000" w:themeColor="text1"/>
        </w:rPr>
        <w:fldChar w:fldCharType="separate"/>
      </w:r>
      <w:r w:rsidRPr="005979AD">
        <w:rPr>
          <w:rStyle w:val="a4"/>
          <w:color w:val="000000" w:themeColor="text1"/>
          <w:u w:val="none"/>
          <w:lang w:val="en-US"/>
        </w:rPr>
        <w:t>Interbase</w:t>
      </w:r>
      <w:proofErr w:type="spellEnd"/>
      <w:r w:rsidRPr="00391A66">
        <w:rPr>
          <w:color w:val="000000" w:themeColor="text1"/>
        </w:rPr>
        <w:fldChar w:fldCharType="end"/>
      </w:r>
      <w:r w:rsidRPr="005979AD">
        <w:rPr>
          <w:color w:val="000000" w:themeColor="text1"/>
          <w:lang w:val="en-US"/>
        </w:rPr>
        <w:t>, </w:t>
      </w:r>
      <w:hyperlink r:id="rId28" w:tooltip="IBM DB2" w:history="1">
        <w:r w:rsidRPr="005979AD">
          <w:rPr>
            <w:rStyle w:val="a4"/>
            <w:color w:val="000000" w:themeColor="text1"/>
            <w:u w:val="none"/>
            <w:lang w:val="en-US"/>
          </w:rPr>
          <w:t>IBM DB2</w:t>
        </w:r>
      </w:hyperlink>
      <w:r w:rsidRPr="005979AD">
        <w:rPr>
          <w:color w:val="000000" w:themeColor="text1"/>
          <w:lang w:val="en-US"/>
        </w:rPr>
        <w:t>, </w:t>
      </w:r>
      <w:hyperlink r:id="rId29" w:tooltip="Informix" w:history="1">
        <w:r w:rsidRPr="005979AD">
          <w:rPr>
            <w:rStyle w:val="a4"/>
            <w:color w:val="000000" w:themeColor="text1"/>
            <w:u w:val="none"/>
            <w:lang w:val="en-US"/>
          </w:rPr>
          <w:t>Informix</w:t>
        </w:r>
      </w:hyperlink>
      <w:r w:rsidRPr="005979AD">
        <w:rPr>
          <w:color w:val="000000" w:themeColor="text1"/>
          <w:lang w:val="en-US"/>
        </w:rPr>
        <w:t>, </w:t>
      </w:r>
      <w:hyperlink r:id="rId30" w:tooltip="MS SQL Server" w:history="1">
        <w:r w:rsidRPr="005979AD">
          <w:rPr>
            <w:rStyle w:val="a4"/>
            <w:color w:val="000000" w:themeColor="text1"/>
            <w:u w:val="none"/>
            <w:lang w:val="en-US"/>
          </w:rPr>
          <w:t>MS SQL Server</w:t>
        </w:r>
      </w:hyperlink>
      <w:r w:rsidRPr="005979AD">
        <w:rPr>
          <w:color w:val="000000" w:themeColor="text1"/>
          <w:lang w:val="en-US"/>
        </w:rPr>
        <w:t>, </w:t>
      </w:r>
      <w:hyperlink r:id="rId31" w:anchor="%D0%9F%D1%80%D0%BE%D0%B4%D1%83%D0%BA%D1%86%D0%B8%D1%8F" w:tooltip="Sybase" w:history="1">
        <w:r w:rsidRPr="005979AD">
          <w:rPr>
            <w:rStyle w:val="a4"/>
            <w:color w:val="000000" w:themeColor="text1"/>
            <w:u w:val="none"/>
            <w:lang w:val="en-US"/>
          </w:rPr>
          <w:t>Sybase Adaptive Server Enterprise</w:t>
        </w:r>
      </w:hyperlink>
      <w:r w:rsidRPr="005979AD">
        <w:rPr>
          <w:color w:val="000000" w:themeColor="text1"/>
          <w:lang w:val="en-US"/>
        </w:rPr>
        <w:t>, </w:t>
      </w:r>
      <w:hyperlink r:id="rId32" w:tooltip="PostgreSQL" w:history="1">
        <w:r w:rsidRPr="005979AD">
          <w:rPr>
            <w:rStyle w:val="a4"/>
            <w:color w:val="000000" w:themeColor="text1"/>
            <w:u w:val="none"/>
            <w:lang w:val="en-US"/>
          </w:rPr>
          <w:t>PostgreSQL</w:t>
        </w:r>
      </w:hyperlink>
      <w:r w:rsidRPr="005979AD">
        <w:rPr>
          <w:color w:val="000000" w:themeColor="text1"/>
          <w:lang w:val="en-US"/>
        </w:rPr>
        <w:t>, </w:t>
      </w:r>
      <w:hyperlink r:id="rId33" w:tooltip="MySQL" w:history="1">
        <w:r w:rsidRPr="005979AD">
          <w:rPr>
            <w:rStyle w:val="a4"/>
            <w:color w:val="000000" w:themeColor="text1"/>
            <w:u w:val="none"/>
            <w:lang w:val="en-US"/>
          </w:rPr>
          <w:t>MySQL</w:t>
        </w:r>
      </w:hyperlink>
      <w:r w:rsidRPr="005979AD">
        <w:rPr>
          <w:color w:val="000000" w:themeColor="text1"/>
          <w:lang w:val="en-US"/>
        </w:rPr>
        <w:t>, </w:t>
      </w:r>
      <w:proofErr w:type="spellStart"/>
      <w:r w:rsidRPr="00391A66">
        <w:rPr>
          <w:color w:val="000000" w:themeColor="text1"/>
        </w:rPr>
        <w:fldChar w:fldCharType="begin"/>
      </w:r>
      <w:r w:rsidRPr="005979AD">
        <w:rPr>
          <w:color w:val="000000" w:themeColor="text1"/>
          <w:lang w:val="en-US"/>
        </w:rPr>
        <w:instrText xml:space="preserve"> HYPERLINK "https://ru.wikipedia.org/wiki/Cach%C3%A9" \o "Caché" </w:instrText>
      </w:r>
      <w:r w:rsidRPr="00391A66">
        <w:rPr>
          <w:color w:val="000000" w:themeColor="text1"/>
        </w:rPr>
        <w:fldChar w:fldCharType="separate"/>
      </w:r>
      <w:r w:rsidRPr="005979AD">
        <w:rPr>
          <w:rStyle w:val="a4"/>
          <w:color w:val="000000" w:themeColor="text1"/>
          <w:u w:val="none"/>
          <w:lang w:val="en-US"/>
        </w:rPr>
        <w:t>Caché</w:t>
      </w:r>
      <w:proofErr w:type="spellEnd"/>
      <w:r w:rsidRPr="00391A66">
        <w:rPr>
          <w:color w:val="000000" w:themeColor="text1"/>
        </w:rPr>
        <w:fldChar w:fldCharType="end"/>
      </w:r>
      <w:r w:rsidRPr="005979AD">
        <w:rPr>
          <w:color w:val="000000" w:themeColor="text1"/>
          <w:lang w:val="en-US"/>
        </w:rPr>
        <w:t>, </w:t>
      </w:r>
      <w:hyperlink r:id="rId34" w:tooltip="ЛИНТЕР" w:history="1">
        <w:r w:rsidRPr="00391A66">
          <w:rPr>
            <w:rStyle w:val="a4"/>
            <w:color w:val="000000" w:themeColor="text1"/>
            <w:u w:val="none"/>
          </w:rPr>
          <w:t>ЛИНТЕР</w:t>
        </w:r>
      </w:hyperlink>
      <w:r w:rsidRPr="005979AD">
        <w:rPr>
          <w:color w:val="000000" w:themeColor="text1"/>
          <w:lang w:val="en-US"/>
        </w:rPr>
        <w:t>.</w:t>
      </w:r>
    </w:p>
    <w:p w:rsidR="00391A66" w:rsidRPr="00391A66" w:rsidRDefault="005979AD" w:rsidP="00CC2563">
      <w:pPr>
        <w:ind w:left="709"/>
        <w:rPr>
          <w:color w:val="000000" w:themeColor="text1"/>
        </w:rPr>
      </w:pPr>
      <w:hyperlink r:id="rId35" w:tooltip="Встраиваемая СУБД" w:history="1">
        <w:r w:rsidR="00391A66" w:rsidRPr="00391A66">
          <w:rPr>
            <w:rStyle w:val="a4"/>
            <w:color w:val="000000" w:themeColor="text1"/>
            <w:u w:val="none"/>
          </w:rPr>
          <w:t>Встраиваемые</w:t>
        </w:r>
      </w:hyperlink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t>Встраиваемая СУБД — СУБД, которая может поставляться как составная часть некоторого программного продукта, не требуя процедуры самостоятельной </w:t>
      </w:r>
      <w:hyperlink r:id="rId36" w:tooltip="Инсталляция (ПО)" w:history="1">
        <w:r w:rsidRPr="00391A66">
          <w:rPr>
            <w:rStyle w:val="a4"/>
            <w:color w:val="000000" w:themeColor="text1"/>
            <w:u w:val="none"/>
          </w:rPr>
          <w:t>установки</w:t>
        </w:r>
      </w:hyperlink>
      <w:r w:rsidRPr="00391A66">
        <w:rPr>
          <w:color w:val="000000" w:themeColor="text1"/>
        </w:rPr>
        <w:t>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:rsidR="00391A66" w:rsidRPr="00391A66" w:rsidRDefault="00391A66" w:rsidP="00CC2563">
      <w:pPr>
        <w:ind w:left="709"/>
        <w:rPr>
          <w:color w:val="000000" w:themeColor="text1"/>
        </w:rPr>
      </w:pPr>
      <w:r w:rsidRPr="00391A66">
        <w:rPr>
          <w:color w:val="000000" w:themeColor="text1"/>
        </w:rPr>
        <w:lastRenderedPageBreak/>
        <w:t>Физически встраиваемая СУБД чаще всего реализована в виде </w:t>
      </w:r>
      <w:hyperlink r:id="rId37" w:tooltip="Библиотека (программирование)" w:history="1">
        <w:r w:rsidRPr="00391A66">
          <w:rPr>
            <w:rStyle w:val="a4"/>
            <w:color w:val="000000" w:themeColor="text1"/>
            <w:u w:val="none"/>
          </w:rPr>
          <w:t>подключаемой библиотеки</w:t>
        </w:r>
      </w:hyperlink>
      <w:r w:rsidRPr="00391A66">
        <w:rPr>
          <w:color w:val="000000" w:themeColor="text1"/>
        </w:rPr>
        <w:t>. Доступ к данным со стороны приложения может происходить через </w:t>
      </w:r>
      <w:hyperlink r:id="rId38" w:tooltip="SQL" w:history="1">
        <w:r w:rsidRPr="00391A66">
          <w:rPr>
            <w:rStyle w:val="a4"/>
            <w:color w:val="000000" w:themeColor="text1"/>
            <w:u w:val="none"/>
          </w:rPr>
          <w:t>SQL</w:t>
        </w:r>
      </w:hyperlink>
      <w:r w:rsidRPr="00391A66">
        <w:rPr>
          <w:color w:val="000000" w:themeColor="text1"/>
        </w:rPr>
        <w:t> либо через специальные </w:t>
      </w:r>
      <w:hyperlink r:id="rId39" w:tooltip="Программный интерфейс" w:history="1">
        <w:r w:rsidRPr="00391A66">
          <w:rPr>
            <w:rStyle w:val="a4"/>
            <w:color w:val="000000" w:themeColor="text1"/>
            <w:u w:val="none"/>
          </w:rPr>
          <w:t>программные интерфейсы</w:t>
        </w:r>
      </w:hyperlink>
      <w:r w:rsidRPr="00391A66">
        <w:rPr>
          <w:color w:val="000000" w:themeColor="text1"/>
        </w:rPr>
        <w:t>.</w:t>
      </w:r>
    </w:p>
    <w:p w:rsidR="00391A66" w:rsidRPr="00D54CE2" w:rsidRDefault="00391A66" w:rsidP="00D54CE2">
      <w:pPr>
        <w:ind w:left="709"/>
        <w:rPr>
          <w:color w:val="000000" w:themeColor="text1"/>
          <w:lang w:val="en-US"/>
        </w:rPr>
      </w:pPr>
      <w:r w:rsidRPr="00391A66">
        <w:rPr>
          <w:color w:val="000000" w:themeColor="text1"/>
        </w:rPr>
        <w:t>Примеры</w:t>
      </w:r>
      <w:r w:rsidRPr="00D54CE2">
        <w:rPr>
          <w:color w:val="000000" w:themeColor="text1"/>
          <w:lang w:val="en-US"/>
        </w:rPr>
        <w:t>: </w:t>
      </w:r>
      <w:proofErr w:type="spellStart"/>
      <w:r w:rsidRPr="00391A66">
        <w:rPr>
          <w:color w:val="000000" w:themeColor="text1"/>
        </w:rPr>
        <w:fldChar w:fldCharType="begin"/>
      </w:r>
      <w:r w:rsidRPr="00D54CE2">
        <w:rPr>
          <w:color w:val="000000" w:themeColor="text1"/>
          <w:lang w:val="en-US"/>
        </w:rPr>
        <w:instrText xml:space="preserve"> HYPERLINK "https://ru.wikipedia.org/w/index.php?title=OpenEdge&amp;action=edit&amp;redlink=1" \o "OpenEdge (</w:instrText>
      </w:r>
      <w:r w:rsidRPr="00391A66">
        <w:rPr>
          <w:color w:val="000000" w:themeColor="text1"/>
        </w:rPr>
        <w:instrText>страница</w:instrText>
      </w:r>
      <w:r w:rsidRPr="00D54CE2">
        <w:rPr>
          <w:color w:val="000000" w:themeColor="text1"/>
          <w:lang w:val="en-US"/>
        </w:rPr>
        <w:instrText xml:space="preserve"> </w:instrText>
      </w:r>
      <w:r w:rsidRPr="00391A66">
        <w:rPr>
          <w:color w:val="000000" w:themeColor="text1"/>
        </w:rPr>
        <w:instrText>отсутствует</w:instrText>
      </w:r>
      <w:r w:rsidRPr="00D54CE2">
        <w:rPr>
          <w:color w:val="000000" w:themeColor="text1"/>
          <w:lang w:val="en-US"/>
        </w:rPr>
        <w:instrText xml:space="preserve">)" </w:instrText>
      </w:r>
      <w:r w:rsidRPr="00391A66">
        <w:rPr>
          <w:color w:val="000000" w:themeColor="text1"/>
        </w:rPr>
        <w:fldChar w:fldCharType="separate"/>
      </w:r>
      <w:r w:rsidRPr="00D54CE2">
        <w:rPr>
          <w:rStyle w:val="a4"/>
          <w:color w:val="000000" w:themeColor="text1"/>
          <w:u w:val="none"/>
          <w:lang w:val="en-US"/>
        </w:rPr>
        <w:t>OpenEdge</w:t>
      </w:r>
      <w:proofErr w:type="spellEnd"/>
      <w:r w:rsidRPr="00391A66">
        <w:rPr>
          <w:color w:val="000000" w:themeColor="text1"/>
        </w:rPr>
        <w:fldChar w:fldCharType="end"/>
      </w:r>
      <w:r w:rsidRPr="00D54CE2">
        <w:rPr>
          <w:color w:val="000000" w:themeColor="text1"/>
          <w:lang w:val="en-US"/>
        </w:rPr>
        <w:t>, </w:t>
      </w:r>
      <w:hyperlink r:id="rId40" w:tooltip="SQLite" w:history="1">
        <w:r w:rsidRPr="00D54CE2">
          <w:rPr>
            <w:rStyle w:val="a4"/>
            <w:color w:val="000000" w:themeColor="text1"/>
            <w:u w:val="none"/>
            <w:lang w:val="en-US"/>
          </w:rPr>
          <w:t>SQLite</w:t>
        </w:r>
      </w:hyperlink>
      <w:r w:rsidRPr="00D54CE2">
        <w:rPr>
          <w:color w:val="000000" w:themeColor="text1"/>
          <w:lang w:val="en-US"/>
        </w:rPr>
        <w:t>, </w:t>
      </w:r>
      <w:proofErr w:type="spellStart"/>
      <w:r w:rsidRPr="00391A66">
        <w:rPr>
          <w:color w:val="000000" w:themeColor="text1"/>
        </w:rPr>
        <w:fldChar w:fldCharType="begin"/>
      </w:r>
      <w:r w:rsidRPr="00D54CE2">
        <w:rPr>
          <w:color w:val="000000" w:themeColor="text1"/>
          <w:lang w:val="en-US"/>
        </w:rPr>
        <w:instrText xml:space="preserve"> HYPERLINK "https://ru.wikipedia.org/wiki/BerkeleyDB" \o "BerkeleyDB" </w:instrText>
      </w:r>
      <w:r w:rsidRPr="00391A66">
        <w:rPr>
          <w:color w:val="000000" w:themeColor="text1"/>
        </w:rPr>
        <w:fldChar w:fldCharType="separate"/>
      </w:r>
      <w:r w:rsidRPr="00D54CE2">
        <w:rPr>
          <w:rStyle w:val="a4"/>
          <w:color w:val="000000" w:themeColor="text1"/>
          <w:u w:val="none"/>
          <w:lang w:val="en-US"/>
        </w:rPr>
        <w:t>BerkeleyDB</w:t>
      </w:r>
      <w:proofErr w:type="spellEnd"/>
      <w:r w:rsidRPr="00391A66">
        <w:rPr>
          <w:color w:val="000000" w:themeColor="text1"/>
        </w:rPr>
        <w:fldChar w:fldCharType="end"/>
      </w:r>
      <w:r w:rsidRPr="00D54CE2">
        <w:rPr>
          <w:color w:val="000000" w:themeColor="text1"/>
          <w:lang w:val="en-US"/>
        </w:rPr>
        <w:t>, </w:t>
      </w:r>
      <w:hyperlink r:id="rId41" w:tooltip="Firebird" w:history="1">
        <w:r w:rsidRPr="00D54CE2">
          <w:rPr>
            <w:rStyle w:val="a4"/>
            <w:color w:val="000000" w:themeColor="text1"/>
            <w:u w:val="none"/>
            <w:lang w:val="en-US"/>
          </w:rPr>
          <w:t>Firebird</w:t>
        </w:r>
      </w:hyperlink>
      <w:r w:rsidRPr="00D54CE2">
        <w:rPr>
          <w:color w:val="000000" w:themeColor="text1"/>
          <w:lang w:val="en-US"/>
        </w:rPr>
        <w:t> Embedded, </w:t>
      </w:r>
      <w:hyperlink r:id="rId42" w:tooltip="Microsoft SQL Server Compact" w:history="1">
        <w:r w:rsidRPr="00D54CE2">
          <w:rPr>
            <w:rStyle w:val="a4"/>
            <w:color w:val="000000" w:themeColor="text1"/>
            <w:u w:val="none"/>
            <w:lang w:val="en-US"/>
          </w:rPr>
          <w:t>Microsoft SQL Server Compact</w:t>
        </w:r>
      </w:hyperlink>
      <w:r w:rsidRPr="00D54CE2">
        <w:rPr>
          <w:color w:val="000000" w:themeColor="text1"/>
          <w:lang w:val="en-US"/>
        </w:rPr>
        <w:t>, </w:t>
      </w:r>
      <w:hyperlink r:id="rId43" w:tooltip="ЛИНТЕР" w:history="1">
        <w:r w:rsidRPr="00391A66">
          <w:rPr>
            <w:rStyle w:val="a4"/>
            <w:color w:val="000000" w:themeColor="text1"/>
            <w:u w:val="none"/>
          </w:rPr>
          <w:t>ЛИНТЕР</w:t>
        </w:r>
      </w:hyperlink>
      <w:r w:rsidRPr="00D54CE2">
        <w:rPr>
          <w:color w:val="000000" w:themeColor="text1"/>
          <w:lang w:val="en-US"/>
        </w:rPr>
        <w:t>.</w:t>
      </w:r>
    </w:p>
    <w:p w:rsidR="00391A66" w:rsidRDefault="00391A66" w:rsidP="00391A66">
      <w:pPr>
        <w:pStyle w:val="a3"/>
        <w:numPr>
          <w:ilvl w:val="0"/>
          <w:numId w:val="1"/>
        </w:numPr>
      </w:pPr>
      <w:r>
        <w:t>Связи</w:t>
      </w:r>
    </w:p>
    <w:p w:rsidR="00391A66" w:rsidRDefault="00391A66">
      <w:r>
        <w:t>Один-ко-многим</w:t>
      </w:r>
      <w:r w:rsidR="00CC2563">
        <w:t>, много-ко-многим, один-к-одному</w:t>
      </w:r>
    </w:p>
    <w:p w:rsidR="00391A66" w:rsidRDefault="00947016" w:rsidP="00CC2563">
      <w:pPr>
        <w:pStyle w:val="a3"/>
        <w:numPr>
          <w:ilvl w:val="0"/>
          <w:numId w:val="1"/>
        </w:numPr>
      </w:pPr>
      <w:r>
        <w:t xml:space="preserve">Первичный ключ таблицы. Свойства </w:t>
      </w:r>
      <w:r>
        <w:rPr>
          <w:lang w:val="en-US"/>
        </w:rPr>
        <w:t>Primary</w:t>
      </w:r>
      <w:r w:rsidRPr="005979AD">
        <w:t xml:space="preserve"> </w:t>
      </w:r>
      <w:r>
        <w:rPr>
          <w:lang w:val="en-US"/>
        </w:rPr>
        <w:t>key</w:t>
      </w:r>
      <w:r w:rsidRPr="005979AD">
        <w:t xml:space="preserve"> (</w:t>
      </w:r>
      <w:r>
        <w:t>РК</w:t>
      </w:r>
      <w:r w:rsidRPr="005979AD">
        <w:t>)</w:t>
      </w:r>
      <w:r>
        <w:t>.</w:t>
      </w:r>
    </w:p>
    <w:p w:rsidR="00391A66" w:rsidRDefault="00947016" w:rsidP="00947016">
      <w:pPr>
        <w:rPr>
          <w:shd w:val="clear" w:color="auto" w:fill="FFFFFF"/>
        </w:rPr>
      </w:pPr>
      <w:r>
        <w:rPr>
          <w:shd w:val="clear" w:color="auto" w:fill="FFFFFF"/>
        </w:rPr>
        <w:t>Первичный ключ - поле или набор полей, однозначно (уникально) идентифицирующих запись.</w:t>
      </w:r>
    </w:p>
    <w:p w:rsidR="00947016" w:rsidRPr="00947016" w:rsidRDefault="00947016" w:rsidP="00947016">
      <w:pPr>
        <w:pStyle w:val="a3"/>
        <w:numPr>
          <w:ilvl w:val="0"/>
          <w:numId w:val="10"/>
        </w:numPr>
        <w:rPr>
          <w:shd w:val="clear" w:color="auto" w:fill="FFFFFF"/>
          <w:lang w:eastAsia="ru-RU"/>
        </w:rPr>
      </w:pPr>
      <w:bookmarkStart w:id="0" w:name="Keys"/>
      <w:r>
        <w:rPr>
          <w:i/>
          <w:iCs/>
          <w:shd w:val="clear" w:color="auto" w:fill="FFFFFF"/>
          <w:lang w:eastAsia="ru-RU"/>
        </w:rPr>
        <w:t xml:space="preserve">Уникальность. </w:t>
      </w:r>
      <w:r w:rsidRPr="00947016">
        <w:rPr>
          <w:shd w:val="clear" w:color="auto" w:fill="FFFFFF"/>
          <w:lang w:eastAsia="ru-RU"/>
        </w:rPr>
        <w:t>В таблице нет двух разных строк с одинаковыми значениями в нашем потенциальном ключе.</w:t>
      </w:r>
    </w:p>
    <w:p w:rsidR="00947016" w:rsidRPr="00947016" w:rsidRDefault="00947016" w:rsidP="00947016">
      <w:pPr>
        <w:pStyle w:val="a3"/>
        <w:numPr>
          <w:ilvl w:val="0"/>
          <w:numId w:val="10"/>
        </w:numPr>
        <w:rPr>
          <w:shd w:val="clear" w:color="auto" w:fill="FFFFFF"/>
          <w:lang w:eastAsia="ru-RU"/>
        </w:rPr>
      </w:pPr>
      <w:proofErr w:type="spellStart"/>
      <w:r>
        <w:rPr>
          <w:i/>
          <w:iCs/>
          <w:shd w:val="clear" w:color="auto" w:fill="FFFFFF"/>
          <w:lang w:eastAsia="ru-RU"/>
        </w:rPr>
        <w:t>Неизбыточность</w:t>
      </w:r>
      <w:proofErr w:type="spellEnd"/>
      <w:r>
        <w:rPr>
          <w:i/>
          <w:iCs/>
          <w:shd w:val="clear" w:color="auto" w:fill="FFFFFF"/>
          <w:lang w:eastAsia="ru-RU"/>
        </w:rPr>
        <w:t xml:space="preserve">. </w:t>
      </w:r>
      <w:r w:rsidRPr="00947016">
        <w:rPr>
          <w:shd w:val="clear" w:color="auto" w:fill="FFFFFF"/>
          <w:lang w:eastAsia="ru-RU"/>
        </w:rPr>
        <w:t>Нельзя убрать один из столбцов из ключа, так, чтобы он не потерял уникальности.</w:t>
      </w:r>
      <w:bookmarkEnd w:id="0"/>
    </w:p>
    <w:p w:rsidR="00947016" w:rsidRDefault="00947016" w:rsidP="00947016">
      <w:pPr>
        <w:pStyle w:val="a3"/>
        <w:numPr>
          <w:ilvl w:val="0"/>
          <w:numId w:val="1"/>
        </w:numPr>
      </w:pPr>
      <w:r>
        <w:t>Нормализация базы данных. Индексирование</w:t>
      </w:r>
    </w:p>
    <w:p w:rsidR="00947016" w:rsidRDefault="00947016" w:rsidP="00947016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Нормализация</w:t>
      </w:r>
      <w:r>
        <w:rPr>
          <w:shd w:val="clear" w:color="auto" w:fill="FFFFFF"/>
        </w:rPr>
        <w:t xml:space="preserve"> — это процесс </w:t>
      </w:r>
      <w:r w:rsidRPr="00947016">
        <w:rPr>
          <w:shd w:val="clear" w:color="auto" w:fill="FFFFFF"/>
        </w:rPr>
        <w:t>организации </w:t>
      </w:r>
      <w:r w:rsidRPr="00947016">
        <w:rPr>
          <w:bCs/>
          <w:shd w:val="clear" w:color="auto" w:fill="FFFFFF"/>
        </w:rPr>
        <w:t>данных</w:t>
      </w:r>
      <w:r w:rsidRPr="00947016">
        <w:rPr>
          <w:shd w:val="clear" w:color="auto" w:fill="FFFFFF"/>
        </w:rPr>
        <w:t> в базе </w:t>
      </w:r>
      <w:r w:rsidRPr="00947016">
        <w:rPr>
          <w:bCs/>
          <w:shd w:val="clear" w:color="auto" w:fill="FFFFFF"/>
        </w:rPr>
        <w:t>данных</w:t>
      </w:r>
      <w:r w:rsidRPr="00947016">
        <w:rPr>
          <w:shd w:val="clear" w:color="auto" w:fill="FFFFFF"/>
        </w:rPr>
        <w:t>, включающий создание таблиц и установление отношений между ними в соответствии с правилами, которые обеспечивают защиту </w:t>
      </w:r>
      <w:r w:rsidRPr="00947016">
        <w:rPr>
          <w:bCs/>
          <w:shd w:val="clear" w:color="auto" w:fill="FFFFFF"/>
        </w:rPr>
        <w:t>данных</w:t>
      </w:r>
      <w:r w:rsidRPr="00947016">
        <w:rPr>
          <w:shd w:val="clear" w:color="auto" w:fill="FFFFFF"/>
        </w:rPr>
        <w:t> и делают</w:t>
      </w:r>
      <w:r>
        <w:rPr>
          <w:shd w:val="clear" w:color="auto" w:fill="FFFFFF"/>
        </w:rPr>
        <w:t xml:space="preserve"> </w:t>
      </w:r>
      <w:r w:rsidRPr="00947016">
        <w:rPr>
          <w:bCs/>
          <w:shd w:val="clear" w:color="auto" w:fill="FFFFFF"/>
        </w:rPr>
        <w:t>базу данных</w:t>
      </w:r>
      <w:r w:rsidRPr="00947016">
        <w:rPr>
          <w:shd w:val="clear" w:color="auto" w:fill="FFFFFF"/>
        </w:rPr>
        <w:t> более гибкой, устраняя избыточность и несогласованные зависимости.</w:t>
      </w:r>
    </w:p>
    <w:p w:rsidR="00947016" w:rsidRPr="00947016" w:rsidRDefault="00947016" w:rsidP="00947016">
      <w:r w:rsidRPr="00947016">
        <w:rPr>
          <w:b/>
        </w:rPr>
        <w:t>Первичный индекс</w:t>
      </w:r>
      <w:r w:rsidRPr="00947016">
        <w:t> - это такой специальный массив-указатель порядка записей, когда файл данных последовательно упорядочивается по полю ключа упорядочения, а на основе поля ключа упорядочения создается поле индексации, которое гарантированно имеет уникальное значение в каждой записи.</w:t>
      </w:r>
    </w:p>
    <w:p w:rsidR="00947016" w:rsidRPr="00947016" w:rsidRDefault="00947016" w:rsidP="00947016">
      <w:r w:rsidRPr="00947016">
        <w:rPr>
          <w:b/>
        </w:rPr>
        <w:t>Индекс кластеризации</w:t>
      </w:r>
      <w:r w:rsidRPr="00947016">
        <w:t xml:space="preserve"> - это такой специальный массив-указатель порядка записей, когда файл данных последовательно упорядочивается по </w:t>
      </w:r>
      <w:proofErr w:type="spellStart"/>
      <w:r w:rsidRPr="00947016">
        <w:t>неключевому</w:t>
      </w:r>
      <w:proofErr w:type="spellEnd"/>
      <w:r w:rsidRPr="00947016">
        <w:t xml:space="preserve"> полю, и на основе этого </w:t>
      </w:r>
      <w:proofErr w:type="spellStart"/>
      <w:r w:rsidRPr="00947016">
        <w:t>неключевого</w:t>
      </w:r>
      <w:proofErr w:type="spellEnd"/>
      <w:r w:rsidRPr="00947016">
        <w:t xml:space="preserve"> поля формируется поле индексации, поэтому в файле может быть несколько записей, соответствующих значению этого поля индексации. </w:t>
      </w:r>
      <w:proofErr w:type="spellStart"/>
      <w:r w:rsidRPr="00947016">
        <w:t>Неключевое</w:t>
      </w:r>
      <w:proofErr w:type="spellEnd"/>
      <w:r w:rsidRPr="00947016">
        <w:t xml:space="preserve"> поле называется атрибутом кластеризации.</w:t>
      </w:r>
    </w:p>
    <w:p w:rsidR="00947016" w:rsidRDefault="00947016" w:rsidP="00947016">
      <w:r w:rsidRPr="00947016">
        <w:rPr>
          <w:b/>
        </w:rPr>
        <w:t>Вторичный индекс</w:t>
      </w:r>
      <w:r w:rsidRPr="00947016">
        <w:t> - это индекс, который определен на поле файла данных, отличном от поля, по которому выполняется упорядочение.</w:t>
      </w:r>
    </w:p>
    <w:p w:rsidR="00947016" w:rsidRDefault="00947016" w:rsidP="00947016">
      <w:pPr>
        <w:pStyle w:val="a3"/>
        <w:numPr>
          <w:ilvl w:val="0"/>
          <w:numId w:val="1"/>
        </w:numPr>
      </w:pPr>
      <w:r>
        <w:t>Целостность базы данных. Каскадное обновление и удаление записей.</w:t>
      </w:r>
    </w:p>
    <w:p w:rsidR="00947016" w:rsidRPr="005979AD" w:rsidRDefault="004B06FE" w:rsidP="005979AD">
      <w:r>
        <w:t>Обеспечение целостности данных гарантирует качество данных в таблице. Например, если служащему присвоен идентификатор </w:t>
      </w:r>
      <w:r>
        <w:rPr>
          <w:rStyle w:val="a8"/>
          <w:rFonts w:ascii="Segoe UI" w:hAnsi="Segoe UI" w:cs="Segoe UI"/>
          <w:color w:val="2A2A2A"/>
          <w:sz w:val="20"/>
          <w:szCs w:val="20"/>
        </w:rPr>
        <w:t>123</w:t>
      </w:r>
      <w:r>
        <w:t>, база данных не должна позволять другим служащим иметь такое же значение идентификатора. Если существует столбец </w:t>
      </w:r>
      <w:proofErr w:type="spellStart"/>
      <w:r>
        <w:rPr>
          <w:rStyle w:val="a8"/>
          <w:rFonts w:ascii="Segoe UI" w:hAnsi="Segoe UI" w:cs="Segoe UI"/>
          <w:color w:val="2A2A2A"/>
          <w:sz w:val="20"/>
          <w:szCs w:val="20"/>
        </w:rPr>
        <w:t>employee_rating</w:t>
      </w:r>
      <w:proofErr w:type="spellEnd"/>
      <w:r>
        <w:t>, в котором значения должны находиться в диапазоне от </w:t>
      </w:r>
      <w:r>
        <w:rPr>
          <w:rStyle w:val="a8"/>
          <w:rFonts w:ascii="Segoe UI" w:hAnsi="Segoe UI" w:cs="Segoe UI"/>
          <w:color w:val="2A2A2A"/>
          <w:sz w:val="20"/>
          <w:szCs w:val="20"/>
        </w:rPr>
        <w:t>1</w:t>
      </w:r>
      <w:r>
        <w:t> до </w:t>
      </w:r>
      <w:r>
        <w:rPr>
          <w:rStyle w:val="a8"/>
          <w:rFonts w:ascii="Segoe UI" w:hAnsi="Segoe UI" w:cs="Segoe UI"/>
          <w:color w:val="2A2A2A"/>
          <w:sz w:val="20"/>
          <w:szCs w:val="20"/>
        </w:rPr>
        <w:t>5</w:t>
      </w:r>
      <w:r>
        <w:t>, база данных не должна сохранять в нем значения, лежащие вне этого диапазона.</w:t>
      </w:r>
    </w:p>
    <w:p w:rsidR="004B06FE" w:rsidRPr="005979AD" w:rsidRDefault="00171BB1" w:rsidP="005979AD">
      <w:r w:rsidRPr="005979AD">
        <w:t>Если при определении связи установить флажок Каскадное удаление связанных записей,</w:t>
      </w:r>
      <w:r w:rsidR="005979AD">
        <w:t xml:space="preserve"> </w:t>
      </w:r>
      <w:r w:rsidRPr="005979AD">
        <w:t>любое удаление записи в главной таблице приведет к автоматическому удалению связанных записей в подчиненной таблице. </w:t>
      </w:r>
    </w:p>
    <w:p w:rsidR="00947016" w:rsidRDefault="00947016" w:rsidP="00947016">
      <w:pPr>
        <w:pStyle w:val="a3"/>
        <w:numPr>
          <w:ilvl w:val="0"/>
          <w:numId w:val="1"/>
        </w:numPr>
      </w:pPr>
      <w:r>
        <w:t>Первая нормальная форма</w:t>
      </w:r>
    </w:p>
    <w:p w:rsidR="00947016" w:rsidRDefault="00171BB1" w:rsidP="00171BB1">
      <w:r>
        <w:rPr>
          <w:shd w:val="clear" w:color="auto" w:fill="FFFFFF"/>
        </w:rPr>
        <w:lastRenderedPageBreak/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:rsidR="00947016" w:rsidRDefault="00947016" w:rsidP="00947016">
      <w:pPr>
        <w:pStyle w:val="a3"/>
        <w:numPr>
          <w:ilvl w:val="0"/>
          <w:numId w:val="1"/>
        </w:numPr>
      </w:pPr>
      <w:r>
        <w:t>Вторая нормальная форма</w:t>
      </w:r>
    </w:p>
    <w:p w:rsidR="00947016" w:rsidRDefault="00171BB1" w:rsidP="00171BB1">
      <w:r>
        <w:rPr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Ключа(ПК).</w:t>
      </w:r>
      <w:r>
        <w:br/>
      </w:r>
      <w:r>
        <w:br/>
      </w:r>
      <w:r>
        <w:rPr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:rsidR="00947016" w:rsidRDefault="00947016" w:rsidP="00947016">
      <w:pPr>
        <w:pStyle w:val="a3"/>
        <w:numPr>
          <w:ilvl w:val="0"/>
          <w:numId w:val="1"/>
        </w:numPr>
      </w:pPr>
      <w:r>
        <w:t>Третья нормальная форма</w:t>
      </w:r>
    </w:p>
    <w:p w:rsidR="00947016" w:rsidRDefault="00171BB1" w:rsidP="00171BB1">
      <w:r>
        <w:rPr>
          <w:shd w:val="clear" w:color="auto" w:fill="FFFFFF"/>
        </w:rPr>
        <w:t xml:space="preserve">Отношение находится в 3НФ, когда находится во 2НФ и каждый не ключевой атрибут </w:t>
      </w:r>
      <w:proofErr w:type="spellStart"/>
      <w:r>
        <w:rPr>
          <w:shd w:val="clear" w:color="auto" w:fill="FFFFFF"/>
        </w:rPr>
        <w:t>нетранзитивно</w:t>
      </w:r>
      <w:proofErr w:type="spellEnd"/>
      <w:r>
        <w:rPr>
          <w:shd w:val="clear" w:color="auto" w:fill="FFFFFF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947016" w:rsidRDefault="00947016" w:rsidP="00947016">
      <w:pPr>
        <w:pStyle w:val="a3"/>
        <w:numPr>
          <w:ilvl w:val="0"/>
          <w:numId w:val="1"/>
        </w:numPr>
      </w:pPr>
      <w:r>
        <w:t xml:space="preserve">Основные типы данных в </w:t>
      </w:r>
      <w:proofErr w:type="spellStart"/>
      <w:r>
        <w:rPr>
          <w:lang w:val="en-US"/>
        </w:rPr>
        <w:t>sql</w:t>
      </w:r>
      <w:proofErr w:type="spellEnd"/>
      <w:r w:rsidRPr="00947016">
        <w:t xml:space="preserve"> </w:t>
      </w:r>
      <w:r>
        <w:t>и их свойства</w:t>
      </w:r>
    </w:p>
    <w:tbl>
      <w:tblPr>
        <w:tblW w:w="1152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2010"/>
        <w:gridCol w:w="7563"/>
      </w:tblGrid>
      <w:tr w:rsidR="00171BB1" w:rsidRPr="00171BB1" w:rsidTr="00171BB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BINARY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1 байт на символ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В таком поле могут храниться данные любого типа. Преобразование данных (например, в текст) не производится. От того, как вводятся данные в поле BINARY, зависит отображение выходных данных.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BIT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1 байт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 xml:space="preserve">Значения </w:t>
            </w:r>
            <w:proofErr w:type="spellStart"/>
            <w:r w:rsidRPr="00171BB1">
              <w:rPr>
                <w:rFonts w:cstheme="minorHAnsi"/>
                <w:lang w:eastAsia="ru-RU"/>
              </w:rPr>
              <w:t>Yes</w:t>
            </w:r>
            <w:proofErr w:type="spellEnd"/>
            <w:r w:rsidRPr="00171BB1">
              <w:rPr>
                <w:rFonts w:cstheme="minorHAnsi"/>
                <w:lang w:eastAsia="ru-RU"/>
              </w:rPr>
              <w:t xml:space="preserve"> и </w:t>
            </w:r>
            <w:proofErr w:type="spellStart"/>
            <w:r w:rsidRPr="00171BB1">
              <w:rPr>
                <w:rFonts w:cstheme="minorHAnsi"/>
                <w:lang w:eastAsia="ru-RU"/>
              </w:rPr>
              <w:t>No</w:t>
            </w:r>
            <w:proofErr w:type="spellEnd"/>
            <w:r w:rsidRPr="00171BB1">
              <w:rPr>
                <w:rFonts w:cstheme="minorHAnsi"/>
                <w:lang w:eastAsia="ru-RU"/>
              </w:rPr>
              <w:t>, а также поля, содержащие только одно из двух значений.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TINYINT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1 байт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Целое число от 0 до 255.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8 байт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Масштабируемое целое число в диапазоне от</w:t>
            </w:r>
            <w:r w:rsidRPr="00171BB1">
              <w:rPr>
                <w:rFonts w:cstheme="minorHAnsi"/>
                <w:lang w:eastAsia="ru-RU"/>
              </w:rPr>
              <w:br/>
              <w:t>-922 337 203 685 477,5808 до 922 337 203 685 477,5807.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DATETIME</w:t>
            </w:r>
            <w:r w:rsidRPr="00171BB1">
              <w:rPr>
                <w:rFonts w:cstheme="minorHAnsi"/>
                <w:lang w:eastAsia="ru-RU"/>
              </w:rPr>
              <w:br/>
              <w:t>(см. DOUBLE)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8 байт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Значение даты и времени, относящееся к годам с 100 по 9999.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UNIQUEIDENTIFIER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128 бит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Уникальный идентификационный номер, используемый для удаленного вызова процедур.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REAL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4 байта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Значение одиночной точности с плавающей запятой в диапазоне от -3,402823E38 до -1,401298E-45 для отрицательных значений и от 1,401298E-45 до 3,402823E38 для положительных значений и 0.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8 байт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Значение двойной точности с плавающей запятой в диапазоне от -1,79769313486232E308 до -4,94065645841247E-324 для отрицательных значений и от 4,94065645841247E-324 до 1,79769313486232E308 для положительных значений и 0.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SMALLINT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2 байта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Короткое целое число в диапазоне от -32 768 до 32 767.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4 байта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Длинное целое число в диапазоне от -2 147 483 648 до 2 147 483 647.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lastRenderedPageBreak/>
              <w:t>DECIMAL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17 байт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 xml:space="preserve">Точный числовой тип данных, включающий значения от 1028 - 1 до -1028 - 1. Можно </w:t>
            </w:r>
            <w:proofErr w:type="gramStart"/>
            <w:r w:rsidRPr="00171BB1">
              <w:rPr>
                <w:rFonts w:cstheme="minorHAnsi"/>
                <w:lang w:eastAsia="ru-RU"/>
              </w:rPr>
              <w:t>определить</w:t>
            </w:r>
            <w:proofErr w:type="gramEnd"/>
            <w:r w:rsidRPr="00171BB1">
              <w:rPr>
                <w:rFonts w:cstheme="minorHAnsi"/>
                <w:lang w:eastAsia="ru-RU"/>
              </w:rPr>
              <w:t xml:space="preserve"> как точность (1 - 28), так и масштаб (точность определена как 0). Точность и масштаб по умолчанию составляют 18 и 0 соответственно.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2 байта на символ (см. примечание)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От 0 до 2,14 ГБ.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IMAGE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Любой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От 0 до 2,14 ГБ. Используется для объектов OLE.</w:t>
            </w:r>
          </w:p>
        </w:tc>
      </w:tr>
      <w:tr w:rsidR="00171BB1" w:rsidRPr="00171BB1" w:rsidTr="00171BB1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2 байта на символ (см. примечание)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171BB1" w:rsidRPr="00171BB1" w:rsidRDefault="00171BB1" w:rsidP="00171BB1">
            <w:pPr>
              <w:rPr>
                <w:rFonts w:cstheme="minorHAnsi"/>
                <w:lang w:eastAsia="ru-RU"/>
              </w:rPr>
            </w:pPr>
            <w:r w:rsidRPr="00171BB1">
              <w:rPr>
                <w:rFonts w:cstheme="minorHAnsi"/>
                <w:lang w:eastAsia="ru-RU"/>
              </w:rPr>
              <w:t>От 0 до 255 знаков.</w:t>
            </w:r>
          </w:p>
        </w:tc>
      </w:tr>
    </w:tbl>
    <w:p w:rsidR="00947016" w:rsidRDefault="00171BB1" w:rsidP="00171BB1">
      <w:pPr>
        <w:pStyle w:val="a3"/>
        <w:numPr>
          <w:ilvl w:val="0"/>
          <w:numId w:val="1"/>
        </w:numPr>
      </w:pPr>
      <w:r>
        <w:t xml:space="preserve">Оператор </w:t>
      </w:r>
      <w:r>
        <w:rPr>
          <w:lang w:val="en-US"/>
        </w:rPr>
        <w:t>SELECT</w:t>
      </w:r>
    </w:p>
    <w:p w:rsidR="00171BB1" w:rsidRDefault="00171BB1" w:rsidP="00171BB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71BB1">
        <w:rPr>
          <w:lang w:eastAsia="ru-RU"/>
        </w:rPr>
        <w:t xml:space="preserve">SELECT определяет список </w:t>
      </w:r>
      <w:proofErr w:type="spellStart"/>
      <w:r w:rsidRPr="00171BB1">
        <w:rPr>
          <w:lang w:eastAsia="ru-RU"/>
        </w:rPr>
        <w:t>возвращаемыех</w:t>
      </w:r>
      <w:proofErr w:type="spellEnd"/>
      <w:r w:rsidRPr="00171BB1">
        <w:rPr>
          <w:lang w:eastAsia="ru-RU"/>
        </w:rPr>
        <w:t xml:space="preserve"> столбцов (как существующих, так и вычисляемых), их имена, ограничения на уникальность строк в возвращаемом наборе, ограничения</w:t>
      </w:r>
      <w:r w:rsidRPr="00171BB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количество строк в возвращаемом наборе;</w:t>
      </w:r>
    </w:p>
    <w:p w:rsidR="00171BB1" w:rsidRPr="00171BB1" w:rsidRDefault="00171BB1" w:rsidP="00171BB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71BB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FROM задаёт табличное выражение, которое определяет базовый набор данных для применения операций, определяемых в других предложениях оператора;</w:t>
      </w:r>
    </w:p>
    <w:p w:rsidR="00171BB1" w:rsidRPr="00171BB1" w:rsidRDefault="00171BB1" w:rsidP="00171BB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71BB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WHERE задает ограничение на строки табличного выражения из предложения FROM;</w:t>
      </w:r>
    </w:p>
    <w:p w:rsidR="00171BB1" w:rsidRPr="00171BB1" w:rsidRDefault="00171BB1" w:rsidP="00171BB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71BB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GROUP BY объединяет ряды, имеющие одинаковое свойство с применением агрегатных функций</w:t>
      </w:r>
    </w:p>
    <w:p w:rsidR="00171BB1" w:rsidRPr="00171BB1" w:rsidRDefault="00171BB1" w:rsidP="00171BB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71BB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HAVING выбирает среди групп, определенных параметром GROUP BY</w:t>
      </w:r>
    </w:p>
    <w:p w:rsidR="00171BB1" w:rsidRPr="005979AD" w:rsidRDefault="00171BB1" w:rsidP="00171BB1">
      <w:pPr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71BB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ORDER BY задает критерии сортировки строк; отсортированные строки передаются в точку вызова.</w:t>
      </w:r>
    </w:p>
    <w:p w:rsidR="00947016" w:rsidRPr="00171BB1" w:rsidRDefault="00171BB1" w:rsidP="00171BB1">
      <w:pPr>
        <w:pStyle w:val="a3"/>
        <w:numPr>
          <w:ilvl w:val="0"/>
          <w:numId w:val="1"/>
        </w:numPr>
        <w:rPr>
          <w:lang w:val="en-US"/>
        </w:rPr>
      </w:pPr>
      <w:r>
        <w:t xml:space="preserve">Оператор </w:t>
      </w:r>
      <w:r>
        <w:rPr>
          <w:lang w:val="en-US"/>
        </w:rPr>
        <w:t xml:space="preserve">CREATE </w:t>
      </w:r>
      <w:r>
        <w:t xml:space="preserve">и </w:t>
      </w:r>
      <w:r>
        <w:rPr>
          <w:lang w:val="en-US"/>
        </w:rPr>
        <w:t>DROP</w:t>
      </w:r>
    </w:p>
    <w:p w:rsidR="00171BB1" w:rsidRPr="00171BB1" w:rsidRDefault="00171BB1" w:rsidP="00171BB1">
      <w:pPr>
        <w:rPr>
          <w:lang w:val="en-US" w:eastAsia="ru-RU"/>
        </w:rPr>
      </w:pPr>
      <w:r w:rsidRPr="00171BB1">
        <w:rPr>
          <w:lang w:val="en-US" w:eastAsia="ru-RU"/>
        </w:rPr>
        <w:t xml:space="preserve">DROP DATABASE [IF EXISTS] </w:t>
      </w:r>
      <w:proofErr w:type="spellStart"/>
      <w:r w:rsidRPr="00171BB1">
        <w:rPr>
          <w:lang w:val="en-US" w:eastAsia="ru-RU"/>
        </w:rPr>
        <w:t>db_name</w:t>
      </w:r>
      <w:proofErr w:type="spellEnd"/>
    </w:p>
    <w:p w:rsidR="00171BB1" w:rsidRPr="00171BB1" w:rsidRDefault="00171BB1" w:rsidP="00171BB1">
      <w:pPr>
        <w:rPr>
          <w:rFonts w:ascii="Arial" w:hAnsi="Arial" w:cs="Arial"/>
          <w:sz w:val="24"/>
          <w:szCs w:val="24"/>
          <w:lang w:eastAsia="ru-RU"/>
        </w:rPr>
      </w:pPr>
      <w:r w:rsidRPr="00171BB1">
        <w:rPr>
          <w:sz w:val="20"/>
          <w:szCs w:val="20"/>
          <w:lang w:eastAsia="ru-RU"/>
        </w:rPr>
        <w:t>DROP DATABASE</w:t>
      </w:r>
      <w:r w:rsidRPr="00171BB1">
        <w:rPr>
          <w:rFonts w:ascii="Arial" w:hAnsi="Arial" w:cs="Arial"/>
          <w:sz w:val="24"/>
          <w:szCs w:val="24"/>
          <w:lang w:eastAsia="ru-RU"/>
        </w:rPr>
        <w:t> удаляет все таблицы в базе данных и удаляет саму базу данных. Если выполнили </w:t>
      </w:r>
      <w:r w:rsidRPr="00171BB1">
        <w:rPr>
          <w:sz w:val="20"/>
          <w:szCs w:val="20"/>
          <w:lang w:eastAsia="ru-RU"/>
        </w:rPr>
        <w:t>DROP DATABASE</w:t>
      </w:r>
      <w:r w:rsidRPr="00171BB1">
        <w:rPr>
          <w:rFonts w:ascii="Arial" w:hAnsi="Arial" w:cs="Arial"/>
          <w:sz w:val="24"/>
          <w:szCs w:val="24"/>
          <w:lang w:eastAsia="ru-RU"/>
        </w:rPr>
        <w:t> на символически связанной базе данных, связь и первоначальная база данных будут удалены</w:t>
      </w:r>
    </w:p>
    <w:p w:rsidR="00171BB1" w:rsidRPr="00171BB1" w:rsidRDefault="00171BB1" w:rsidP="00171BB1">
      <w:pPr>
        <w:rPr>
          <w:color w:val="000000"/>
          <w:lang w:val="en-US"/>
        </w:rPr>
      </w:pPr>
      <w:r w:rsidRPr="00171BB1">
        <w:rPr>
          <w:color w:val="000000"/>
          <w:lang w:val="en-US"/>
        </w:rPr>
        <w:t xml:space="preserve">CREATE [TEMPORARY] TABLE [IF NOT EXISTS] </w:t>
      </w:r>
      <w:proofErr w:type="spellStart"/>
      <w:r w:rsidRPr="00171BB1">
        <w:rPr>
          <w:color w:val="000000"/>
          <w:lang w:val="en-US"/>
        </w:rPr>
        <w:t>tbl_name</w:t>
      </w:r>
      <w:proofErr w:type="spellEnd"/>
      <w:r w:rsidRPr="00171BB1">
        <w:rPr>
          <w:color w:val="000000"/>
          <w:lang w:val="en-US"/>
        </w:rPr>
        <w:t xml:space="preserve"> [(</w:t>
      </w:r>
      <w:proofErr w:type="spellStart"/>
      <w:r w:rsidRPr="00171BB1">
        <w:rPr>
          <w:color w:val="000000"/>
          <w:lang w:val="en-US"/>
        </w:rPr>
        <w:t>create_definition</w:t>
      </w:r>
      <w:proofErr w:type="spellEnd"/>
      <w:proofErr w:type="gramStart"/>
      <w:r w:rsidRPr="00171BB1">
        <w:rPr>
          <w:color w:val="000000"/>
          <w:lang w:val="en-US"/>
        </w:rPr>
        <w:t>,...</w:t>
      </w:r>
      <w:proofErr w:type="gramEnd"/>
      <w:r w:rsidRPr="00171BB1">
        <w:rPr>
          <w:color w:val="000000"/>
          <w:lang w:val="en-US"/>
        </w:rPr>
        <w:t>)]</w:t>
      </w:r>
    </w:p>
    <w:p w:rsidR="00171BB1" w:rsidRPr="00171BB1" w:rsidRDefault="00171BB1">
      <w:pPr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table_options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</w:rPr>
        <w:t>select_statement</w:t>
      </w:r>
      <w:proofErr w:type="spellEnd"/>
      <w:r>
        <w:rPr>
          <w:color w:val="000000"/>
        </w:rPr>
        <w:t>]</w:t>
      </w:r>
    </w:p>
    <w:p w:rsidR="00171BB1" w:rsidRDefault="00171BB1" w:rsidP="00171BB1">
      <w:pPr>
        <w:pStyle w:val="a3"/>
        <w:numPr>
          <w:ilvl w:val="0"/>
          <w:numId w:val="1"/>
        </w:numPr>
      </w:pPr>
      <w:r>
        <w:t xml:space="preserve">Оператор </w:t>
      </w:r>
      <w:r>
        <w:rPr>
          <w:lang w:val="en-US"/>
        </w:rPr>
        <w:t>INSERT</w:t>
      </w:r>
    </w:p>
    <w:p w:rsidR="00171BB1" w:rsidRDefault="00171BB1" w:rsidP="00171BB1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INSERT</w:t>
      </w:r>
      <w:r>
        <w:rPr>
          <w:shd w:val="clear" w:color="auto" w:fill="FFFFFF"/>
        </w:rPr>
        <w:t> — оператор языка </w:t>
      </w:r>
      <w:hyperlink r:id="rId44" w:tooltip="SQL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SQL</w:t>
        </w:r>
      </w:hyperlink>
      <w:r>
        <w:rPr>
          <w:shd w:val="clear" w:color="auto" w:fill="FFFFFF"/>
        </w:rPr>
        <w:t xml:space="preserve">, который позволяет добавить строки в таблицу, заполняя их значениями. Значения можно вставлять перечислением с помощью слова </w:t>
      </w:r>
      <w:proofErr w:type="spellStart"/>
      <w:r>
        <w:rPr>
          <w:shd w:val="clear" w:color="auto" w:fill="FFFFFF"/>
        </w:rPr>
        <w:t>values</w:t>
      </w:r>
      <w:proofErr w:type="spellEnd"/>
      <w:r>
        <w:rPr>
          <w:shd w:val="clear" w:color="auto" w:fill="FFFFFF"/>
        </w:rPr>
        <w:t xml:space="preserve"> и перечислив их в круглых скобках через запятую или оператором </w:t>
      </w:r>
      <w:proofErr w:type="spellStart"/>
      <w:r>
        <w:fldChar w:fldCharType="begin"/>
      </w:r>
      <w:r>
        <w:instrText xml:space="preserve"> HYPERLINK "https://ru.wikipedia.org/wiki/Select_(SQL)" \o "Select (SQL)"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select</w:t>
      </w:r>
      <w:proofErr w:type="spellEnd"/>
      <w:r>
        <w:fldChar w:fldCharType="end"/>
      </w:r>
      <w:r>
        <w:rPr>
          <w:shd w:val="clear" w:color="auto" w:fill="FFFFFF"/>
        </w:rPr>
        <w:t>.</w:t>
      </w:r>
    </w:p>
    <w:p w:rsidR="0055735D" w:rsidRPr="0055735D" w:rsidRDefault="0055735D" w:rsidP="00171BB1">
      <w:pPr>
        <w:rPr>
          <w:lang w:val="en-US"/>
        </w:rPr>
      </w:pPr>
      <w:r w:rsidRPr="0055735D">
        <w:rPr>
          <w:lang w:val="en-US"/>
        </w:rPr>
        <w:t xml:space="preserve">INSERT INTO </w:t>
      </w:r>
      <w:proofErr w:type="spellStart"/>
      <w:r w:rsidR="005979AD">
        <w:rPr>
          <w:lang w:val="en-US"/>
        </w:rPr>
        <w:t>name_table</w:t>
      </w:r>
      <w:proofErr w:type="spellEnd"/>
      <w:r w:rsidRPr="0055735D">
        <w:rPr>
          <w:lang w:val="en-US"/>
        </w:rPr>
        <w:t xml:space="preserve"> (</w:t>
      </w:r>
      <w:r w:rsidR="005979AD">
        <w:rPr>
          <w:lang w:val="en-US"/>
        </w:rPr>
        <w:t>coloumn_name_1</w:t>
      </w:r>
      <w:r w:rsidRPr="0055735D">
        <w:rPr>
          <w:lang w:val="en-US"/>
        </w:rPr>
        <w:t>) VALUES ('$</w:t>
      </w:r>
      <w:r w:rsidR="005979AD">
        <w:rPr>
          <w:lang w:val="en-US"/>
        </w:rPr>
        <w:t>znachenie_1</w:t>
      </w:r>
      <w:r w:rsidRPr="0055735D">
        <w:rPr>
          <w:lang w:val="en-US"/>
        </w:rPr>
        <w:t>)</w:t>
      </w:r>
    </w:p>
    <w:p w:rsidR="00171BB1" w:rsidRPr="00171BB1" w:rsidRDefault="00171BB1" w:rsidP="00171BB1">
      <w:pPr>
        <w:pStyle w:val="a3"/>
        <w:numPr>
          <w:ilvl w:val="0"/>
          <w:numId w:val="1"/>
        </w:numPr>
        <w:rPr>
          <w:lang w:val="en-US"/>
        </w:rPr>
      </w:pPr>
      <w:r>
        <w:t xml:space="preserve">Оператор </w:t>
      </w:r>
      <w:r>
        <w:rPr>
          <w:lang w:val="en-US"/>
        </w:rPr>
        <w:t>UPDATE</w:t>
      </w:r>
    </w:p>
    <w:p w:rsidR="00171BB1" w:rsidRDefault="00171BB1">
      <w:pPr>
        <w:rPr>
          <w:lang w:val="en-US"/>
        </w:rPr>
      </w:pPr>
      <w:r w:rsidRPr="00171BB1">
        <w:rPr>
          <w:lang w:val="en-US"/>
        </w:rPr>
        <w:t xml:space="preserve">UPDATE books SET </w:t>
      </w:r>
      <w:proofErr w:type="spellStart"/>
      <w:r w:rsidRPr="00171BB1">
        <w:rPr>
          <w:lang w:val="en-US"/>
        </w:rPr>
        <w:t>books.amount</w:t>
      </w:r>
      <w:proofErr w:type="spellEnd"/>
      <w:r w:rsidRPr="00171BB1">
        <w:rPr>
          <w:lang w:val="en-US"/>
        </w:rPr>
        <w:t xml:space="preserve"> = </w:t>
      </w:r>
      <w:proofErr w:type="spellStart"/>
      <w:r w:rsidRPr="00171BB1">
        <w:rPr>
          <w:lang w:val="en-US"/>
        </w:rPr>
        <w:t>books.amount</w:t>
      </w:r>
      <w:proofErr w:type="spellEnd"/>
      <w:r w:rsidRPr="00171BB1">
        <w:rPr>
          <w:lang w:val="en-US"/>
        </w:rPr>
        <w:t xml:space="preserve"> - 1 WHERE books.id = '$</w:t>
      </w:r>
      <w:proofErr w:type="spellStart"/>
      <w:r w:rsidRPr="00171BB1">
        <w:rPr>
          <w:lang w:val="en-US"/>
        </w:rPr>
        <w:t>id_b</w:t>
      </w:r>
      <w:proofErr w:type="spellEnd"/>
      <w:r w:rsidRPr="00171BB1">
        <w:rPr>
          <w:lang w:val="en-US"/>
        </w:rPr>
        <w:t>'</w:t>
      </w:r>
    </w:p>
    <w:p w:rsidR="00171BB1" w:rsidRPr="00171BB1" w:rsidRDefault="00171BB1" w:rsidP="00171BB1">
      <w:pPr>
        <w:pStyle w:val="a3"/>
        <w:numPr>
          <w:ilvl w:val="0"/>
          <w:numId w:val="1"/>
        </w:numPr>
      </w:pPr>
      <w:r>
        <w:t xml:space="preserve">Оператор </w:t>
      </w:r>
      <w:r>
        <w:rPr>
          <w:lang w:val="en-US"/>
        </w:rPr>
        <w:t>U</w:t>
      </w:r>
      <w:bookmarkStart w:id="1" w:name="_GoBack"/>
      <w:r>
        <w:rPr>
          <w:lang w:val="en-US"/>
        </w:rPr>
        <w:t>NI</w:t>
      </w:r>
      <w:bookmarkEnd w:id="1"/>
      <w:r>
        <w:rPr>
          <w:lang w:val="en-US"/>
        </w:rPr>
        <w:t>ON</w:t>
      </w:r>
    </w:p>
    <w:p w:rsidR="00171BB1" w:rsidRDefault="0055735D" w:rsidP="0055735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В языке </w:t>
      </w:r>
      <w:hyperlink r:id="rId45" w:tooltip="SQL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SQL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ключевое слово </w:t>
      </w:r>
      <w:r>
        <w:rPr>
          <w:rStyle w:val="HTML1"/>
          <w:rFonts w:eastAsiaTheme="minorHAnsi"/>
          <w:b/>
          <w:bCs/>
          <w:color w:val="000000"/>
          <w:bdr w:val="single" w:sz="6" w:space="1" w:color="EAECF0" w:frame="1"/>
          <w:shd w:val="clear" w:color="auto" w:fill="F8F9FA"/>
        </w:rPr>
        <w:t>UNION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применяется для объединения результатов двух SQL-запросов в единую </w:t>
      </w:r>
      <w:hyperlink r:id="rId46" w:tooltip="Таблица (базы данных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таблицу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состоящую из схожих </w:t>
      </w:r>
      <w:hyperlink r:id="rId47" w:tooltip="Строка (базы данных)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строк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Оба запроса должны возвращать одинаковое число </w:t>
      </w:r>
      <w:hyperlink r:id="rId48" w:tooltip="Столбец (базы данных)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столбцов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совместимые </w:t>
      </w:r>
      <w:hyperlink r:id="rId49" w:tooltip="Тип данных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типы данных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соответствующих столбцах</w:t>
      </w:r>
    </w:p>
    <w:p w:rsidR="0055735D" w:rsidRPr="0055735D" w:rsidRDefault="0055735D" w:rsidP="0055735D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 сведение таблиц</w:t>
      </w:r>
    </w:p>
    <w:sectPr w:rsidR="0055735D" w:rsidRPr="0055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75E"/>
    <w:multiLevelType w:val="multilevel"/>
    <w:tmpl w:val="62B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75BED"/>
    <w:multiLevelType w:val="hybridMultilevel"/>
    <w:tmpl w:val="2088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10EC5"/>
    <w:multiLevelType w:val="hybridMultilevel"/>
    <w:tmpl w:val="B3E87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7D79"/>
    <w:multiLevelType w:val="multilevel"/>
    <w:tmpl w:val="C67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7F4D80"/>
    <w:multiLevelType w:val="multilevel"/>
    <w:tmpl w:val="F750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CD6135"/>
    <w:multiLevelType w:val="multilevel"/>
    <w:tmpl w:val="EA0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2E35A9"/>
    <w:multiLevelType w:val="hybridMultilevel"/>
    <w:tmpl w:val="9A2E4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76357"/>
    <w:multiLevelType w:val="hybridMultilevel"/>
    <w:tmpl w:val="A96CF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65EB4"/>
    <w:multiLevelType w:val="multilevel"/>
    <w:tmpl w:val="C88E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60020C"/>
    <w:multiLevelType w:val="multilevel"/>
    <w:tmpl w:val="77A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8A15B0"/>
    <w:multiLevelType w:val="multilevel"/>
    <w:tmpl w:val="85F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F22643"/>
    <w:multiLevelType w:val="multilevel"/>
    <w:tmpl w:val="0864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B6256E"/>
    <w:multiLevelType w:val="hybridMultilevel"/>
    <w:tmpl w:val="49E8C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D"/>
    <w:rsid w:val="0002338D"/>
    <w:rsid w:val="00171BB1"/>
    <w:rsid w:val="00391A66"/>
    <w:rsid w:val="004B06FE"/>
    <w:rsid w:val="0055735D"/>
    <w:rsid w:val="005979AD"/>
    <w:rsid w:val="00947016"/>
    <w:rsid w:val="00BC3634"/>
    <w:rsid w:val="00C1220D"/>
    <w:rsid w:val="00CC2563"/>
    <w:rsid w:val="00D5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80D9"/>
  <w15:chartTrackingRefBased/>
  <w15:docId w15:val="{CE805124-049A-4BB0-9063-04887D44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1A6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9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C2563"/>
    <w:rPr>
      <w:i/>
      <w:iCs/>
    </w:rPr>
  </w:style>
  <w:style w:type="paragraph" w:styleId="a7">
    <w:name w:val="No Spacing"/>
    <w:uiPriority w:val="1"/>
    <w:qFormat/>
    <w:rsid w:val="00D54CE2"/>
    <w:pPr>
      <w:spacing w:after="0" w:line="240" w:lineRule="auto"/>
    </w:pPr>
  </w:style>
  <w:style w:type="character" w:styleId="a8">
    <w:name w:val="Strong"/>
    <w:basedOn w:val="a0"/>
    <w:uiPriority w:val="22"/>
    <w:qFormat/>
    <w:rsid w:val="004B06F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71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B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1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18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26" Type="http://schemas.openxmlformats.org/officeDocument/2006/relationships/hyperlink" Target="https://ru.wikipedia.org/wiki/Oracle_Database" TargetMode="External"/><Relationship Id="rId39" Type="http://schemas.openxmlformats.org/officeDocument/2006/relationships/hyperlink" Target="https://ru.wikipedia.org/wiki/%D0%9F%D1%80%D0%BE%D0%B3%D1%80%D0%B0%D0%BC%D0%BC%D0%BD%D1%8B%D0%B9_%D0%B8%D0%BD%D1%82%D0%B5%D1%80%D1%84%D0%B5%D0%B9%D1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Paradox" TargetMode="External"/><Relationship Id="rId34" Type="http://schemas.openxmlformats.org/officeDocument/2006/relationships/hyperlink" Target="https://ru.wikipedia.org/wiki/%D0%9B%D0%98%D0%9D%D0%A2%D0%95%D0%A0" TargetMode="External"/><Relationship Id="rId42" Type="http://schemas.openxmlformats.org/officeDocument/2006/relationships/hyperlink" Target="https://ru.wikipedia.org/wiki/Microsoft_SQL_Server_Compact" TargetMode="External"/><Relationship Id="rId47" Type="http://schemas.openxmlformats.org/officeDocument/2006/relationships/hyperlink" Target="https://ru.wikipedia.org/w/index.php?title=%D0%A1%D1%82%D1%80%D0%BE%D0%BA%D0%B0_(%D0%B1%D0%B0%D0%B7%D1%8B_%D0%B4%D0%B0%D0%BD%D0%BD%D1%8B%D1%85)&amp;action=edit&amp;redlink=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ru.wikipedia.org/wiki/%D0%A1%D0%B5%D1%82%D0%B5%D0%B2%D0%B0%D1%8F_%D0%A1%D0%A3%D0%91%D0%94" TargetMode="External"/><Relationship Id="rId12" Type="http://schemas.openxmlformats.org/officeDocument/2006/relationships/hyperlink" Target="https://ru.wikipedia.org/wiki/%D0%A4%D0%B0%D0%B9%D0%BB-%D1%81%D0%B5%D1%80%D0%B2%D0%B5%D1%80" TargetMode="External"/><Relationship Id="rId17" Type="http://schemas.openxmlformats.org/officeDocument/2006/relationships/hyperlink" Target="https://ru.wikipedia.org/wiki/%D0%92%D1%8B%D1%81%D0%BE%D0%BA%D0%B0%D1%8F_%D0%B4%D0%BE%D1%81%D1%82%D1%83%D0%BF%D0%BD%D0%BE%D1%81%D1%82%D1%8C" TargetMode="External"/><Relationship Id="rId25" Type="http://schemas.openxmlformats.org/officeDocument/2006/relationships/hyperlink" Target="https://ru.wikipedia.org/wiki/%D0%9A%D0%BB%D0%B8%D0%B5%D0%BD%D1%82-%D1%81%D0%B5%D1%80%D0%B2%D0%B5%D1%80%D0%BD%D0%B0%D1%8F_%D0%A1%D0%A3%D0%91%D0%94" TargetMode="External"/><Relationship Id="rId33" Type="http://schemas.openxmlformats.org/officeDocument/2006/relationships/hyperlink" Target="https://ru.wikipedia.org/wiki/MySQL" TargetMode="External"/><Relationship Id="rId38" Type="http://schemas.openxmlformats.org/officeDocument/2006/relationships/hyperlink" Target="https://ru.wikipedia.org/wiki/SQL" TargetMode="External"/><Relationship Id="rId46" Type="http://schemas.openxmlformats.org/officeDocument/2006/relationships/hyperlink" Target="https://ru.wikipedia.org/wiki/%D0%A2%D0%B0%D0%B1%D0%BB%D0%B8%D1%86%D0%B0_(%D0%B1%D0%B0%D0%B7%D1%8B_%D0%B4%D0%B0%D0%BD%D0%BD%D1%8B%D1%8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0%D0%B4%D1%91%D0%B6%D0%BD%D0%BE%D1%81%D1%82%D1%8C" TargetMode="External"/><Relationship Id="rId20" Type="http://schemas.openxmlformats.org/officeDocument/2006/relationships/hyperlink" Target="https://ru.wikipedia.org/wiki/Microsoft_Access" TargetMode="External"/><Relationship Id="rId29" Type="http://schemas.openxmlformats.org/officeDocument/2006/relationships/hyperlink" Target="https://ru.wikipedia.org/wiki/Informix" TargetMode="External"/><Relationship Id="rId41" Type="http://schemas.openxmlformats.org/officeDocument/2006/relationships/hyperlink" Target="https://ru.wikipedia.org/wiki/Firebi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5%D1%80%D0%B0%D1%80%D1%85%D0%B8%D1%87%D0%B5%D1%81%D0%BA%D0%B0%D1%8F_%D0%A1%D0%A3%D0%91%D0%94" TargetMode="External"/><Relationship Id="rId11" Type="http://schemas.openxmlformats.org/officeDocument/2006/relationships/hyperlink" Target="https://ru.wikipedia.org/wiki/%D0%A4%D0%B0%D0%B9%D0%BB-%D1%81%D0%B5%D1%80%D0%B2%D0%B5%D1%80" TargetMode="External"/><Relationship Id="rId24" Type="http://schemas.openxmlformats.org/officeDocument/2006/relationships/hyperlink" Target="https://ru.wikipedia.org/wiki/Visual_FoxPro" TargetMode="External"/><Relationship Id="rId32" Type="http://schemas.openxmlformats.org/officeDocument/2006/relationships/hyperlink" Target="https://ru.wikipedia.org/wiki/PostgreSQL" TargetMode="External"/><Relationship Id="rId3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40" Type="http://schemas.openxmlformats.org/officeDocument/2006/relationships/hyperlink" Target="https://ru.wikipedia.org/wiki/SQLite" TargetMode="External"/><Relationship Id="rId45" Type="http://schemas.openxmlformats.org/officeDocument/2006/relationships/hyperlink" Target="https://ru.wikipedia.org/wiki/SQL" TargetMode="External"/><Relationship Id="rId5" Type="http://schemas.openxmlformats.org/officeDocument/2006/relationships/hyperlink" Target="https://ru.wikipedia.org/wiki/%D0%9C%D0%BE%D0%B4%D0%B5%D0%BB%D1%8C_%D0%B4%D0%B0%D0%BD%D0%BD%D1%8B%D1%85" TargetMode="External"/><Relationship Id="rId15" Type="http://schemas.openxmlformats.org/officeDocument/2006/relationships/hyperlink" Target="https://ru.wikipedia.org/wiki/%D0%A2%D0%B5%D0%BE%D1%80%D0%B8%D1%8F_%D1%83%D0%BF%D1%80%D0%B0%D0%B2%D0%BB%D0%B5%D0%BD%D0%B8%D1%8F" TargetMode="External"/><Relationship Id="rId23" Type="http://schemas.openxmlformats.org/officeDocument/2006/relationships/hyperlink" Target="https://ru.wikipedia.org/wiki/FoxPro" TargetMode="External"/><Relationship Id="rId28" Type="http://schemas.openxmlformats.org/officeDocument/2006/relationships/hyperlink" Target="https://ru.wikipedia.org/wiki/IBM_DB2" TargetMode="External"/><Relationship Id="rId36" Type="http://schemas.openxmlformats.org/officeDocument/2006/relationships/hyperlink" Target="https://ru.wikipedia.org/wiki/%D0%98%D0%BD%D1%81%D1%82%D0%B0%D0%BB%D0%BB%D1%8F%D1%86%D0%B8%D1%8F_(%D0%9F%D0%9E)" TargetMode="External"/><Relationship Id="rId49" Type="http://schemas.openxmlformats.org/officeDocument/2006/relationships/hyperlink" Target="https://ru.wikipedia.org/wiki/%D0%A2%D0%B8%D0%BF_%D0%B4%D0%B0%D0%BD%D0%BD%D1%8B%D1%85" TargetMode="External"/><Relationship Id="rId10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1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1" Type="http://schemas.openxmlformats.org/officeDocument/2006/relationships/hyperlink" Target="https://ru.wikipedia.org/wiki/Sybase" TargetMode="External"/><Relationship Id="rId44" Type="http://schemas.openxmlformats.org/officeDocument/2006/relationships/hyperlink" Target="https://ru.wikipedia.org/wiki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0%B0%D1%8F_%D0%A1%D0%A3%D0%91%D0%94" TargetMode="External"/><Relationship Id="rId14" Type="http://schemas.openxmlformats.org/officeDocument/2006/relationships/hyperlink" Target="https://ru.wikipedia.org/wiki/%D0%A6%D0%B5%D0%BD%D1%82%D1%80%D0%B0%D0%BB%D0%B8%D0%B7%D0%B0%D1%86%D0%B8%D1%8F" TargetMode="External"/><Relationship Id="rId22" Type="http://schemas.openxmlformats.org/officeDocument/2006/relationships/hyperlink" Target="https://ru.wikipedia.org/wiki/DBase" TargetMode="External"/><Relationship Id="rId27" Type="http://schemas.openxmlformats.org/officeDocument/2006/relationships/hyperlink" Target="https://ru.wikipedia.org/wiki/Firebird" TargetMode="External"/><Relationship Id="rId30" Type="http://schemas.openxmlformats.org/officeDocument/2006/relationships/hyperlink" Target="https://ru.wikipedia.org/wiki/MS_SQL_Server" TargetMode="External"/><Relationship Id="rId35" Type="http://schemas.openxmlformats.org/officeDocument/2006/relationships/hyperlink" Target="https://ru.wikipedia.org/wiki/%D0%92%D1%81%D1%82%D1%80%D0%B0%D0%B8%D0%B2%D0%B0%D0%B5%D0%BC%D0%B0%D1%8F_%D0%A1%D0%A3%D0%91%D0%94" TargetMode="External"/><Relationship Id="rId43" Type="http://schemas.openxmlformats.org/officeDocument/2006/relationships/hyperlink" Target="https://ru.wikipedia.org/wiki/%D0%9B%D0%98%D0%9D%D0%A2%D0%95%D0%A0" TargetMode="External"/><Relationship Id="rId48" Type="http://schemas.openxmlformats.org/officeDocument/2006/relationships/hyperlink" Target="https://ru.wikipedia.org/w/index.php?title=%D0%A1%D1%82%D0%BE%D0%BB%D0%B1%D0%B5%D1%86_(%D0%B1%D0%B0%D0%B7%D1%8B_%D0%B4%D0%B0%D0%BD%D0%BD%D1%8B%D1%85)&amp;action=edit&amp;redlink=1" TargetMode="External"/><Relationship Id="rId8" Type="http://schemas.openxmlformats.org/officeDocument/2006/relationships/hyperlink" Target="https://ru.wikipedia.org/wiki/%D0%A0%D0%B5%D0%BB%D1%8F%D1%86%D0%B8%D0%BE%D0%BD%D0%BD%D0%B0%D1%8F_%D0%A1%D0%A3%D0%91%D0%94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2662</Words>
  <Characters>15177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2018-01-08T05:10:00Z</dcterms:created>
  <dcterms:modified xsi:type="dcterms:W3CDTF">2018-01-10T14:19:00Z</dcterms:modified>
</cp:coreProperties>
</file>