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1E212B" w14:textId="77777777" w:rsidR="00FA75FB" w:rsidRPr="00FA75FB" w:rsidRDefault="00FA75FB" w:rsidP="00FA75FB">
      <w:pPr>
        <w:spacing w:line="360" w:lineRule="auto"/>
        <w:ind w:firstLine="567"/>
        <w:jc w:val="center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  <w:bookmarkStart w:id="0" w:name="_Hlk106362861"/>
      <w:bookmarkEnd w:id="0"/>
      <w:r w:rsidRPr="00FA75FB">
        <w:rPr>
          <w:rFonts w:ascii="Times New Roman" w:eastAsia="DengXian" w:hAnsi="Times New Roman" w:cs="Times New Roman"/>
          <w:sz w:val="24"/>
          <w:szCs w:val="22"/>
          <w:lang w:val="ru-RU" w:eastAsia="en-US"/>
        </w:rPr>
        <w:t>Министерство науки и высшего образования РФ</w:t>
      </w:r>
    </w:p>
    <w:p w14:paraId="27EB3F78" w14:textId="77777777" w:rsidR="00FA75FB" w:rsidRPr="00FA75FB" w:rsidRDefault="00FA75FB" w:rsidP="00FA75FB">
      <w:pPr>
        <w:spacing w:line="360" w:lineRule="auto"/>
        <w:ind w:firstLine="567"/>
        <w:jc w:val="center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  <w:r w:rsidRPr="00FA75FB">
        <w:rPr>
          <w:rFonts w:ascii="Times New Roman" w:eastAsia="DengXian" w:hAnsi="Times New Roman" w:cs="Times New Roman"/>
          <w:sz w:val="24"/>
          <w:szCs w:val="22"/>
          <w:lang w:val="ru-RU" w:eastAsia="en-US"/>
        </w:rPr>
        <w:t>ФГАОУ ВО «Южный федеральный университет»</w:t>
      </w:r>
    </w:p>
    <w:p w14:paraId="06EEB810" w14:textId="77777777" w:rsidR="00FA75FB" w:rsidRPr="00FA75FB" w:rsidRDefault="00FA75FB" w:rsidP="00FA75FB">
      <w:pPr>
        <w:pBdr>
          <w:bottom w:val="single" w:sz="6" w:space="1" w:color="auto"/>
        </w:pBdr>
        <w:spacing w:line="360" w:lineRule="auto"/>
        <w:ind w:firstLine="567"/>
        <w:jc w:val="center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  <w:r w:rsidRPr="00FA75FB">
        <w:rPr>
          <w:rFonts w:ascii="Times New Roman" w:eastAsia="DengXian" w:hAnsi="Times New Roman" w:cs="Times New Roman"/>
          <w:sz w:val="24"/>
          <w:szCs w:val="22"/>
          <w:lang w:val="ru-RU" w:eastAsia="en-US"/>
        </w:rPr>
        <w:t>Филиал ЮФУ в г. Геленджике</w:t>
      </w:r>
    </w:p>
    <w:p w14:paraId="0F17ECA5" w14:textId="77777777" w:rsidR="00FA75FB" w:rsidRPr="00FA75FB" w:rsidRDefault="00FA75FB" w:rsidP="00FA75FB">
      <w:pPr>
        <w:spacing w:line="360" w:lineRule="auto"/>
        <w:ind w:firstLine="709"/>
        <w:rPr>
          <w:rFonts w:ascii="Times New Roman" w:eastAsia="DengXian" w:hAnsi="Times New Roman" w:cs="Times New Roman"/>
          <w:sz w:val="28"/>
          <w:szCs w:val="22"/>
          <w:lang w:val="ru-RU" w:eastAsia="en-US"/>
        </w:rPr>
      </w:pPr>
    </w:p>
    <w:p w14:paraId="23DE3D93" w14:textId="77777777" w:rsidR="00FA75FB" w:rsidRPr="00FA75FB" w:rsidRDefault="00FA75FB" w:rsidP="00FA75FB">
      <w:pPr>
        <w:spacing w:line="360" w:lineRule="auto"/>
        <w:rPr>
          <w:rFonts w:ascii="Times New Roman" w:eastAsia="DengXian" w:hAnsi="Times New Roman" w:cs="Times New Roman"/>
          <w:sz w:val="28"/>
          <w:szCs w:val="22"/>
          <w:lang w:val="ru-RU" w:eastAsia="en-US"/>
        </w:rPr>
      </w:pPr>
    </w:p>
    <w:p w14:paraId="1FECFCC2" w14:textId="77777777" w:rsidR="00FA75FB" w:rsidRPr="00FA75FB" w:rsidRDefault="00FA75FB" w:rsidP="00FA75FB">
      <w:pPr>
        <w:spacing w:line="360" w:lineRule="auto"/>
        <w:ind w:firstLine="709"/>
        <w:rPr>
          <w:rFonts w:ascii="Times New Roman" w:eastAsia="DengXian" w:hAnsi="Times New Roman" w:cs="Times New Roman"/>
          <w:sz w:val="28"/>
          <w:szCs w:val="22"/>
          <w:lang w:val="ru-RU" w:eastAsia="en-US"/>
        </w:rPr>
      </w:pPr>
    </w:p>
    <w:p w14:paraId="61A95579" w14:textId="1066B3B7" w:rsidR="00FA75FB" w:rsidRPr="00FA75FB" w:rsidRDefault="00FA75FB" w:rsidP="00FA75FB">
      <w:pPr>
        <w:spacing w:after="160" w:line="360" w:lineRule="auto"/>
        <w:ind w:firstLine="709"/>
        <w:jc w:val="center"/>
        <w:rPr>
          <w:rFonts w:ascii="Times New Roman" w:eastAsia="DengXian" w:hAnsi="Times New Roman" w:cs="Times New Roman"/>
          <w:b/>
          <w:sz w:val="28"/>
          <w:szCs w:val="22"/>
          <w:lang w:val="ru-RU" w:eastAsia="en-US"/>
        </w:rPr>
      </w:pPr>
      <w:r w:rsidRPr="00FA75FB">
        <w:rPr>
          <w:rFonts w:ascii="Times New Roman" w:eastAsia="DengXian" w:hAnsi="Times New Roman" w:cs="Times New Roman"/>
          <w:b/>
          <w:sz w:val="28"/>
          <w:szCs w:val="22"/>
          <w:lang w:val="ru-RU" w:eastAsia="en-US"/>
        </w:rPr>
        <w:t>ЛАБОРАТОРНАЯ РАБОТА №</w:t>
      </w:r>
      <w:r>
        <w:rPr>
          <w:rFonts w:ascii="Times New Roman" w:eastAsia="DengXian" w:hAnsi="Times New Roman" w:cs="Times New Roman"/>
          <w:b/>
          <w:sz w:val="28"/>
          <w:szCs w:val="22"/>
          <w:lang w:val="ru-RU" w:eastAsia="en-US"/>
        </w:rPr>
        <w:t>3</w:t>
      </w:r>
    </w:p>
    <w:p w14:paraId="3840E93C" w14:textId="77777777" w:rsidR="00FA75FB" w:rsidRPr="00FA75FB" w:rsidRDefault="00FA75FB" w:rsidP="00FA75FB">
      <w:pPr>
        <w:spacing w:after="160" w:line="360" w:lineRule="auto"/>
        <w:rPr>
          <w:rFonts w:ascii="Times New Roman" w:eastAsia="DengXian" w:hAnsi="Times New Roman" w:cs="Times New Roman"/>
          <w:b/>
          <w:sz w:val="28"/>
          <w:szCs w:val="22"/>
          <w:lang w:val="ru-RU" w:eastAsia="en-US"/>
        </w:rPr>
      </w:pPr>
    </w:p>
    <w:tbl>
      <w:tblPr>
        <w:tblStyle w:val="a3"/>
        <w:tblW w:w="96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369"/>
        <w:gridCol w:w="6237"/>
      </w:tblGrid>
      <w:tr w:rsidR="00FA75FB" w:rsidRPr="00FA75FB" w14:paraId="4B90ED3E" w14:textId="77777777" w:rsidTr="004C0493">
        <w:trPr>
          <w:trHeight w:val="285"/>
        </w:trPr>
        <w:tc>
          <w:tcPr>
            <w:tcW w:w="3369" w:type="dxa"/>
          </w:tcPr>
          <w:p w14:paraId="2D407A51" w14:textId="77777777" w:rsidR="00FA75FB" w:rsidRPr="00FA75FB" w:rsidRDefault="00FA75FB" w:rsidP="00FA75FB">
            <w:pPr>
              <w:jc w:val="right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Наименование дисциплины</w:t>
            </w:r>
          </w:p>
        </w:tc>
        <w:tc>
          <w:tcPr>
            <w:tcW w:w="6237" w:type="dxa"/>
          </w:tcPr>
          <w:p w14:paraId="1DA12EE6" w14:textId="77777777" w:rsidR="00FA75FB" w:rsidRPr="00FA75FB" w:rsidRDefault="00FA75FB" w:rsidP="00FA75FB">
            <w:pPr>
              <w:jc w:val="center"/>
              <w:rPr>
                <w:rFonts w:ascii="Times New Roman" w:eastAsia="DengXian" w:hAnsi="Times New Roman" w:cs="Times New Roman"/>
                <w:sz w:val="24"/>
                <w:szCs w:val="24"/>
                <w:u w:val="single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u w:val="single"/>
                <w:lang w:val="ru-RU" w:eastAsia="ru-RU"/>
              </w:rPr>
              <w:t>Архитектура бизнес-приложений</w:t>
            </w:r>
          </w:p>
        </w:tc>
      </w:tr>
      <w:tr w:rsidR="00FA75FB" w:rsidRPr="00FA75FB" w14:paraId="72FEF1CE" w14:textId="77777777" w:rsidTr="004C0493">
        <w:trPr>
          <w:trHeight w:val="268"/>
        </w:trPr>
        <w:tc>
          <w:tcPr>
            <w:tcW w:w="3369" w:type="dxa"/>
          </w:tcPr>
          <w:p w14:paraId="11EA4C80" w14:textId="77777777" w:rsidR="00FA75FB" w:rsidRPr="00FA75FB" w:rsidRDefault="00FA75FB" w:rsidP="00FA75FB">
            <w:pPr>
              <w:jc w:val="right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Тема</w:t>
            </w:r>
          </w:p>
        </w:tc>
        <w:tc>
          <w:tcPr>
            <w:tcW w:w="6237" w:type="dxa"/>
          </w:tcPr>
          <w:p w14:paraId="64859055" w14:textId="4FBFF175" w:rsidR="00FA75FB" w:rsidRPr="00FA75FB" w:rsidRDefault="00FA75FB" w:rsidP="00FA75FB">
            <w:pPr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Реализация</w:t>
            </w: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микросервисной</w:t>
            </w:r>
            <w:proofErr w:type="spellEnd"/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 xml:space="preserve"> архитектуры</w:t>
            </w:r>
          </w:p>
        </w:tc>
      </w:tr>
    </w:tbl>
    <w:p w14:paraId="398F5F60" w14:textId="77777777" w:rsidR="00FA75FB" w:rsidRPr="00FA75FB" w:rsidRDefault="00FA75FB" w:rsidP="00FA75FB">
      <w:pPr>
        <w:spacing w:line="360" w:lineRule="auto"/>
        <w:rPr>
          <w:rFonts w:ascii="Times New Roman" w:eastAsia="DengXian" w:hAnsi="Times New Roman" w:cs="Times New Roman"/>
          <w:sz w:val="24"/>
          <w:szCs w:val="24"/>
          <w:lang w:val="ru-RU" w:eastAsia="en-US"/>
        </w:rPr>
      </w:pPr>
    </w:p>
    <w:p w14:paraId="4C4AC34F" w14:textId="77777777" w:rsidR="00FA75FB" w:rsidRPr="00FA75FB" w:rsidRDefault="00FA75FB" w:rsidP="00FA75FB">
      <w:pPr>
        <w:spacing w:line="360" w:lineRule="auto"/>
        <w:ind w:firstLine="709"/>
        <w:jc w:val="both"/>
        <w:rPr>
          <w:rFonts w:ascii="Times New Roman" w:eastAsia="DengXian" w:hAnsi="Times New Roman" w:cs="Times New Roman"/>
          <w:sz w:val="24"/>
          <w:szCs w:val="24"/>
          <w:lang w:val="ru-RU" w:eastAsia="en-US"/>
        </w:rPr>
      </w:pPr>
    </w:p>
    <w:tbl>
      <w:tblPr>
        <w:tblStyle w:val="a3"/>
        <w:tblW w:w="5670" w:type="dxa"/>
        <w:tblInd w:w="37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710"/>
        <w:gridCol w:w="558"/>
        <w:gridCol w:w="3402"/>
      </w:tblGrid>
      <w:tr w:rsidR="00FA75FB" w:rsidRPr="00FA75FB" w14:paraId="6F8DFBFB" w14:textId="77777777" w:rsidTr="004C0493">
        <w:tc>
          <w:tcPr>
            <w:tcW w:w="1710" w:type="dxa"/>
          </w:tcPr>
          <w:p w14:paraId="6B339AF1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Выполнил</w:t>
            </w:r>
          </w:p>
        </w:tc>
        <w:tc>
          <w:tcPr>
            <w:tcW w:w="39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5CC094F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Савельев Аркадий Валерьевич</w:t>
            </w:r>
          </w:p>
        </w:tc>
      </w:tr>
      <w:tr w:rsidR="00FA75FB" w:rsidRPr="00FA75FB" w14:paraId="6027C8BB" w14:textId="77777777" w:rsidTr="004C0493">
        <w:tc>
          <w:tcPr>
            <w:tcW w:w="1710" w:type="dxa"/>
          </w:tcPr>
          <w:p w14:paraId="3508B5AF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2ECAD3" w14:textId="77777777" w:rsidR="00FA75FB" w:rsidRPr="00FA75FB" w:rsidRDefault="00FA75FB" w:rsidP="00FA75FB">
            <w:pPr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ФИО студента</w:t>
            </w:r>
          </w:p>
        </w:tc>
      </w:tr>
      <w:tr w:rsidR="00FA75FB" w:rsidRPr="00FA75FB" w14:paraId="49DAB001" w14:textId="77777777" w:rsidTr="004C0493">
        <w:tc>
          <w:tcPr>
            <w:tcW w:w="1710" w:type="dxa"/>
          </w:tcPr>
          <w:p w14:paraId="714CA418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студент</w:t>
            </w:r>
          </w:p>
        </w:tc>
        <w:tc>
          <w:tcPr>
            <w:tcW w:w="39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4017B8" w14:textId="77777777" w:rsidR="00FA75FB" w:rsidRPr="00FA75FB" w:rsidRDefault="00FA75FB" w:rsidP="00FA75FB">
            <w:pPr>
              <w:jc w:val="right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четвертого   курса</w:t>
            </w:r>
          </w:p>
        </w:tc>
      </w:tr>
      <w:tr w:rsidR="00FA75FB" w:rsidRPr="00FA75FB" w14:paraId="6A7DD9F1" w14:textId="77777777" w:rsidTr="004C0493">
        <w:tc>
          <w:tcPr>
            <w:tcW w:w="1710" w:type="dxa"/>
          </w:tcPr>
          <w:p w14:paraId="659EFF1C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ADD2D4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направления           информатика и вычислительная техника</w:t>
            </w:r>
          </w:p>
        </w:tc>
      </w:tr>
      <w:tr w:rsidR="00FA75FB" w:rsidRPr="00FA75FB" w14:paraId="68BC87AD" w14:textId="77777777" w:rsidTr="004C0493">
        <w:tc>
          <w:tcPr>
            <w:tcW w:w="1710" w:type="dxa"/>
          </w:tcPr>
          <w:p w14:paraId="791EE4F7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42BF95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 xml:space="preserve">группы       22ГЛ-09.03.01.01-o1                 </w:t>
            </w:r>
          </w:p>
        </w:tc>
      </w:tr>
      <w:tr w:rsidR="00FA75FB" w:rsidRPr="00FA75FB" w14:paraId="368EF74D" w14:textId="77777777" w:rsidTr="004C0493">
        <w:tc>
          <w:tcPr>
            <w:tcW w:w="1710" w:type="dxa"/>
          </w:tcPr>
          <w:p w14:paraId="23ADDBCE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D62D26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 xml:space="preserve">№ зачетной книжки       </w:t>
            </w:r>
          </w:p>
        </w:tc>
      </w:tr>
      <w:tr w:rsidR="00FA75FB" w:rsidRPr="00FA75FB" w14:paraId="6ED19D4F" w14:textId="77777777" w:rsidTr="004C0493">
        <w:tc>
          <w:tcPr>
            <w:tcW w:w="1710" w:type="dxa"/>
          </w:tcPr>
          <w:p w14:paraId="25B21F6A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Принял</w:t>
            </w: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D6BE233" w14:textId="77777777" w:rsidR="00FA75FB" w:rsidRPr="00FA75FB" w:rsidRDefault="00FA75FB" w:rsidP="00FA75FB">
            <w:pPr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Жуков Александр Александрович</w:t>
            </w:r>
          </w:p>
        </w:tc>
      </w:tr>
      <w:tr w:rsidR="00FA75FB" w:rsidRPr="00FA75FB" w14:paraId="167552E5" w14:textId="77777777" w:rsidTr="004C0493">
        <w:tc>
          <w:tcPr>
            <w:tcW w:w="1710" w:type="dxa"/>
          </w:tcPr>
          <w:p w14:paraId="7A8CD748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2BE177" w14:textId="77777777" w:rsidR="00FA75FB" w:rsidRPr="00FA75FB" w:rsidRDefault="00FA75FB" w:rsidP="00FA75FB">
            <w:pPr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18"/>
                <w:szCs w:val="24"/>
                <w:lang w:val="ru-RU" w:eastAsia="ru-RU"/>
              </w:rPr>
              <w:t>ФИО преподавателя</w:t>
            </w:r>
          </w:p>
        </w:tc>
      </w:tr>
      <w:tr w:rsidR="00FA75FB" w:rsidRPr="00FA75FB" w14:paraId="199323D3" w14:textId="77777777" w:rsidTr="004C0493">
        <w:tc>
          <w:tcPr>
            <w:tcW w:w="1710" w:type="dxa"/>
          </w:tcPr>
          <w:p w14:paraId="2DF9EBAA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D2B5BE" w14:textId="77777777" w:rsidR="00FA75FB" w:rsidRPr="00FA75FB" w:rsidRDefault="00FA75FB" w:rsidP="00FA75FB">
            <w:pPr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Преподаватель</w:t>
            </w:r>
          </w:p>
        </w:tc>
      </w:tr>
      <w:tr w:rsidR="00FA75FB" w:rsidRPr="00FA75FB" w14:paraId="3737021B" w14:textId="77777777" w:rsidTr="004C0493">
        <w:tc>
          <w:tcPr>
            <w:tcW w:w="1710" w:type="dxa"/>
          </w:tcPr>
          <w:p w14:paraId="3CD21B69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72691A" w14:textId="77777777" w:rsidR="00FA75FB" w:rsidRPr="00FA75FB" w:rsidRDefault="00FA75FB" w:rsidP="00FA75FB">
            <w:pPr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18"/>
                <w:szCs w:val="24"/>
                <w:lang w:val="ru-RU" w:eastAsia="ru-RU"/>
              </w:rPr>
              <w:t>должность, уч. степ., уч. звание</w:t>
            </w:r>
          </w:p>
        </w:tc>
      </w:tr>
      <w:tr w:rsidR="00FA75FB" w:rsidRPr="00FA75FB" w14:paraId="49DA6C59" w14:textId="77777777" w:rsidTr="004C0493">
        <w:tc>
          <w:tcPr>
            <w:tcW w:w="1710" w:type="dxa"/>
          </w:tcPr>
          <w:p w14:paraId="5458A2B8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  <w:p w14:paraId="67674FAC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  <w:p w14:paraId="016869BB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  <w:p w14:paraId="1DACE228" w14:textId="77777777" w:rsidR="00FA75FB" w:rsidRPr="00FA75FB" w:rsidRDefault="00FA75FB" w:rsidP="00FA75FB">
            <w:pPr>
              <w:jc w:val="both"/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6CED5B" w14:textId="77777777" w:rsidR="00FA75FB" w:rsidRPr="00FA75FB" w:rsidRDefault="00FA75FB" w:rsidP="00FA75FB">
            <w:pPr>
              <w:rPr>
                <w:rFonts w:ascii="Calibri" w:eastAsia="DengXian" w:hAnsi="Calibri" w:cs="Times New Roman"/>
                <w:sz w:val="24"/>
                <w:szCs w:val="24"/>
                <w:lang w:val="ru-RU" w:eastAsia="ru-RU"/>
              </w:rPr>
            </w:pPr>
          </w:p>
        </w:tc>
      </w:tr>
      <w:tr w:rsidR="00FA75FB" w:rsidRPr="00FA75FB" w14:paraId="7C52B0B8" w14:textId="77777777" w:rsidTr="004C0493">
        <w:tc>
          <w:tcPr>
            <w:tcW w:w="2268" w:type="dxa"/>
            <w:gridSpan w:val="2"/>
          </w:tcPr>
          <w:p w14:paraId="5B7B81F0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Дата поступления работы на кафедру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4B00D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</w:tr>
      <w:tr w:rsidR="00FA75FB" w:rsidRPr="00FA75FB" w14:paraId="2C79441C" w14:textId="77777777" w:rsidTr="004C0493">
        <w:tc>
          <w:tcPr>
            <w:tcW w:w="2268" w:type="dxa"/>
            <w:gridSpan w:val="2"/>
          </w:tcPr>
          <w:p w14:paraId="0B52866C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 xml:space="preserve">Защищено с </w:t>
            </w:r>
          </w:p>
          <w:p w14:paraId="77FB8F35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оценкой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B1EA61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</w:tr>
      <w:tr w:rsidR="00FA75FB" w:rsidRPr="00FA75FB" w14:paraId="6F28B5AA" w14:textId="77777777" w:rsidTr="004C0493">
        <w:tc>
          <w:tcPr>
            <w:tcW w:w="2268" w:type="dxa"/>
            <w:gridSpan w:val="2"/>
          </w:tcPr>
          <w:p w14:paraId="4336BAD7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 xml:space="preserve">Дата защиты </w:t>
            </w:r>
          </w:p>
          <w:p w14:paraId="25AAADB0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работы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D5FBC7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</w:tr>
      <w:tr w:rsidR="00FA75FB" w:rsidRPr="00FA75FB" w14:paraId="608212BD" w14:textId="77777777" w:rsidTr="004C0493">
        <w:tc>
          <w:tcPr>
            <w:tcW w:w="2268" w:type="dxa"/>
            <w:gridSpan w:val="2"/>
          </w:tcPr>
          <w:p w14:paraId="07CE39B1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 xml:space="preserve">Подпись </w:t>
            </w:r>
          </w:p>
          <w:p w14:paraId="0D87E364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  <w:r w:rsidRPr="00FA75FB"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  <w:t>преподавателя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2B2DA0" w14:textId="77777777" w:rsidR="00FA75FB" w:rsidRPr="00FA75FB" w:rsidRDefault="00FA75FB" w:rsidP="00FA75FB">
            <w:pPr>
              <w:rPr>
                <w:rFonts w:ascii="Times New Roman" w:eastAsia="DengXian" w:hAnsi="Times New Roman" w:cs="Times New Roman"/>
                <w:sz w:val="24"/>
                <w:szCs w:val="24"/>
                <w:lang w:val="ru-RU" w:eastAsia="ru-RU"/>
              </w:rPr>
            </w:pPr>
          </w:p>
        </w:tc>
      </w:tr>
    </w:tbl>
    <w:p w14:paraId="7915BEAA" w14:textId="77777777" w:rsidR="00FA75FB" w:rsidRPr="00FA75FB" w:rsidRDefault="00FA75FB" w:rsidP="00FA75FB">
      <w:pPr>
        <w:spacing w:after="160" w:line="360" w:lineRule="auto"/>
        <w:ind w:firstLine="709"/>
        <w:jc w:val="center"/>
        <w:rPr>
          <w:rFonts w:ascii="Times New Roman" w:eastAsia="DengXian" w:hAnsi="Times New Roman" w:cs="Times New Roman"/>
          <w:sz w:val="28"/>
          <w:szCs w:val="22"/>
          <w:lang w:val="ru-RU" w:eastAsia="ja-JP"/>
        </w:rPr>
      </w:pPr>
    </w:p>
    <w:p w14:paraId="52407013" w14:textId="6862F352" w:rsidR="00FA75FB" w:rsidRDefault="00FA75FB" w:rsidP="00FA75FB">
      <w:pPr>
        <w:spacing w:after="160" w:line="360" w:lineRule="auto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</w:p>
    <w:p w14:paraId="371D733F" w14:textId="77777777" w:rsidR="00FA75FB" w:rsidRPr="00FA75FB" w:rsidRDefault="00FA75FB" w:rsidP="00FA75FB">
      <w:pPr>
        <w:spacing w:after="160" w:line="360" w:lineRule="auto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</w:p>
    <w:p w14:paraId="0D186D89" w14:textId="77777777" w:rsidR="00FA75FB" w:rsidRPr="00FA75FB" w:rsidRDefault="00FA75FB" w:rsidP="00FA75FB">
      <w:pPr>
        <w:jc w:val="center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  <w:r w:rsidRPr="00FA75FB">
        <w:rPr>
          <w:rFonts w:ascii="Times New Roman" w:eastAsia="DengXian" w:hAnsi="Times New Roman" w:cs="Times New Roman"/>
          <w:sz w:val="24"/>
          <w:szCs w:val="22"/>
          <w:lang w:val="ru-RU" w:eastAsia="en-US"/>
        </w:rPr>
        <w:t>Геленджик, 2025г.</w:t>
      </w:r>
    </w:p>
    <w:p w14:paraId="623362D2" w14:textId="77777777" w:rsidR="00FA75FB" w:rsidRDefault="00FA75FB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693D30A" w14:textId="2C3319F2" w:rsidR="00A85610" w:rsidRPr="00FA75FB" w:rsidRDefault="00FA75FB" w:rsidP="00FA75F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ЛАБОРАТОРНАЯ РАБОТА №3</w:t>
      </w:r>
    </w:p>
    <w:p w14:paraId="001406D8" w14:textId="77777777" w:rsidR="00A85610" w:rsidRPr="00FA75FB" w:rsidRDefault="00FA75FB" w:rsidP="00FA75F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РЕАЛИЗАЦИЯ МИКРОСЕРВИСНОЙ АРХИТЕКТУРЫ</w:t>
      </w:r>
    </w:p>
    <w:p w14:paraId="1F0174D6" w14:textId="77777777" w:rsidR="00A85610" w:rsidRPr="00FA75FB" w:rsidRDefault="00A85610" w:rsidP="00FA75FB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5EC0B63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Style w:val="fontstyle11"/>
          <w:rFonts w:ascii="Times New Roman" w:hAnsi="Times New Roman" w:cs="Times New Roman"/>
          <w:b/>
          <w:bCs/>
          <w:color w:val="auto"/>
          <w:lang w:val="ru-RU"/>
        </w:rPr>
        <w:t>Цель работы:</w:t>
      </w:r>
      <w:r w:rsidRPr="00FA75FB">
        <w:rPr>
          <w:rStyle w:val="fontstyle11"/>
          <w:rFonts w:ascii="Times New Roman" w:hAnsi="Times New Roman" w:cs="Times New Roman"/>
          <w:color w:val="auto"/>
          <w:lang w:val="ru-RU"/>
        </w:rPr>
        <w:t xml:space="preserve">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создание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микросервисной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архитектуры по заранее составленному проекту</w:t>
      </w:r>
    </w:p>
    <w:p w14:paraId="1B7DA00C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719FFC" w14:textId="77777777" w:rsidR="00A85610" w:rsidRPr="00FA75FB" w:rsidRDefault="00FA75FB" w:rsidP="00FA75FB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A75FB">
        <w:rPr>
          <w:rStyle w:val="10"/>
          <w:rFonts w:ascii="Times New Roman" w:hAnsi="Times New Roman" w:cs="Times New Roman"/>
          <w:sz w:val="28"/>
          <w:szCs w:val="28"/>
          <w:lang w:val="ru-RU"/>
        </w:rPr>
        <w:t>User</w:t>
      </w:r>
      <w:proofErr w:type="spellEnd"/>
      <w:r w:rsidRPr="00FA75FB">
        <w:rPr>
          <w:rStyle w:val="10"/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Style w:val="10"/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Style w:val="10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br/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User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отвечает за управление учетными записями пользователей системы. Он реализует операции получения информации о пользователях по их идентификаторам. Сервис использует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протокол для обеспечения эффективного межсервисного взаимодействия с использованием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Pro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tocol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Buffers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сериализации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</w:p>
    <w:p w14:paraId="4B136628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42DDAE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Объявляется класс </w:t>
      </w:r>
      <w:r w:rsidRPr="00FA75FB">
        <w:rPr>
          <w:rFonts w:ascii="Times New Roman" w:hAnsi="Times New Roman" w:cs="Times New Roman"/>
          <w:sz w:val="28"/>
          <w:szCs w:val="28"/>
        </w:rPr>
        <w:t>User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с информацией, относящейся к регистрационным данным пользователя: уникальный идентификатор (</w:t>
      </w:r>
      <w:r w:rsidRPr="00FA75FB">
        <w:rPr>
          <w:rFonts w:ascii="Times New Roman" w:hAnsi="Times New Roman" w:cs="Times New Roman"/>
          <w:sz w:val="28"/>
          <w:szCs w:val="28"/>
        </w:rPr>
        <w:t>user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FA75FB">
        <w:rPr>
          <w:rFonts w:ascii="Times New Roman" w:hAnsi="Times New Roman" w:cs="Times New Roman"/>
          <w:sz w:val="28"/>
          <w:szCs w:val="28"/>
        </w:rPr>
        <w:t>id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), имя (</w:t>
      </w:r>
      <w:r w:rsidRPr="00FA75FB">
        <w:rPr>
          <w:rFonts w:ascii="Times New Roman" w:hAnsi="Times New Roman" w:cs="Times New Roman"/>
          <w:sz w:val="28"/>
          <w:szCs w:val="28"/>
        </w:rPr>
        <w:t>name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), электронная почта (</w:t>
      </w:r>
      <w:r w:rsidRPr="00FA75FB">
        <w:rPr>
          <w:rFonts w:ascii="Times New Roman" w:hAnsi="Times New Roman" w:cs="Times New Roman"/>
          <w:sz w:val="28"/>
          <w:szCs w:val="28"/>
        </w:rPr>
        <w:t>email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) и номер телефона (</w:t>
      </w:r>
      <w:r w:rsidRPr="00FA75FB">
        <w:rPr>
          <w:rFonts w:ascii="Times New Roman" w:hAnsi="Times New Roman" w:cs="Times New Roman"/>
          <w:sz w:val="28"/>
          <w:szCs w:val="28"/>
        </w:rPr>
        <w:t>phone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). Такой подход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позволяет проще сохранять информацию о пользователях в системе и открывает новые возможности масштабирования приложения.</w:t>
      </w:r>
    </w:p>
    <w:p w14:paraId="1A3F2B30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689527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При получении запроса через </w:t>
      </w:r>
      <w:proofErr w:type="spellStart"/>
      <w:r w:rsidRPr="00FA75FB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метод </w:t>
      </w:r>
      <w:proofErr w:type="spellStart"/>
      <w:r w:rsidRPr="00FA75FB">
        <w:rPr>
          <w:rFonts w:ascii="Times New Roman" w:hAnsi="Times New Roman" w:cs="Times New Roman"/>
          <w:sz w:val="28"/>
          <w:szCs w:val="28"/>
        </w:rPr>
        <w:t>GetUser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с указанием </w:t>
      </w:r>
      <w:r w:rsidRPr="00FA75FB">
        <w:rPr>
          <w:rFonts w:ascii="Times New Roman" w:hAnsi="Times New Roman" w:cs="Times New Roman"/>
          <w:sz w:val="28"/>
          <w:szCs w:val="28"/>
        </w:rPr>
        <w:t>user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FA75FB">
        <w:rPr>
          <w:rFonts w:ascii="Times New Roman" w:hAnsi="Times New Roman" w:cs="Times New Roman"/>
          <w:sz w:val="28"/>
          <w:szCs w:val="28"/>
        </w:rPr>
        <w:t>id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сервис выполняет поиск пользователя в базе данных </w:t>
      </w:r>
      <w:r w:rsidRPr="00FA75FB">
        <w:rPr>
          <w:rFonts w:ascii="Times New Roman" w:hAnsi="Times New Roman" w:cs="Times New Roman"/>
          <w:sz w:val="28"/>
          <w:szCs w:val="28"/>
        </w:rPr>
        <w:t>SQLite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. Если поль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зователь найден, возвращается полная информация о нем в формате </w:t>
      </w:r>
      <w:proofErr w:type="spellStart"/>
      <w:r w:rsidRPr="00FA75FB">
        <w:rPr>
          <w:rFonts w:ascii="Times New Roman" w:hAnsi="Times New Roman" w:cs="Times New Roman"/>
          <w:sz w:val="28"/>
          <w:szCs w:val="28"/>
        </w:rPr>
        <w:t>UserResponse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, содержащая все регистрационные данные. В случае отсутствия пользователя с указанным идентификатором возвращается ошибка </w:t>
      </w:r>
      <w:r w:rsidRPr="00FA75FB">
        <w:rPr>
          <w:rFonts w:ascii="Times New Roman" w:hAnsi="Times New Roman" w:cs="Times New Roman"/>
          <w:sz w:val="28"/>
          <w:szCs w:val="28"/>
        </w:rPr>
        <w:t>NOT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FA75FB">
        <w:rPr>
          <w:rFonts w:ascii="Times New Roman" w:hAnsi="Times New Roman" w:cs="Times New Roman"/>
          <w:sz w:val="28"/>
          <w:szCs w:val="28"/>
        </w:rPr>
        <w:t>FOUND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через механизм </w:t>
      </w:r>
      <w:proofErr w:type="spellStart"/>
      <w:r w:rsidRPr="00FA75FB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контекста.</w:t>
      </w:r>
    </w:p>
    <w:p w14:paraId="3B2E9BEF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210475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>При первом запус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ке сервиса автоматически инициализируются тестовые данные - три пользователя с предопределенными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lastRenderedPageBreak/>
        <w:t>идентификаторами. Это обеспечивает возможность быстрого тестирования системы без необходимости ручного создания пользователей.</w:t>
      </w:r>
    </w:p>
    <w:p w14:paraId="3BB4ADCF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7CA59C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</w:rPr>
        <w:t>User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A75FB">
        <w:rPr>
          <w:rFonts w:ascii="Times New Roman" w:hAnsi="Times New Roman" w:cs="Times New Roman"/>
          <w:sz w:val="28"/>
          <w:szCs w:val="28"/>
        </w:rPr>
        <w:t>Service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полностью изолиров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ан от остальных сервисов и взаимодействует с ними только через </w:t>
      </w:r>
      <w:proofErr w:type="spellStart"/>
      <w:r w:rsidRPr="00FA75FB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A75FB">
        <w:rPr>
          <w:rFonts w:ascii="Times New Roman" w:hAnsi="Times New Roman" w:cs="Times New Roman"/>
          <w:sz w:val="28"/>
          <w:szCs w:val="28"/>
        </w:rPr>
        <w:t>API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, обеспечивая надёжность и независимость при масштабировании. Сервис использует собственную базу данных </w:t>
      </w:r>
      <w:r w:rsidRPr="00FA75FB">
        <w:rPr>
          <w:rFonts w:ascii="Times New Roman" w:hAnsi="Times New Roman" w:cs="Times New Roman"/>
          <w:sz w:val="28"/>
          <w:szCs w:val="28"/>
        </w:rPr>
        <w:t>SQLite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(`</w:t>
      </w:r>
      <w:r w:rsidRPr="00FA75FB">
        <w:rPr>
          <w:rFonts w:ascii="Times New Roman" w:hAnsi="Times New Roman" w:cs="Times New Roman"/>
          <w:sz w:val="28"/>
          <w:szCs w:val="28"/>
        </w:rPr>
        <w:t>users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FA75FB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`), что гарантирует изоляцию данных и возможность независимого р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азвертывания.</w:t>
      </w:r>
    </w:p>
    <w:p w14:paraId="51EA091E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6CADA0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4D91EA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783A986A" wp14:editId="7AF60308">
            <wp:extent cx="5271135" cy="3738880"/>
            <wp:effectExtent l="0" t="0" r="1905" b="1016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3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A016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16347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4ADF32BB" wp14:editId="6FAA0E44">
            <wp:extent cx="5264785" cy="2578100"/>
            <wp:effectExtent l="0" t="0" r="8255" b="1270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A7B3A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E63125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69F23AD7" wp14:editId="0CC838EE">
            <wp:extent cx="5266690" cy="2386330"/>
            <wp:effectExtent l="0" t="0" r="6350" b="635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82072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01A49B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783CA85F" wp14:editId="4A144144">
            <wp:extent cx="5266690" cy="1594485"/>
            <wp:effectExtent l="0" t="0" r="6350" b="571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4BD6E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B3E6BF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819A9" w14:textId="77777777" w:rsidR="00A85610" w:rsidRPr="00FA75FB" w:rsidRDefault="00FA75FB" w:rsidP="00FA75FB">
      <w:pPr>
        <w:pStyle w:val="1"/>
        <w:numPr>
          <w:ilvl w:val="0"/>
          <w:numId w:val="1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</w:p>
    <w:p w14:paraId="79ED2E00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управляет информацией о мероприятиях, их доступности и резервировании мест. Сервис реализует полный жизненный цикл управления местами: проверку доступности, резервирование при создании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бронирования и освобождение при отмене. Использование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обеспечивает высокую производительность при частых запросах на проверку доступности мест.</w:t>
      </w:r>
    </w:p>
    <w:p w14:paraId="1B0AAC64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842B82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Объявляются два основных класса для работы с данными: класс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содержит информацию о мероприятии (идент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ификатор, название, дата проведения, место проведения, цена билета, общее количество мест), а класс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Seat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отдельное место с информацией о его статусе резервирования и привязке к бронированию. Такая структура данных позволяет эффективно отслежив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ать состояние каждого места и управлять доступностью в реальном времени.</w:t>
      </w:r>
    </w:p>
    <w:p w14:paraId="0085D007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8A600E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При получении запроса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CheckAvailability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сервис проверяет количество свободных мест для указанного мероприятия и сравнивает его с запрашиваемым количеством билетов. Возвращается инфор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мация о доступности, общем количестве свободных мест и полная информация о мероприятии через вложенное сообщение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EventInfo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принимать решение о возможности создания бронирования без дополнительных запросов.</w:t>
      </w:r>
    </w:p>
    <w:p w14:paraId="5F93C5D0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18A1E7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Метод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ReserveSeats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атомарное резервирование мест - выбирает необходимое количество свободных мест, помечает их как зарезервированные и привязывает к идентификатору бронирования. В случае недостаточного количества мест возвращается детальное сообщение об ошибке. Пр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и успешном резервировании возвращаются номера зарезервированных мест для последующего отображения пользователю.</w:t>
      </w:r>
    </w:p>
    <w:p w14:paraId="2307FB47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3F9CE7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Метод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ReleaseSeats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обеспечивает освобождение мест при отмене бронирования. Сервис находит все места, привязанные к указанному идентификатору бр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онирования, и снимает с них статус резервирования. Это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lastRenderedPageBreak/>
        <w:t>гарантирует, что места снова становятся доступными для других бронирований.</w:t>
      </w:r>
    </w:p>
    <w:p w14:paraId="1772EFAF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61D508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>При первом запуске автоматически создаются два тестовых мероприятия с полным набором мест (100 мест для концерта, 150 мест д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ля театральной постановки). Каждое место имеет уникальный номер, что позволяет точно отслеживать резервирование конкретных мест.</w:t>
      </w:r>
    </w:p>
    <w:p w14:paraId="5736602F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14C177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изолирован от других сервисов и взаимодействует только через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API. Использование собственной базы данных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SQL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ite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(`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events.db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`) обеспечивает независимость данных о мероприятиях и возможность масштабирования сервиса независимо от других компонентов системы.</w:t>
      </w:r>
    </w:p>
    <w:p w14:paraId="234EDCA1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72E3A2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0618B82E" wp14:editId="7D5E7474">
            <wp:extent cx="5271135" cy="3046095"/>
            <wp:effectExtent l="0" t="0" r="1905" b="190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37AD9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DC84C3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2BA68BBD" wp14:editId="2F4BA668">
            <wp:extent cx="5272405" cy="2922905"/>
            <wp:effectExtent l="0" t="0" r="635" b="317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E13F2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AFDBFE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977823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043BA7F8" wp14:editId="7FA793CE">
            <wp:extent cx="5273675" cy="3259455"/>
            <wp:effectExtent l="0" t="0" r="14605" b="190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5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8C0E3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3CAD11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5ADE4750" wp14:editId="1C629D1C">
            <wp:extent cx="5269865" cy="2893060"/>
            <wp:effectExtent l="0" t="0" r="3175" b="254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9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82E87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ADEA95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0E31F4DF" wp14:editId="2D8BBD3E">
            <wp:extent cx="5261610" cy="2578735"/>
            <wp:effectExtent l="0" t="0" r="11430" b="1206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57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CFB38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0E69D1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64E7D022" wp14:editId="2C2895AC">
            <wp:extent cx="5260975" cy="2517140"/>
            <wp:effectExtent l="0" t="0" r="12065" b="1270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E1B91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745CB3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2C02C1D9" wp14:editId="00D37DEC">
            <wp:extent cx="5262880" cy="2922905"/>
            <wp:effectExtent l="0" t="0" r="10160" b="317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4FC64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237F77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4C928347" wp14:editId="2BC30BA5">
            <wp:extent cx="5264785" cy="2828290"/>
            <wp:effectExtent l="0" t="0" r="8255" b="6350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DCAB9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B71AE3" w14:textId="77777777" w:rsidR="00A85610" w:rsidRPr="00FA75FB" w:rsidRDefault="00FA75FB" w:rsidP="00FA75FB">
      <w:pPr>
        <w:pStyle w:val="1"/>
        <w:numPr>
          <w:ilvl w:val="0"/>
          <w:numId w:val="1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</w:p>
    <w:p w14:paraId="4E8F3DB9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3FB214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является центральным оркестратором системы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бронирования билетов. Он предоставляет REST API для клиентских приложений и выступает в роли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клиента для взаимодействия с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User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. Такой подход позволяет клиентам использовать простой REST API с JSON форматом, в то время как межсе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рвисное взаимодействие происходит через высокопроизводительный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протокол.</w:t>
      </w:r>
    </w:p>
    <w:p w14:paraId="6E9F9B3B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130AD6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Объявляется класс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 информации о бронированиях: уникальный идентификатор бронирования, идентификатор пользователя, идентификатор мероприятия, статус бронирова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ния, количество билетов и время создания. Использование отдельной модели данных для бронирований позволяет независимо управлять жизненным циклом бронирований и обеспечивает целостность данных при взаимодействии с другими сервисами.</w:t>
      </w:r>
    </w:p>
    <w:p w14:paraId="01939CDF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F5C47F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>При получении запроса P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OST /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api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bookings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на создание бронирования сервис выполняет последовательность операций, координируя работу с другими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микросервисами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. Сначала отправляется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запрос в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User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для проверки существования пользователя и получения его данных. Если польз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ователь не найден, запрос отклоняется с соответствующим HTTP статусом 404. Затем выполняется проверка доступности мест через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- если мест недостаточно, возвращается ошибка с указанием доступного количества мест.</w:t>
      </w:r>
    </w:p>
    <w:p w14:paraId="6D7FF96D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90C644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>После успешных проверок создае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тся запись бронирования в собственной базе данных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со статусом "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confirmed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". Затем выполняется резервирование мест через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. Если резервирование не удается (например, места были заняты между проверкой и резервированием), выполняетс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я откат транзакции - созданное бронирование удаляется из базы данных, что обеспечивает согласованность данных в системе. Такой подход гарантирует, что бронирование создается только при успешном резервировании мест.</w:t>
      </w:r>
    </w:p>
    <w:p w14:paraId="0A130416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906A41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>Запрос GET /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api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bookings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/{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booking_id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} по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зволяет получить полную информацию о существующем бронировании. Сервис извлекает данные из собственной базы данных и возвращает их в формате JSON. Это позволяет клиентам отслеживать статус своих бронирований без необходимости запросов к другим сервисам.</w:t>
      </w:r>
    </w:p>
    <w:p w14:paraId="3D49042C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31ED8B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>З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апрос DELETE /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api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bookings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/{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booking_id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} реализует отмену бронирования. Процесс включает освобождение мест через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и изменение статуса бронирования на "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cancelled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" в собственной базе данных. Если освобождение мест не удается, операция отмены откл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оняется, что предотвращает потерю мест в системе. Проверка текущего статуса предотвращает повторную отмену уже отмененных бронирований.</w:t>
      </w:r>
    </w:p>
    <w:p w14:paraId="5772B401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706147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Обработка ошибок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реализована через перехват исключений </w:t>
      </w:r>
      <w:proofErr w:type="spellStart"/>
      <w:proofErr w:type="gramStart"/>
      <w:r w:rsidRPr="00FA75FB">
        <w:rPr>
          <w:rFonts w:ascii="Times New Roman" w:hAnsi="Times New Roman" w:cs="Times New Roman"/>
          <w:sz w:val="28"/>
          <w:szCs w:val="28"/>
          <w:lang w:val="ru-RU"/>
        </w:rPr>
        <w:t>grpc.RpcError</w:t>
      </w:r>
      <w:proofErr w:type="spellEnd"/>
      <w:proofErr w:type="gram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с проверкой кодов статусов. Различные типы ош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ибок (NOT_FOUND, INTERNAL) преобразуются в соответствующие HTTP статусы, что обеспечивает понятный интерфейс для клиентских приложений. Использование переменных окружения (USER_SERVICE_HOST, EVENT_SERVICE_HOST) позволяет гибко настраивать адреса других сер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висов при развертывании в различных окружениях.</w:t>
      </w:r>
    </w:p>
    <w:p w14:paraId="0050D59C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1F7BF8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Booking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Flask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для реализации REST API, что обеспечивает простоту разработки и поддержки. Подключение к другим сервисам устанавливается при инициализации приложения через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insecure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кана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лы, что подходит для внутренней сети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микросервисов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. Сервис полностью изолирован от других компонентов и взаимодействует с ними только через API, не имея прямого доступа к их базам данных.</w:t>
      </w:r>
    </w:p>
    <w:p w14:paraId="2AE398B6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664825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EA9EF8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74A27781" wp14:editId="17CF8368">
            <wp:extent cx="5268595" cy="3462655"/>
            <wp:effectExtent l="0" t="0" r="4445" b="1206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6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13661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F02078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0EF0E3DB" wp14:editId="4A620F71">
            <wp:extent cx="5266690" cy="3314065"/>
            <wp:effectExtent l="0" t="0" r="6350" b="8255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31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A97E7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423981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2EF73573" wp14:editId="5CCA369F">
            <wp:extent cx="5263515" cy="2682875"/>
            <wp:effectExtent l="0" t="0" r="9525" b="14605"/>
            <wp:docPr id="1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8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4F9BB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0D730A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549E544B" wp14:editId="5914959D">
            <wp:extent cx="5270500" cy="2934970"/>
            <wp:effectExtent l="0" t="0" r="2540" b="6350"/>
            <wp:docPr id="16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3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34D6E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E461C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05BC961C" wp14:editId="2ED75D21">
            <wp:extent cx="5268595" cy="2679065"/>
            <wp:effectExtent l="0" t="0" r="4445" b="3175"/>
            <wp:docPr id="17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46F25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78C983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171C943B" wp14:editId="3E6F5BB9">
            <wp:extent cx="5271135" cy="2969260"/>
            <wp:effectExtent l="0" t="0" r="1905" b="2540"/>
            <wp:docPr id="18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6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79614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A58843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511E9C33" wp14:editId="1E5B421F">
            <wp:extent cx="5272405" cy="3722370"/>
            <wp:effectExtent l="0" t="0" r="635" b="11430"/>
            <wp:docPr id="19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2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923B8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8C1838" w14:textId="77777777" w:rsidR="00A85610" w:rsidRPr="00FA75FB" w:rsidRDefault="00FA75FB" w:rsidP="00FA75FB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>Структура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файлов</w:t>
      </w:r>
    </w:p>
    <w:p w14:paraId="6E89F608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B07B01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2E0460D3" wp14:editId="79035604">
            <wp:extent cx="2571750" cy="5505450"/>
            <wp:effectExtent l="0" t="0" r="3810" b="11430"/>
            <wp:docPr id="20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50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BB6FF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58221C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>Все</w:t>
      </w:r>
      <w:r w:rsidRPr="00FA75FB">
        <w:rPr>
          <w:rFonts w:ascii="Times New Roman" w:hAnsi="Times New Roman" w:cs="Times New Roman"/>
          <w:sz w:val="28"/>
          <w:szCs w:val="28"/>
        </w:rPr>
        <w:t xml:space="preserve">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сервисы</w:t>
      </w:r>
      <w:r w:rsidRPr="00FA75FB">
        <w:rPr>
          <w:rFonts w:ascii="Times New Roman" w:hAnsi="Times New Roman" w:cs="Times New Roman"/>
          <w:sz w:val="28"/>
          <w:szCs w:val="28"/>
        </w:rPr>
        <w:t xml:space="preserve">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будут</w:t>
      </w:r>
      <w:r w:rsidRPr="00FA75FB">
        <w:rPr>
          <w:rFonts w:ascii="Times New Roman" w:hAnsi="Times New Roman" w:cs="Times New Roman"/>
          <w:sz w:val="28"/>
          <w:szCs w:val="28"/>
        </w:rPr>
        <w:t xml:space="preserve"> </w:t>
      </w:r>
      <w:r w:rsidRPr="00FA75FB">
        <w:rPr>
          <w:rFonts w:ascii="Times New Roman" w:hAnsi="Times New Roman" w:cs="Times New Roman"/>
          <w:sz w:val="28"/>
          <w:szCs w:val="28"/>
          <w:lang w:val="ru-RU"/>
        </w:rPr>
        <w:t>доступны</w:t>
      </w:r>
      <w:r w:rsidRPr="00FA75FB">
        <w:rPr>
          <w:rFonts w:ascii="Times New Roman" w:hAnsi="Times New Roman" w:cs="Times New Roman"/>
          <w:sz w:val="28"/>
          <w:szCs w:val="28"/>
        </w:rPr>
        <w:t>:</w:t>
      </w:r>
    </w:p>
    <w:p w14:paraId="19218555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sz w:val="28"/>
          <w:szCs w:val="28"/>
        </w:rPr>
        <w:t>- Booking Service (REST API): http://localhost:5000</w:t>
      </w:r>
    </w:p>
    <w:p w14:paraId="3604DCB4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5FB">
        <w:rPr>
          <w:rFonts w:ascii="Times New Roman" w:hAnsi="Times New Roman" w:cs="Times New Roman"/>
          <w:sz w:val="28"/>
          <w:szCs w:val="28"/>
        </w:rPr>
        <w:t>- User Service (</w:t>
      </w:r>
      <w:proofErr w:type="spellStart"/>
      <w:r w:rsidRPr="00FA75FB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</w:rPr>
        <w:t>): localhost:50051</w:t>
      </w:r>
    </w:p>
    <w:p w14:paraId="7393C286" w14:textId="77777777" w:rsidR="00A85610" w:rsidRPr="00FA75FB" w:rsidRDefault="00FA75FB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Event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FA75FB">
        <w:rPr>
          <w:rFonts w:ascii="Times New Roman" w:hAnsi="Times New Roman" w:cs="Times New Roman"/>
          <w:sz w:val="28"/>
          <w:szCs w:val="28"/>
          <w:lang w:val="ru-RU"/>
        </w:rPr>
        <w:t>gRPC</w:t>
      </w:r>
      <w:proofErr w:type="spellEnd"/>
      <w:r w:rsidRPr="00FA75FB">
        <w:rPr>
          <w:rFonts w:ascii="Times New Roman" w:hAnsi="Times New Roman" w:cs="Times New Roman"/>
          <w:sz w:val="28"/>
          <w:szCs w:val="28"/>
          <w:lang w:val="ru-RU"/>
        </w:rPr>
        <w:t>): localhost:50052</w:t>
      </w:r>
    </w:p>
    <w:p w14:paraId="069A866B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237489" w14:textId="77777777" w:rsidR="00A85610" w:rsidRPr="00FA75FB" w:rsidRDefault="00A85610" w:rsidP="00FA75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A85610" w:rsidRPr="00FA75FB" w:rsidSect="00FA75FB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NewRomanPSMT">
    <w:altName w:val="Times New Roman"/>
    <w:charset w:val="00"/>
    <w:family w:val="roman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B0786948"/>
    <w:multiLevelType w:val="singleLevel"/>
    <w:tmpl w:val="B0786948"/>
    <w:lvl w:ilvl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2AB36BD"/>
    <w:rsid w:val="00A85610"/>
    <w:rsid w:val="00FA75FB"/>
    <w:rsid w:val="02AB3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B8677D"/>
  <w15:docId w15:val="{33DF5AB5-E6E6-48B6-962F-35A4BA0A2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1">
    <w:name w:val="fontstyle11"/>
    <w:basedOn w:val="a0"/>
    <w:qFormat/>
    <w:rPr>
      <w:rFonts w:ascii="TimesNewRomanPSMT" w:hAnsi="TimesNewRomanPSMT" w:hint="default"/>
      <w:color w:val="000000"/>
      <w:sz w:val="28"/>
      <w:szCs w:val="28"/>
    </w:rPr>
  </w:style>
  <w:style w:type="character" w:customStyle="1" w:styleId="10">
    <w:name w:val="Заголовок 1 Знак"/>
    <w:link w:val="1"/>
    <w:rPr>
      <w:rFonts w:ascii="Arial" w:hAnsi="Arial" w:cs="Arial"/>
      <w:b/>
      <w:bCs/>
      <w:kern w:val="32"/>
      <w:sz w:val="32"/>
      <w:szCs w:val="32"/>
    </w:rPr>
  </w:style>
  <w:style w:type="table" w:styleId="a3">
    <w:name w:val="Table Grid"/>
    <w:uiPriority w:val="59"/>
    <w:qFormat/>
    <w:rsid w:val="00FA75FB"/>
    <w:rPr>
      <w:rFonts w:eastAsia="DengXi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15</Pages>
  <Words>1254</Words>
  <Characters>7150</Characters>
  <Application>Microsoft Office Word</Application>
  <DocSecurity>0</DocSecurity>
  <Lines>59</Lines>
  <Paragraphs>16</Paragraphs>
  <ScaleCrop>false</ScaleCrop>
  <Company/>
  <LinksUpToDate>false</LinksUpToDate>
  <CharactersWithSpaces>8388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Аркадий</dc:creator>
  <cp:lastModifiedBy>Кузьминов Даниил Георгиевич</cp:lastModifiedBy>
  <cp:revision>2</cp:revision>
  <dcterms:created xsi:type="dcterms:W3CDTF">2025-11-04T14:52:00Z</dcterms:created>
  <dcterms:modified xsi:type="dcterms:W3CDTF">2025-11-06T23:13:00Z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66544A3FEF9549F8B2B926C55A6E6808_11</vt:lpwstr>
  </property>
</Properties>
</file>