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5FB19" w14:textId="4FDDE0A8" w:rsidR="001D48DB" w:rsidRPr="00BE2B4F" w:rsidRDefault="00086CFE">
      <w:pPr>
        <w:pStyle w:val="normal0"/>
        <w:spacing w:line="360" w:lineRule="auto"/>
        <w:rPr>
          <w:color w:val="7F7F7F" w:themeColor="text1" w:themeTint="80"/>
        </w:rPr>
      </w:pPr>
      <w:r w:rsidRPr="00BE2B4F">
        <w:rPr>
          <w:color w:val="7F7F7F" w:themeColor="text1" w:themeTint="80"/>
        </w:rPr>
        <w:t>11</w:t>
      </w:r>
      <w:r w:rsidRPr="00BE2B4F">
        <w:rPr>
          <w:color w:val="7F7F7F" w:themeColor="text1" w:themeTint="80"/>
          <w:vertAlign w:val="superscript"/>
        </w:rPr>
        <w:t>th</w:t>
      </w:r>
      <w:r w:rsidRPr="00BE2B4F">
        <w:rPr>
          <w:color w:val="7F7F7F" w:themeColor="text1" w:themeTint="80"/>
        </w:rPr>
        <w:t xml:space="preserve"> International Space Syntax Symposium </w:t>
      </w:r>
    </w:p>
    <w:p w14:paraId="2EC26FF3" w14:textId="1E57DDFD" w:rsidR="001D48DB" w:rsidRPr="00BE2B4F" w:rsidRDefault="00086CFE">
      <w:pPr>
        <w:pStyle w:val="normal0"/>
        <w:spacing w:line="360" w:lineRule="auto"/>
        <w:rPr>
          <w:color w:val="7F7F7F" w:themeColor="text1" w:themeTint="80"/>
        </w:rPr>
      </w:pPr>
      <w:r w:rsidRPr="00BE2B4F">
        <w:rPr>
          <w:color w:val="7F7F7F" w:themeColor="text1" w:themeTint="80"/>
        </w:rPr>
        <w:t>Workshop</w:t>
      </w:r>
      <w:r w:rsidR="00444CA3" w:rsidRPr="00BE2B4F">
        <w:rPr>
          <w:color w:val="7F7F7F" w:themeColor="text1" w:themeTint="80"/>
        </w:rPr>
        <w:t xml:space="preserve"> 2</w:t>
      </w:r>
      <w:r w:rsidR="00F532CD" w:rsidRPr="00BE2B4F">
        <w:rPr>
          <w:color w:val="7F7F7F" w:themeColor="text1" w:themeTint="80"/>
        </w:rPr>
        <w:t xml:space="preserve">: </w:t>
      </w:r>
      <w:r w:rsidRPr="00BE2B4F">
        <w:rPr>
          <w:color w:val="7F7F7F" w:themeColor="text1" w:themeTint="80"/>
        </w:rPr>
        <w:t>'Space Syntax Toolkit' for QGIS – introduction and recent developments</w:t>
      </w:r>
    </w:p>
    <w:p w14:paraId="744D826F" w14:textId="77777777" w:rsidR="001D48DB" w:rsidRPr="007C48EB" w:rsidRDefault="001D48DB">
      <w:pPr>
        <w:pStyle w:val="normal0"/>
        <w:spacing w:line="360" w:lineRule="auto"/>
      </w:pPr>
    </w:p>
    <w:p w14:paraId="5C91CF43" w14:textId="606DFA73" w:rsidR="001D48DB" w:rsidRPr="007C48EB" w:rsidRDefault="00F532CD">
      <w:pPr>
        <w:pStyle w:val="normal0"/>
        <w:spacing w:line="360" w:lineRule="auto"/>
        <w:rPr>
          <w:b/>
          <w:sz w:val="28"/>
        </w:rPr>
      </w:pPr>
      <w:r w:rsidRPr="007C48EB">
        <w:rPr>
          <w:b/>
          <w:sz w:val="28"/>
        </w:rPr>
        <w:t xml:space="preserve">Task </w:t>
      </w:r>
      <w:r w:rsidR="00546DBB">
        <w:rPr>
          <w:b/>
          <w:sz w:val="28"/>
        </w:rPr>
        <w:t>2</w:t>
      </w:r>
      <w:r w:rsidRPr="007C48EB">
        <w:rPr>
          <w:b/>
          <w:sz w:val="28"/>
        </w:rPr>
        <w:t xml:space="preserve">: </w:t>
      </w:r>
      <w:r w:rsidR="00546DBB" w:rsidRPr="00546DBB">
        <w:rPr>
          <w:b/>
          <w:sz w:val="28"/>
        </w:rPr>
        <w:t>Preparing and analysing road centre line models</w:t>
      </w:r>
    </w:p>
    <w:p w14:paraId="50E76201" w14:textId="77777777" w:rsidR="001D48DB" w:rsidRPr="007C48EB" w:rsidRDefault="001D48DB">
      <w:pPr>
        <w:pStyle w:val="normal0"/>
        <w:spacing w:line="360" w:lineRule="auto"/>
      </w:pPr>
    </w:p>
    <w:p w14:paraId="57A7AE48" w14:textId="7F16EE28" w:rsidR="001D48DB" w:rsidRPr="007C48EB" w:rsidRDefault="00F532CD">
      <w:pPr>
        <w:pStyle w:val="normal0"/>
        <w:spacing w:line="360" w:lineRule="auto"/>
        <w:rPr>
          <w:b/>
        </w:rPr>
      </w:pPr>
      <w:r w:rsidRPr="007C48EB">
        <w:rPr>
          <w:b/>
        </w:rPr>
        <w:t>D</w:t>
      </w:r>
      <w:r w:rsidR="007C48EB" w:rsidRPr="007C48EB">
        <w:rPr>
          <w:b/>
        </w:rPr>
        <w:t>escription</w:t>
      </w:r>
    </w:p>
    <w:p w14:paraId="3853DA22" w14:textId="3213854B" w:rsidR="007C48EB" w:rsidRPr="007C48EB" w:rsidRDefault="007C48EB" w:rsidP="007C48EB">
      <w:pPr>
        <w:pStyle w:val="normal0"/>
        <w:spacing w:line="360" w:lineRule="auto"/>
        <w:jc w:val="both"/>
      </w:pPr>
      <w:r w:rsidRPr="007C48EB">
        <w:t xml:space="preserve">This exercise </w:t>
      </w:r>
      <w:r w:rsidR="00546DBB">
        <w:t>explains the</w:t>
      </w:r>
      <w:r w:rsidRPr="007C48EB">
        <w:t xml:space="preserve"> workflow of space syntax analysis using </w:t>
      </w:r>
      <w:r w:rsidR="00546DBB">
        <w:t>road centre line (RCL) maps as the starting point</w:t>
      </w:r>
      <w:r w:rsidRPr="007C48EB">
        <w:t xml:space="preserve">. It </w:t>
      </w:r>
      <w:r w:rsidR="00546DBB">
        <w:t xml:space="preserve">includes different types of RCL maps to understand the different issues they raise. The task involves the </w:t>
      </w:r>
      <w:r w:rsidRPr="007C48EB">
        <w:t xml:space="preserve">preparation of the </w:t>
      </w:r>
      <w:r w:rsidR="00546DBB">
        <w:t>map (cleaning and simplification)</w:t>
      </w:r>
      <w:r w:rsidRPr="007C48EB">
        <w:t xml:space="preserve">, followed by segment angular analysis. The results of different network measures </w:t>
      </w:r>
      <w:r w:rsidR="00546DBB">
        <w:t>can be</w:t>
      </w:r>
      <w:r w:rsidRPr="007C48EB">
        <w:t xml:space="preserve"> displayed </w:t>
      </w:r>
      <w:r w:rsidR="00546DBB">
        <w:t>following the same steps from Task 1</w:t>
      </w:r>
      <w:r w:rsidRPr="007C48EB">
        <w:t>.</w:t>
      </w:r>
    </w:p>
    <w:p w14:paraId="56D5EBE7" w14:textId="2EC86095" w:rsidR="001D48DB" w:rsidRPr="007C48EB" w:rsidRDefault="001D48DB">
      <w:pPr>
        <w:pStyle w:val="normal0"/>
        <w:spacing w:line="360" w:lineRule="auto"/>
        <w:jc w:val="both"/>
      </w:pPr>
    </w:p>
    <w:p w14:paraId="2DBB7842" w14:textId="106EB161" w:rsidR="007C48EB" w:rsidRPr="007C48EB" w:rsidRDefault="007C48EB">
      <w:pPr>
        <w:pStyle w:val="normal0"/>
        <w:spacing w:line="360" w:lineRule="auto"/>
        <w:jc w:val="both"/>
      </w:pPr>
      <w:r w:rsidRPr="007C48EB">
        <w:rPr>
          <w:b/>
        </w:rPr>
        <w:t xml:space="preserve">Stage 1 – </w:t>
      </w:r>
      <w:r w:rsidR="00546DBB">
        <w:rPr>
          <w:b/>
        </w:rPr>
        <w:t>Explore RCL maps</w:t>
      </w:r>
    </w:p>
    <w:p w14:paraId="0DEBEE5F" w14:textId="77777777" w:rsidR="007C48EB" w:rsidRPr="007C48EB" w:rsidRDefault="007C48EB" w:rsidP="007C48EB">
      <w:pPr>
        <w:pStyle w:val="normal0"/>
        <w:numPr>
          <w:ilvl w:val="0"/>
          <w:numId w:val="3"/>
        </w:numPr>
        <w:spacing w:line="360" w:lineRule="auto"/>
        <w:jc w:val="both"/>
      </w:pPr>
      <w:r w:rsidRPr="007C48EB">
        <w:rPr>
          <w:b/>
          <w:bCs/>
        </w:rPr>
        <w:t>Prepare the project</w:t>
      </w:r>
    </w:p>
    <w:p w14:paraId="04262696" w14:textId="6EC42EC2" w:rsidR="00397917" w:rsidRDefault="00397917" w:rsidP="00397917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In the ‘Layers Panel’ in your QGIS project expand the ‘road centre lines’ group. </w:t>
      </w:r>
    </w:p>
    <w:p w14:paraId="46A2E950" w14:textId="7776F0D3" w:rsidR="00397917" w:rsidRDefault="00397917" w:rsidP="00397917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Explore the differences in between OS Meridian 2, OS Open Roads and OSM (geometry representation of the street network, street segments included, and </w:t>
      </w:r>
      <w:proofErr w:type="gramStart"/>
      <w:r>
        <w:t>attributes</w:t>
      </w:r>
      <w:proofErr w:type="gramEnd"/>
      <w:r>
        <w:t>)</w:t>
      </w:r>
    </w:p>
    <w:p w14:paraId="72DD6AF7" w14:textId="7742C2FB" w:rsidR="00397917" w:rsidRDefault="00397917" w:rsidP="00397917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Create a new group of layers, selecting ‘Add Group’ in the Layers Panel context menu. </w:t>
      </w:r>
    </w:p>
    <w:p w14:paraId="75A7175C" w14:textId="2A5A03BF" w:rsidR="007C48EB" w:rsidRDefault="00397917" w:rsidP="00397917">
      <w:pPr>
        <w:pStyle w:val="normal0"/>
        <w:numPr>
          <w:ilvl w:val="1"/>
          <w:numId w:val="3"/>
        </w:numPr>
        <w:spacing w:line="360" w:lineRule="auto"/>
        <w:jc w:val="both"/>
      </w:pPr>
      <w:r>
        <w:t>Rename the group to “Task2 RCL”.</w:t>
      </w:r>
    </w:p>
    <w:p w14:paraId="56890814" w14:textId="77777777" w:rsidR="00C471D6" w:rsidRPr="007C48EB" w:rsidRDefault="00C471D6" w:rsidP="00C471D6">
      <w:pPr>
        <w:pStyle w:val="normal0"/>
        <w:spacing w:line="360" w:lineRule="auto"/>
        <w:jc w:val="both"/>
      </w:pPr>
    </w:p>
    <w:p w14:paraId="3BB79549" w14:textId="05BF4EAA" w:rsidR="007C48EB" w:rsidRPr="007C48EB" w:rsidRDefault="007C48EB">
      <w:pPr>
        <w:pStyle w:val="normal0"/>
        <w:spacing w:line="360" w:lineRule="auto"/>
        <w:jc w:val="both"/>
        <w:rPr>
          <w:b/>
        </w:rPr>
      </w:pPr>
      <w:r w:rsidRPr="007C48EB">
        <w:rPr>
          <w:b/>
        </w:rPr>
        <w:t xml:space="preserve">Stage 2 – </w:t>
      </w:r>
      <w:r w:rsidR="00546DBB" w:rsidRPr="00546DBB">
        <w:rPr>
          <w:b/>
        </w:rPr>
        <w:t xml:space="preserve">Clean RCL </w:t>
      </w:r>
      <w:r w:rsidR="008A0398">
        <w:rPr>
          <w:b/>
        </w:rPr>
        <w:t>maps</w:t>
      </w:r>
    </w:p>
    <w:p w14:paraId="3CDCC068" w14:textId="79DBFB63" w:rsidR="00C874E2" w:rsidRPr="007C48EB" w:rsidRDefault="00546DBB" w:rsidP="00C874E2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OS Open Roads</w:t>
      </w:r>
    </w:p>
    <w:p w14:paraId="01D69B5D" w14:textId="1BB01701" w:rsidR="00397917" w:rsidRDefault="00397917" w:rsidP="00397917">
      <w:pPr>
        <w:pStyle w:val="normal0"/>
        <w:numPr>
          <w:ilvl w:val="1"/>
          <w:numId w:val="3"/>
        </w:numPr>
        <w:spacing w:line="360" w:lineRule="auto"/>
        <w:jc w:val="both"/>
      </w:pPr>
      <w:r>
        <w:t>Start ‘RCL Cleaner’ from the SST toolbar</w:t>
      </w:r>
    </w:p>
    <w:p w14:paraId="2112F556" w14:textId="4A4E8CB6" w:rsidR="00397917" w:rsidRDefault="00397917" w:rsidP="00397917">
      <w:pPr>
        <w:pStyle w:val="normal0"/>
        <w:numPr>
          <w:ilvl w:val="1"/>
          <w:numId w:val="3"/>
        </w:numPr>
        <w:spacing w:line="360" w:lineRule="auto"/>
        <w:jc w:val="both"/>
      </w:pPr>
      <w:r>
        <w:t>Select “</w:t>
      </w:r>
      <w:proofErr w:type="spellStart"/>
      <w:r>
        <w:t>road_os_openroads</w:t>
      </w:r>
      <w:proofErr w:type="spellEnd"/>
      <w:r>
        <w:t>” as the input layer to clean</w:t>
      </w:r>
    </w:p>
    <w:p w14:paraId="6F5AA0B6" w14:textId="4278FFB4" w:rsidR="00397917" w:rsidRDefault="00397917" w:rsidP="00397917">
      <w:pPr>
        <w:pStyle w:val="normal0"/>
        <w:numPr>
          <w:ilvl w:val="1"/>
          <w:numId w:val="3"/>
        </w:numPr>
        <w:spacing w:line="360" w:lineRule="auto"/>
        <w:jc w:val="both"/>
      </w:pPr>
      <w:r>
        <w:t>Do not select to snap endpoints</w:t>
      </w:r>
    </w:p>
    <w:p w14:paraId="02D44701" w14:textId="36F67136" w:rsidR="00397917" w:rsidRDefault="00397917" w:rsidP="00397917">
      <w:pPr>
        <w:pStyle w:val="normal0"/>
        <w:numPr>
          <w:ilvl w:val="1"/>
          <w:numId w:val="3"/>
        </w:numPr>
        <w:spacing w:line="360" w:lineRule="auto"/>
        <w:jc w:val="both"/>
      </w:pPr>
      <w:r>
        <w:t>Specify output type as memory layer</w:t>
      </w:r>
    </w:p>
    <w:p w14:paraId="24B49F99" w14:textId="2761EFC6" w:rsidR="00397917" w:rsidRDefault="00397917" w:rsidP="00397917">
      <w:pPr>
        <w:pStyle w:val="normal0"/>
        <w:numPr>
          <w:ilvl w:val="1"/>
          <w:numId w:val="3"/>
        </w:numPr>
        <w:spacing w:line="360" w:lineRule="auto"/>
        <w:jc w:val="both"/>
      </w:pPr>
      <w:r>
        <w:t>Change the name of the cleaned memory layer to “</w:t>
      </w:r>
      <w:proofErr w:type="spellStart"/>
      <w:r>
        <w:t>road_os_openroads_cleaned</w:t>
      </w:r>
      <w:proofErr w:type="spellEnd"/>
      <w:r>
        <w:t>”</w:t>
      </w:r>
    </w:p>
    <w:p w14:paraId="405B66D5" w14:textId="73383985" w:rsidR="00397917" w:rsidRDefault="00397917" w:rsidP="00397917">
      <w:pPr>
        <w:pStyle w:val="normal0"/>
        <w:numPr>
          <w:ilvl w:val="1"/>
          <w:numId w:val="3"/>
        </w:numPr>
        <w:spacing w:line="360" w:lineRule="auto"/>
        <w:jc w:val="both"/>
      </w:pPr>
      <w:r>
        <w:t>Select to load errors and unlinks and press OK</w:t>
      </w:r>
    </w:p>
    <w:p w14:paraId="0D84D758" w14:textId="4F03A52B" w:rsidR="00397917" w:rsidRDefault="00397917" w:rsidP="00397917">
      <w:pPr>
        <w:pStyle w:val="normal0"/>
        <w:numPr>
          <w:ilvl w:val="1"/>
          <w:numId w:val="3"/>
        </w:numPr>
        <w:spacing w:line="360" w:lineRule="auto"/>
        <w:jc w:val="both"/>
      </w:pPr>
      <w:r>
        <w:t>Rename errors memory layer to “</w:t>
      </w:r>
      <w:proofErr w:type="spellStart"/>
      <w:r>
        <w:t>road_os_openroads_errors</w:t>
      </w:r>
      <w:proofErr w:type="spellEnd"/>
      <w:r>
        <w:t>”</w:t>
      </w:r>
    </w:p>
    <w:p w14:paraId="08C2D285" w14:textId="4F2D128F" w:rsidR="00C874E2" w:rsidRDefault="00397917" w:rsidP="00C471D6">
      <w:pPr>
        <w:pStyle w:val="normal0"/>
        <w:numPr>
          <w:ilvl w:val="1"/>
          <w:numId w:val="3"/>
        </w:numPr>
        <w:spacing w:line="360" w:lineRule="auto"/>
        <w:jc w:val="both"/>
      </w:pPr>
      <w:r>
        <w:t>Rename unlinks memory layer to “</w:t>
      </w:r>
      <w:proofErr w:type="spellStart"/>
      <w:r>
        <w:t>road_os_openroads_unlinks</w:t>
      </w:r>
      <w:proofErr w:type="spellEnd"/>
      <w:r>
        <w:t>”</w:t>
      </w:r>
    </w:p>
    <w:p w14:paraId="0F2DDFF4" w14:textId="77777777" w:rsidR="00397917" w:rsidRDefault="00397917" w:rsidP="00397917">
      <w:pPr>
        <w:pStyle w:val="normal0"/>
        <w:spacing w:line="360" w:lineRule="auto"/>
        <w:jc w:val="both"/>
      </w:pPr>
    </w:p>
    <w:p w14:paraId="774580DD" w14:textId="0ADFDD80" w:rsidR="00C471D6" w:rsidRPr="007C48EB" w:rsidRDefault="00546DBB" w:rsidP="00C471D6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OS Meridian2</w:t>
      </w:r>
    </w:p>
    <w:p w14:paraId="43051755" w14:textId="77777777" w:rsidR="00397917" w:rsidRDefault="00397917" w:rsidP="00397917">
      <w:pPr>
        <w:pStyle w:val="normal0"/>
        <w:numPr>
          <w:ilvl w:val="1"/>
          <w:numId w:val="3"/>
        </w:numPr>
        <w:spacing w:line="360" w:lineRule="auto"/>
        <w:jc w:val="both"/>
      </w:pPr>
      <w:r>
        <w:t>Start ‘RCL Cleaner’ from the SST toolbar</w:t>
      </w:r>
    </w:p>
    <w:p w14:paraId="317DA57D" w14:textId="109FC0BE" w:rsidR="00397917" w:rsidRDefault="00397917" w:rsidP="00397917">
      <w:pPr>
        <w:pStyle w:val="normal0"/>
        <w:numPr>
          <w:ilvl w:val="1"/>
          <w:numId w:val="3"/>
        </w:numPr>
        <w:spacing w:line="360" w:lineRule="auto"/>
        <w:jc w:val="both"/>
      </w:pPr>
      <w:r>
        <w:t>Select “road_os_meridian2” as the input layer to clean</w:t>
      </w:r>
    </w:p>
    <w:p w14:paraId="3C428A98" w14:textId="5BB1FEC8" w:rsidR="00397917" w:rsidRDefault="00397917" w:rsidP="00397917">
      <w:pPr>
        <w:pStyle w:val="normal0"/>
        <w:numPr>
          <w:ilvl w:val="1"/>
          <w:numId w:val="3"/>
        </w:numPr>
        <w:spacing w:line="360" w:lineRule="auto"/>
        <w:jc w:val="both"/>
      </w:pPr>
      <w:r>
        <w:lastRenderedPageBreak/>
        <w:t>Specify snapping threshold to 3 decimals</w:t>
      </w:r>
    </w:p>
    <w:p w14:paraId="5FCBCF6B" w14:textId="4D418BC2" w:rsidR="00397917" w:rsidRDefault="00397917" w:rsidP="00397917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Specify output type as </w:t>
      </w:r>
      <w:proofErr w:type="spellStart"/>
      <w:r>
        <w:t>PostGIS</w:t>
      </w:r>
      <w:proofErr w:type="spellEnd"/>
      <w:r>
        <w:t xml:space="preserve"> (or memory if you don’t have </w:t>
      </w:r>
      <w:proofErr w:type="spellStart"/>
      <w:r>
        <w:t>PostGIS</w:t>
      </w:r>
      <w:proofErr w:type="spellEnd"/>
      <w:r>
        <w:t>)</w:t>
      </w:r>
    </w:p>
    <w:p w14:paraId="28E132C9" w14:textId="37812EEB" w:rsidR="00397917" w:rsidRDefault="000B57FF" w:rsidP="00397917">
      <w:pPr>
        <w:pStyle w:val="normal0"/>
        <w:numPr>
          <w:ilvl w:val="1"/>
          <w:numId w:val="3"/>
        </w:numPr>
        <w:spacing w:line="360" w:lineRule="auto"/>
        <w:jc w:val="both"/>
      </w:pPr>
      <w:r>
        <w:t>Click ‘…’ and s</w:t>
      </w:r>
      <w:r w:rsidR="00397917">
        <w:t xml:space="preserve">elect </w:t>
      </w:r>
      <w:r>
        <w:t xml:space="preserve">the </w:t>
      </w:r>
      <w:r w:rsidR="00397917">
        <w:t xml:space="preserve">database </w:t>
      </w:r>
      <w:bookmarkStart w:id="0" w:name="_GoBack"/>
      <w:r w:rsidR="00397917">
        <w:t xml:space="preserve">and </w:t>
      </w:r>
      <w:bookmarkEnd w:id="0"/>
      <w:r w:rsidR="00397917">
        <w:t xml:space="preserve">schema (ignore if you don’t have </w:t>
      </w:r>
      <w:proofErr w:type="spellStart"/>
      <w:r w:rsidR="00397917">
        <w:t>PostGIS</w:t>
      </w:r>
      <w:proofErr w:type="spellEnd"/>
      <w:r w:rsidR="00397917">
        <w:t>)</w:t>
      </w:r>
    </w:p>
    <w:p w14:paraId="6266069C" w14:textId="5973F71A" w:rsidR="00397917" w:rsidRDefault="00397917" w:rsidP="00397917">
      <w:pPr>
        <w:pStyle w:val="normal0"/>
        <w:numPr>
          <w:ilvl w:val="1"/>
          <w:numId w:val="3"/>
        </w:numPr>
        <w:spacing w:line="360" w:lineRule="auto"/>
        <w:jc w:val="both"/>
      </w:pPr>
      <w:r>
        <w:t>Specify output name as “road_</w:t>
      </w:r>
      <w:r w:rsidRPr="00397917">
        <w:t xml:space="preserve"> </w:t>
      </w:r>
      <w:r>
        <w:t>os_meridian2_cleaned” and press OK</w:t>
      </w:r>
    </w:p>
    <w:p w14:paraId="7F187459" w14:textId="340B293C" w:rsidR="00397917" w:rsidRDefault="00397917" w:rsidP="00397917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Select to load errors and unlinks and press OK </w:t>
      </w:r>
    </w:p>
    <w:p w14:paraId="683466D3" w14:textId="0E50CB6D" w:rsidR="00397917" w:rsidRDefault="00397917" w:rsidP="00397917">
      <w:pPr>
        <w:pStyle w:val="normal0"/>
        <w:numPr>
          <w:ilvl w:val="1"/>
          <w:numId w:val="3"/>
        </w:numPr>
        <w:spacing w:line="360" w:lineRule="auto"/>
        <w:jc w:val="both"/>
      </w:pPr>
      <w:r>
        <w:t>Rename errors memory layer to “road_os_meridian2_errors”</w:t>
      </w:r>
    </w:p>
    <w:p w14:paraId="4865F328" w14:textId="4C98DFAD" w:rsidR="00C471D6" w:rsidRPr="007C48EB" w:rsidRDefault="00397917" w:rsidP="00397917">
      <w:pPr>
        <w:pStyle w:val="normal0"/>
        <w:numPr>
          <w:ilvl w:val="1"/>
          <w:numId w:val="3"/>
        </w:numPr>
        <w:spacing w:line="360" w:lineRule="auto"/>
        <w:jc w:val="both"/>
      </w:pPr>
      <w:r>
        <w:t>Rename unlinks memory layer to “road_os_meridian2_unlinks”</w:t>
      </w:r>
    </w:p>
    <w:p w14:paraId="0A2E25E5" w14:textId="77777777" w:rsidR="00C471D6" w:rsidRPr="007C48EB" w:rsidRDefault="00C471D6" w:rsidP="00C471D6">
      <w:pPr>
        <w:pStyle w:val="normal0"/>
        <w:spacing w:line="360" w:lineRule="auto"/>
        <w:jc w:val="both"/>
      </w:pPr>
    </w:p>
    <w:p w14:paraId="1E034DF4" w14:textId="2EB3FAFB" w:rsidR="00C471D6" w:rsidRPr="007C48EB" w:rsidRDefault="00546DBB" w:rsidP="00C471D6">
      <w:pPr>
        <w:pStyle w:val="normal0"/>
        <w:numPr>
          <w:ilvl w:val="0"/>
          <w:numId w:val="3"/>
        </w:numPr>
        <w:spacing w:line="360" w:lineRule="auto"/>
        <w:jc w:val="both"/>
      </w:pPr>
      <w:proofErr w:type="spellStart"/>
      <w:r>
        <w:rPr>
          <w:b/>
          <w:bCs/>
        </w:rPr>
        <w:t>OpenStreetMap</w:t>
      </w:r>
      <w:proofErr w:type="spellEnd"/>
    </w:p>
    <w:p w14:paraId="755285B0" w14:textId="77777777" w:rsidR="000B57FF" w:rsidRDefault="000B57FF" w:rsidP="000B57FF">
      <w:pPr>
        <w:pStyle w:val="normal0"/>
        <w:numPr>
          <w:ilvl w:val="1"/>
          <w:numId w:val="3"/>
        </w:numPr>
        <w:spacing w:line="360" w:lineRule="auto"/>
        <w:jc w:val="both"/>
      </w:pPr>
      <w:r>
        <w:t>Start ‘RCL Cleaner’ from the SST toolbar</w:t>
      </w:r>
    </w:p>
    <w:p w14:paraId="1124E8D5" w14:textId="79DFA55F" w:rsidR="000B57FF" w:rsidRDefault="000B57FF" w:rsidP="000B57FF">
      <w:pPr>
        <w:pStyle w:val="normal0"/>
        <w:numPr>
          <w:ilvl w:val="1"/>
          <w:numId w:val="3"/>
        </w:numPr>
        <w:spacing w:line="360" w:lineRule="auto"/>
        <w:jc w:val="both"/>
      </w:pPr>
      <w:r>
        <w:t>Select “</w:t>
      </w:r>
      <w:proofErr w:type="spellStart"/>
      <w:r>
        <w:t>road_openstreetmap</w:t>
      </w:r>
      <w:proofErr w:type="spellEnd"/>
      <w:r>
        <w:t>” as the input layer to clean</w:t>
      </w:r>
    </w:p>
    <w:p w14:paraId="5004E0C9" w14:textId="13D83835" w:rsidR="000B57FF" w:rsidRDefault="000B57FF" w:rsidP="000B57FF">
      <w:pPr>
        <w:pStyle w:val="normal0"/>
        <w:numPr>
          <w:ilvl w:val="1"/>
          <w:numId w:val="3"/>
        </w:numPr>
        <w:spacing w:line="360" w:lineRule="auto"/>
        <w:jc w:val="both"/>
      </w:pPr>
      <w:r>
        <w:t>Specify snapping threshold to 3 decimals</w:t>
      </w:r>
    </w:p>
    <w:p w14:paraId="66305BB4" w14:textId="68F1051F" w:rsidR="000B57FF" w:rsidRDefault="000B57FF" w:rsidP="000B57FF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Specify output type as </w:t>
      </w:r>
      <w:proofErr w:type="spellStart"/>
      <w:r>
        <w:t>shapefile</w:t>
      </w:r>
      <w:proofErr w:type="spellEnd"/>
    </w:p>
    <w:p w14:paraId="683AFCAD" w14:textId="254113C9" w:rsidR="000B57FF" w:rsidRDefault="000B57FF" w:rsidP="000B57FF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Click ‘…’ and select the file output location </w:t>
      </w:r>
    </w:p>
    <w:p w14:paraId="39FC7574" w14:textId="1AF45E74" w:rsidR="000B57FF" w:rsidRDefault="000B57FF" w:rsidP="000B57FF">
      <w:pPr>
        <w:pStyle w:val="normal0"/>
        <w:numPr>
          <w:ilvl w:val="1"/>
          <w:numId w:val="3"/>
        </w:numPr>
        <w:spacing w:line="360" w:lineRule="auto"/>
        <w:jc w:val="both"/>
      </w:pPr>
      <w:r>
        <w:t>Specify output name as “</w:t>
      </w:r>
      <w:proofErr w:type="spellStart"/>
      <w:r>
        <w:t>road_openstreetmap_cleaned</w:t>
      </w:r>
      <w:proofErr w:type="spellEnd"/>
      <w:r>
        <w:t>” and press OK</w:t>
      </w:r>
    </w:p>
    <w:p w14:paraId="2532BF9B" w14:textId="35505C5F" w:rsidR="000B57FF" w:rsidRDefault="000B57FF" w:rsidP="000B57FF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Select to load errors and press OK </w:t>
      </w:r>
    </w:p>
    <w:p w14:paraId="26ED5655" w14:textId="6E9FC3CB" w:rsidR="000B57FF" w:rsidRDefault="000B57FF" w:rsidP="000B57FF">
      <w:pPr>
        <w:pStyle w:val="normal0"/>
        <w:numPr>
          <w:ilvl w:val="1"/>
          <w:numId w:val="3"/>
        </w:numPr>
        <w:spacing w:line="360" w:lineRule="auto"/>
        <w:jc w:val="both"/>
      </w:pPr>
      <w:r>
        <w:t>Rename errors memory layer to “</w:t>
      </w:r>
      <w:proofErr w:type="spellStart"/>
      <w:r>
        <w:t>road_openstreetmap_errors</w:t>
      </w:r>
      <w:proofErr w:type="spellEnd"/>
      <w:r>
        <w:t>”</w:t>
      </w:r>
    </w:p>
    <w:p w14:paraId="42A4555C" w14:textId="02273607" w:rsidR="00C471D6" w:rsidRPr="007C48EB" w:rsidRDefault="000B57FF" w:rsidP="000B57FF">
      <w:pPr>
        <w:pStyle w:val="normal0"/>
        <w:numPr>
          <w:ilvl w:val="1"/>
          <w:numId w:val="3"/>
        </w:numPr>
        <w:spacing w:line="360" w:lineRule="auto"/>
        <w:jc w:val="both"/>
      </w:pPr>
      <w:r>
        <w:t>Rename unlinks memory layer to “</w:t>
      </w:r>
      <w:proofErr w:type="spellStart"/>
      <w:r>
        <w:t>road_openstreetmap_unlinks</w:t>
      </w:r>
      <w:proofErr w:type="spellEnd"/>
      <w:r>
        <w:t>”</w:t>
      </w:r>
    </w:p>
    <w:p w14:paraId="356B80F7" w14:textId="77777777" w:rsidR="00C471D6" w:rsidRPr="007C48EB" w:rsidRDefault="00C471D6" w:rsidP="0014669F">
      <w:pPr>
        <w:pStyle w:val="normal0"/>
        <w:spacing w:line="360" w:lineRule="auto"/>
        <w:jc w:val="both"/>
      </w:pPr>
    </w:p>
    <w:p w14:paraId="783F55B3" w14:textId="0CF5A346" w:rsidR="00C471D6" w:rsidRPr="007C48EB" w:rsidRDefault="00C471D6" w:rsidP="00C471D6">
      <w:pPr>
        <w:pStyle w:val="normal0"/>
        <w:spacing w:line="360" w:lineRule="auto"/>
        <w:jc w:val="both"/>
        <w:rPr>
          <w:b/>
        </w:rPr>
      </w:pPr>
      <w:r w:rsidRPr="007C48EB">
        <w:rPr>
          <w:b/>
        </w:rPr>
        <w:t xml:space="preserve">Stage </w:t>
      </w:r>
      <w:r w:rsidR="0014669F">
        <w:rPr>
          <w:b/>
        </w:rPr>
        <w:t>3</w:t>
      </w:r>
      <w:r w:rsidRPr="007C48EB">
        <w:rPr>
          <w:b/>
        </w:rPr>
        <w:t xml:space="preserve"> – </w:t>
      </w:r>
      <w:r w:rsidR="008A0398">
        <w:rPr>
          <w:b/>
        </w:rPr>
        <w:t>Compare clean RCL maps</w:t>
      </w:r>
    </w:p>
    <w:p w14:paraId="30C7A94B" w14:textId="65C2AA0C" w:rsidR="00C471D6" w:rsidRPr="007C48EB" w:rsidRDefault="008A0398" w:rsidP="00C471D6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Explore results</w:t>
      </w:r>
    </w:p>
    <w:p w14:paraId="05A9FFB0" w14:textId="77777777" w:rsidR="008A0398" w:rsidRPr="007C48EB" w:rsidRDefault="008A0398" w:rsidP="008A0398">
      <w:pPr>
        <w:pStyle w:val="normal0"/>
        <w:numPr>
          <w:ilvl w:val="1"/>
          <w:numId w:val="3"/>
        </w:numPr>
        <w:spacing w:line="360" w:lineRule="auto"/>
        <w:jc w:val="both"/>
      </w:pPr>
      <w:r>
        <w:t>Compare the maps in group ‘road centre lines’ &gt; ‘clean’ if you haven’t completed the previous stage</w:t>
      </w:r>
    </w:p>
    <w:p w14:paraId="39F4F197" w14:textId="78028784" w:rsidR="008A0398" w:rsidRDefault="008A0398" w:rsidP="008A0398">
      <w:pPr>
        <w:pStyle w:val="normal0"/>
        <w:numPr>
          <w:ilvl w:val="1"/>
          <w:numId w:val="3"/>
        </w:numPr>
        <w:spacing w:line="360" w:lineRule="auto"/>
        <w:jc w:val="both"/>
      </w:pPr>
      <w:r>
        <w:t>Compare errors layers of the three cleaned RCL layers, both the geometry and the type of error</w:t>
      </w:r>
    </w:p>
    <w:p w14:paraId="3845115A" w14:textId="77777777" w:rsidR="008A0398" w:rsidRDefault="008A0398" w:rsidP="008A0398">
      <w:pPr>
        <w:pStyle w:val="normal0"/>
        <w:numPr>
          <w:ilvl w:val="1"/>
          <w:numId w:val="3"/>
        </w:numPr>
        <w:spacing w:line="360" w:lineRule="auto"/>
        <w:jc w:val="both"/>
      </w:pPr>
      <w:r>
        <w:t>Compare unlinks layers of the three cleaned RCL layers</w:t>
      </w:r>
    </w:p>
    <w:p w14:paraId="4D901A08" w14:textId="719E0946" w:rsidR="00C471D6" w:rsidRDefault="008A0398" w:rsidP="008A0398">
      <w:pPr>
        <w:pStyle w:val="normal0"/>
        <w:numPr>
          <w:ilvl w:val="1"/>
          <w:numId w:val="3"/>
        </w:numPr>
        <w:spacing w:line="360" w:lineRule="auto"/>
        <w:jc w:val="both"/>
      </w:pPr>
      <w:r>
        <w:t>Delete the ‘</w:t>
      </w:r>
      <w:proofErr w:type="spellStart"/>
      <w:r>
        <w:t>road_openstreetmap_unlinks</w:t>
      </w:r>
      <w:proofErr w:type="spellEnd"/>
      <w:r>
        <w:t xml:space="preserve">’ layer you created: these are wrong and are not needed for analysis of </w:t>
      </w:r>
      <w:proofErr w:type="spellStart"/>
      <w:r>
        <w:t>OpenStreetMap</w:t>
      </w:r>
      <w:proofErr w:type="spellEnd"/>
      <w:r>
        <w:t>.</w:t>
      </w:r>
    </w:p>
    <w:p w14:paraId="05490B9A" w14:textId="77777777" w:rsidR="00C471D6" w:rsidRPr="007C48EB" w:rsidRDefault="00C471D6" w:rsidP="0014669F">
      <w:pPr>
        <w:pStyle w:val="normal0"/>
        <w:spacing w:line="360" w:lineRule="auto"/>
        <w:jc w:val="both"/>
      </w:pPr>
    </w:p>
    <w:p w14:paraId="5E4ED0C2" w14:textId="0394850A" w:rsidR="00C471D6" w:rsidRPr="007C48EB" w:rsidRDefault="00C471D6" w:rsidP="00C471D6">
      <w:pPr>
        <w:pStyle w:val="normal0"/>
        <w:spacing w:line="360" w:lineRule="auto"/>
        <w:jc w:val="both"/>
        <w:rPr>
          <w:b/>
        </w:rPr>
      </w:pPr>
      <w:r w:rsidRPr="007C48EB">
        <w:rPr>
          <w:b/>
        </w:rPr>
        <w:t xml:space="preserve">Stage </w:t>
      </w:r>
      <w:r w:rsidR="0014669F">
        <w:rPr>
          <w:b/>
        </w:rPr>
        <w:t>4</w:t>
      </w:r>
      <w:r w:rsidRPr="007C48EB">
        <w:rPr>
          <w:b/>
        </w:rPr>
        <w:t xml:space="preserve"> – </w:t>
      </w:r>
      <w:r w:rsidR="008A0398">
        <w:rPr>
          <w:b/>
        </w:rPr>
        <w:t>Simplify RCL maps</w:t>
      </w:r>
    </w:p>
    <w:p w14:paraId="2D7C9954" w14:textId="77777777" w:rsidR="008A0398" w:rsidRPr="007C48EB" w:rsidRDefault="008A0398" w:rsidP="008A0398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OS Open Roads</w:t>
      </w:r>
    </w:p>
    <w:p w14:paraId="19479284" w14:textId="0C681B72" w:rsidR="001616DF" w:rsidRDefault="001616DF" w:rsidP="001616DF">
      <w:pPr>
        <w:pStyle w:val="normal0"/>
        <w:numPr>
          <w:ilvl w:val="1"/>
          <w:numId w:val="3"/>
        </w:numPr>
        <w:spacing w:line="360" w:lineRule="auto"/>
        <w:jc w:val="both"/>
      </w:pPr>
      <w:r>
        <w:t>Go to ‘Processing’ &gt; ‘Toolbox’ to open the toolbox panel</w:t>
      </w:r>
    </w:p>
    <w:p w14:paraId="0904E0C1" w14:textId="1C9FB4C8" w:rsidR="001616DF" w:rsidRDefault="001616DF" w:rsidP="001616DF">
      <w:pPr>
        <w:pStyle w:val="normal0"/>
        <w:numPr>
          <w:ilvl w:val="1"/>
          <w:numId w:val="3"/>
        </w:numPr>
        <w:spacing w:line="360" w:lineRule="auto"/>
        <w:jc w:val="both"/>
      </w:pPr>
      <w:r>
        <w:t>Type ‘simplify’ in the search and select the ‘Simplify geometries’ tool</w:t>
      </w:r>
    </w:p>
    <w:p w14:paraId="1B2EF4BA" w14:textId="5FCEBD78" w:rsidR="001616DF" w:rsidRDefault="001616DF" w:rsidP="001616DF">
      <w:pPr>
        <w:pStyle w:val="normal0"/>
        <w:numPr>
          <w:ilvl w:val="1"/>
          <w:numId w:val="3"/>
        </w:numPr>
        <w:spacing w:line="360" w:lineRule="auto"/>
        <w:jc w:val="both"/>
      </w:pPr>
      <w:r>
        <w:t>Select “</w:t>
      </w:r>
      <w:proofErr w:type="spellStart"/>
      <w:r>
        <w:t>road_os_openroads_cleaned</w:t>
      </w:r>
      <w:proofErr w:type="spellEnd"/>
      <w:r>
        <w:t xml:space="preserve">” as input </w:t>
      </w:r>
    </w:p>
    <w:p w14:paraId="736F4847" w14:textId="7DE14C11" w:rsidR="001616DF" w:rsidRDefault="001616DF" w:rsidP="001616DF">
      <w:pPr>
        <w:pStyle w:val="normal0"/>
        <w:numPr>
          <w:ilvl w:val="1"/>
          <w:numId w:val="3"/>
        </w:numPr>
        <w:spacing w:line="360" w:lineRule="auto"/>
        <w:jc w:val="both"/>
      </w:pPr>
      <w:r>
        <w:t>Set the tolerance value to 10</w:t>
      </w:r>
    </w:p>
    <w:p w14:paraId="0F34BB4A" w14:textId="05DDCE1C" w:rsidR="001616DF" w:rsidRDefault="001616DF" w:rsidP="001616DF">
      <w:pPr>
        <w:pStyle w:val="normal0"/>
        <w:numPr>
          <w:ilvl w:val="1"/>
          <w:numId w:val="3"/>
        </w:numPr>
        <w:spacing w:line="360" w:lineRule="auto"/>
        <w:jc w:val="both"/>
      </w:pPr>
      <w:r>
        <w:t>Specify output file location and</w:t>
      </w:r>
      <w:r w:rsidR="00E2382F">
        <w:t xml:space="preserve"> name “road_os_openroads</w:t>
      </w:r>
      <w:r>
        <w:t>_simp10”</w:t>
      </w:r>
    </w:p>
    <w:p w14:paraId="17851819" w14:textId="77777777" w:rsidR="001616DF" w:rsidRDefault="001616DF" w:rsidP="00C471D6">
      <w:pPr>
        <w:pStyle w:val="normal0"/>
        <w:numPr>
          <w:ilvl w:val="1"/>
          <w:numId w:val="3"/>
        </w:numPr>
        <w:spacing w:line="360" w:lineRule="auto"/>
        <w:jc w:val="both"/>
      </w:pPr>
      <w:r>
        <w:t>Repeat with tolerance 20</w:t>
      </w:r>
    </w:p>
    <w:p w14:paraId="1AE2B7B2" w14:textId="6A8C76C2" w:rsidR="00C471D6" w:rsidRDefault="001616DF" w:rsidP="00C471D6">
      <w:pPr>
        <w:pStyle w:val="normal0"/>
        <w:numPr>
          <w:ilvl w:val="1"/>
          <w:numId w:val="3"/>
        </w:numPr>
        <w:spacing w:line="360" w:lineRule="auto"/>
        <w:jc w:val="both"/>
      </w:pPr>
      <w:r>
        <w:lastRenderedPageBreak/>
        <w:t>Compare the results with the clean Meridian2 map.</w:t>
      </w:r>
    </w:p>
    <w:p w14:paraId="705173E3" w14:textId="77777777" w:rsidR="001616DF" w:rsidRDefault="001616DF" w:rsidP="001616DF">
      <w:pPr>
        <w:pStyle w:val="normal0"/>
        <w:spacing w:line="360" w:lineRule="auto"/>
        <w:jc w:val="both"/>
      </w:pPr>
    </w:p>
    <w:p w14:paraId="1442D5BB" w14:textId="77777777" w:rsidR="001616DF" w:rsidRPr="007C48EB" w:rsidRDefault="001616DF" w:rsidP="001616DF">
      <w:pPr>
        <w:pStyle w:val="normal0"/>
        <w:numPr>
          <w:ilvl w:val="0"/>
          <w:numId w:val="3"/>
        </w:numPr>
        <w:spacing w:line="360" w:lineRule="auto"/>
        <w:jc w:val="both"/>
      </w:pPr>
      <w:proofErr w:type="spellStart"/>
      <w:r>
        <w:rPr>
          <w:b/>
          <w:bCs/>
        </w:rPr>
        <w:t>OpenStreetMap</w:t>
      </w:r>
      <w:proofErr w:type="spellEnd"/>
    </w:p>
    <w:p w14:paraId="72BDCDD6" w14:textId="77777777" w:rsidR="001616DF" w:rsidRDefault="001616DF" w:rsidP="001616DF">
      <w:pPr>
        <w:pStyle w:val="normal0"/>
        <w:numPr>
          <w:ilvl w:val="1"/>
          <w:numId w:val="3"/>
        </w:numPr>
        <w:spacing w:line="360" w:lineRule="auto"/>
        <w:jc w:val="both"/>
      </w:pPr>
      <w:r>
        <w:t>Go to ‘Processing’ &gt; ‘Toolbox’ to open the toolbox panel</w:t>
      </w:r>
    </w:p>
    <w:p w14:paraId="768E8D44" w14:textId="77777777" w:rsidR="001616DF" w:rsidRDefault="001616DF" w:rsidP="001616DF">
      <w:pPr>
        <w:pStyle w:val="normal0"/>
        <w:numPr>
          <w:ilvl w:val="1"/>
          <w:numId w:val="3"/>
        </w:numPr>
        <w:spacing w:line="360" w:lineRule="auto"/>
        <w:jc w:val="both"/>
      </w:pPr>
      <w:r>
        <w:t>Type ‘simplify’ in the search and select the ‘Simplify geometries’ tool</w:t>
      </w:r>
    </w:p>
    <w:p w14:paraId="55CE53BA" w14:textId="77777777" w:rsidR="001616DF" w:rsidRDefault="001616DF" w:rsidP="001616DF">
      <w:pPr>
        <w:pStyle w:val="normal0"/>
        <w:numPr>
          <w:ilvl w:val="1"/>
          <w:numId w:val="3"/>
        </w:numPr>
        <w:spacing w:line="360" w:lineRule="auto"/>
        <w:jc w:val="both"/>
      </w:pPr>
      <w:r>
        <w:t>Select “</w:t>
      </w:r>
      <w:proofErr w:type="spellStart"/>
      <w:r>
        <w:t>road_os_openroads_cleaned</w:t>
      </w:r>
      <w:proofErr w:type="spellEnd"/>
      <w:r>
        <w:t xml:space="preserve">” as input </w:t>
      </w:r>
    </w:p>
    <w:p w14:paraId="676EE14E" w14:textId="77777777" w:rsidR="001616DF" w:rsidRDefault="001616DF" w:rsidP="001616DF">
      <w:pPr>
        <w:pStyle w:val="normal0"/>
        <w:numPr>
          <w:ilvl w:val="1"/>
          <w:numId w:val="3"/>
        </w:numPr>
        <w:spacing w:line="360" w:lineRule="auto"/>
        <w:jc w:val="both"/>
      </w:pPr>
      <w:r>
        <w:t>Set the tolerance value to 10</w:t>
      </w:r>
    </w:p>
    <w:p w14:paraId="23C66C44" w14:textId="2F386532" w:rsidR="001616DF" w:rsidRDefault="001616DF" w:rsidP="001616DF">
      <w:pPr>
        <w:pStyle w:val="normal0"/>
        <w:numPr>
          <w:ilvl w:val="1"/>
          <w:numId w:val="3"/>
        </w:numPr>
        <w:spacing w:line="360" w:lineRule="auto"/>
        <w:jc w:val="both"/>
      </w:pPr>
      <w:r>
        <w:t>Specify output file location and name “road_os_</w:t>
      </w:r>
      <w:r w:rsidR="00527662">
        <w:t>openstreetmap</w:t>
      </w:r>
      <w:r>
        <w:t>_simp10”</w:t>
      </w:r>
    </w:p>
    <w:p w14:paraId="0E343B02" w14:textId="77777777" w:rsidR="001616DF" w:rsidRDefault="001616DF" w:rsidP="001616DF">
      <w:pPr>
        <w:pStyle w:val="normal0"/>
        <w:numPr>
          <w:ilvl w:val="1"/>
          <w:numId w:val="3"/>
        </w:numPr>
        <w:spacing w:line="360" w:lineRule="auto"/>
        <w:jc w:val="both"/>
      </w:pPr>
      <w:r>
        <w:t>Repeat with tolerance 20</w:t>
      </w:r>
    </w:p>
    <w:p w14:paraId="1C572256" w14:textId="19E33C50" w:rsidR="001616DF" w:rsidRDefault="001616DF" w:rsidP="001616DF">
      <w:pPr>
        <w:pStyle w:val="normal0"/>
        <w:numPr>
          <w:ilvl w:val="1"/>
          <w:numId w:val="3"/>
        </w:numPr>
        <w:spacing w:line="360" w:lineRule="auto"/>
        <w:jc w:val="both"/>
      </w:pPr>
      <w:r>
        <w:t>Compare the results with the simplified OS Open Roads and clean Meridian2 maps.</w:t>
      </w:r>
    </w:p>
    <w:p w14:paraId="06ADD9CB" w14:textId="77777777" w:rsidR="00C471D6" w:rsidRPr="007C48EB" w:rsidRDefault="00C471D6" w:rsidP="0014669F">
      <w:pPr>
        <w:pStyle w:val="normal0"/>
        <w:spacing w:line="360" w:lineRule="auto"/>
        <w:jc w:val="both"/>
      </w:pPr>
    </w:p>
    <w:p w14:paraId="1A5FD985" w14:textId="2CFC3B2D" w:rsidR="008A0398" w:rsidRPr="007C48EB" w:rsidRDefault="008A0398" w:rsidP="008A0398">
      <w:pPr>
        <w:pStyle w:val="normal0"/>
        <w:spacing w:line="360" w:lineRule="auto"/>
        <w:jc w:val="both"/>
        <w:rPr>
          <w:b/>
        </w:rPr>
      </w:pPr>
      <w:r w:rsidRPr="007C48EB">
        <w:rPr>
          <w:b/>
        </w:rPr>
        <w:t xml:space="preserve">Stage </w:t>
      </w:r>
      <w:r w:rsidR="001616DF">
        <w:rPr>
          <w:b/>
        </w:rPr>
        <w:t>5</w:t>
      </w:r>
      <w:r w:rsidRPr="007C48EB">
        <w:rPr>
          <w:b/>
        </w:rPr>
        <w:t xml:space="preserve"> – </w:t>
      </w:r>
      <w:r>
        <w:rPr>
          <w:b/>
        </w:rPr>
        <w:t>Prepare RCL maps for analysis</w:t>
      </w:r>
    </w:p>
    <w:p w14:paraId="6A287EF5" w14:textId="13CF8BAB" w:rsidR="008A0398" w:rsidRPr="007C48EB" w:rsidRDefault="008A0398" w:rsidP="008A0398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OS Open Roads</w:t>
      </w:r>
    </w:p>
    <w:p w14:paraId="2E9B6D53" w14:textId="0D38F1BD" w:rsidR="008A0398" w:rsidRDefault="005D1A93" w:rsidP="008A0398">
      <w:pPr>
        <w:pStyle w:val="normal0"/>
        <w:numPr>
          <w:ilvl w:val="1"/>
          <w:numId w:val="3"/>
        </w:numPr>
        <w:spacing w:line="360" w:lineRule="auto"/>
        <w:jc w:val="both"/>
      </w:pPr>
      <w:r>
        <w:t>Start the ‘Graph Analysis’ tool from the SST toolbar</w:t>
      </w:r>
    </w:p>
    <w:p w14:paraId="7D5050CE" w14:textId="17B60AFA" w:rsidR="005D1A93" w:rsidRDefault="005D1A93" w:rsidP="008A0398">
      <w:pPr>
        <w:pStyle w:val="normal0"/>
        <w:numPr>
          <w:ilvl w:val="1"/>
          <w:numId w:val="3"/>
        </w:numPr>
        <w:spacing w:line="360" w:lineRule="auto"/>
        <w:jc w:val="both"/>
      </w:pPr>
      <w:r>
        <w:t>In the map tab se</w:t>
      </w:r>
      <w:r w:rsidR="00E2382F">
        <w:t>lect the “road_os_openroads_</w:t>
      </w:r>
      <w:r>
        <w:t xml:space="preserve">simp10” </w:t>
      </w:r>
      <w:r w:rsidR="00E2382F">
        <w:t>layer</w:t>
      </w:r>
    </w:p>
    <w:p w14:paraId="5F7A27E0" w14:textId="200389B8" w:rsidR="005D1A93" w:rsidRDefault="005D1A93" w:rsidP="008A0398">
      <w:pPr>
        <w:pStyle w:val="normal0"/>
        <w:numPr>
          <w:ilvl w:val="1"/>
          <w:numId w:val="3"/>
        </w:numPr>
        <w:spacing w:line="360" w:lineRule="auto"/>
        <w:jc w:val="both"/>
      </w:pPr>
      <w:r>
        <w:t>In the unlinks tab load the “</w:t>
      </w:r>
      <w:proofErr w:type="spellStart"/>
      <w:r>
        <w:t>road_os_</w:t>
      </w:r>
      <w:r w:rsidR="00E2382F">
        <w:t>openroads_unlinks</w:t>
      </w:r>
      <w:proofErr w:type="spellEnd"/>
      <w:r w:rsidR="00E2382F">
        <w:t>” layer</w:t>
      </w:r>
    </w:p>
    <w:p w14:paraId="483D2C11" w14:textId="22EC4F4C" w:rsidR="005D1A93" w:rsidRDefault="005D1A93" w:rsidP="008A0398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Open the </w:t>
      </w:r>
      <w:r w:rsidR="00E2382F">
        <w:t>‘</w:t>
      </w:r>
      <w:r>
        <w:t>Verify</w:t>
      </w:r>
      <w:r w:rsidR="00E2382F">
        <w:t xml:space="preserve"> Layer’</w:t>
      </w:r>
      <w:r>
        <w:t xml:space="preserve"> tab and click ‘Verify’</w:t>
      </w:r>
    </w:p>
    <w:p w14:paraId="21ED5F64" w14:textId="3FD792FB" w:rsidR="005D1A93" w:rsidRDefault="005D1A93" w:rsidP="008A0398">
      <w:pPr>
        <w:pStyle w:val="normal0"/>
        <w:numPr>
          <w:ilvl w:val="1"/>
          <w:numId w:val="3"/>
        </w:numPr>
        <w:spacing w:line="360" w:lineRule="auto"/>
        <w:jc w:val="both"/>
      </w:pPr>
      <w:r>
        <w:t>Zoom to the unlink error</w:t>
      </w:r>
      <w:r w:rsidR="00E2382F">
        <w:t>s,</w:t>
      </w:r>
      <w:r>
        <w:t xml:space="preserve"> notice the intersection </w:t>
      </w:r>
      <w:r w:rsidR="00E2382F">
        <w:t>with</w:t>
      </w:r>
      <w:r>
        <w:t xml:space="preserve"> 4 segments</w:t>
      </w:r>
    </w:p>
    <w:p w14:paraId="2ECC7263" w14:textId="41F592C5" w:rsidR="005D1A93" w:rsidRDefault="005D1A93" w:rsidP="008A0398">
      <w:pPr>
        <w:pStyle w:val="normal0"/>
        <w:numPr>
          <w:ilvl w:val="1"/>
          <w:numId w:val="3"/>
        </w:numPr>
        <w:spacing w:line="360" w:lineRule="auto"/>
        <w:jc w:val="both"/>
      </w:pPr>
      <w:r>
        <w:t>Make the road layer editable (set ‘Settings’ &gt; Snapping options…’ if needed)</w:t>
      </w:r>
    </w:p>
    <w:p w14:paraId="4C2E904F" w14:textId="49D9A157" w:rsidR="00E2382F" w:rsidRDefault="005D1A93" w:rsidP="00E2382F">
      <w:pPr>
        <w:pStyle w:val="normal0"/>
        <w:numPr>
          <w:ilvl w:val="1"/>
          <w:numId w:val="3"/>
        </w:numPr>
        <w:spacing w:line="360" w:lineRule="auto"/>
        <w:jc w:val="both"/>
      </w:pPr>
      <w:r>
        <w:t>Modify the segments so that only two segments cross at the unlink location</w:t>
      </w:r>
    </w:p>
    <w:p w14:paraId="20E7024B" w14:textId="594FBE5A" w:rsidR="002F5E89" w:rsidRDefault="002F5E89" w:rsidP="00E2382F">
      <w:pPr>
        <w:pStyle w:val="normal0"/>
        <w:numPr>
          <w:ilvl w:val="1"/>
          <w:numId w:val="3"/>
        </w:numPr>
        <w:spacing w:line="360" w:lineRule="auto"/>
        <w:jc w:val="both"/>
      </w:pPr>
      <w:r>
        <w:t>Save the changes</w:t>
      </w:r>
    </w:p>
    <w:p w14:paraId="1BBDC758" w14:textId="3D2282B6" w:rsidR="008A0398" w:rsidRDefault="005D1A93" w:rsidP="005D1A93">
      <w:pPr>
        <w:pStyle w:val="normal0"/>
        <w:numPr>
          <w:ilvl w:val="1"/>
          <w:numId w:val="3"/>
        </w:numPr>
        <w:spacing w:line="360" w:lineRule="auto"/>
        <w:jc w:val="both"/>
      </w:pPr>
      <w:r>
        <w:t>Click ‘Update IDs’ and then click ‘Verify’ again</w:t>
      </w:r>
    </w:p>
    <w:p w14:paraId="5A954BAA" w14:textId="77777777" w:rsidR="008A0398" w:rsidRDefault="008A0398" w:rsidP="008A0398">
      <w:pPr>
        <w:pStyle w:val="normal0"/>
        <w:spacing w:line="360" w:lineRule="auto"/>
        <w:jc w:val="both"/>
      </w:pPr>
    </w:p>
    <w:p w14:paraId="66DB42C2" w14:textId="2D5AE9FE" w:rsidR="00527662" w:rsidRPr="007C48EB" w:rsidRDefault="00527662" w:rsidP="00527662">
      <w:pPr>
        <w:pStyle w:val="normal0"/>
        <w:numPr>
          <w:ilvl w:val="0"/>
          <w:numId w:val="3"/>
        </w:numPr>
        <w:spacing w:line="360" w:lineRule="auto"/>
        <w:jc w:val="both"/>
      </w:pPr>
      <w:proofErr w:type="spellStart"/>
      <w:r>
        <w:rPr>
          <w:b/>
          <w:bCs/>
        </w:rPr>
        <w:t>OpenStreetMap</w:t>
      </w:r>
      <w:proofErr w:type="spellEnd"/>
      <w:r w:rsidR="00E2382F">
        <w:rPr>
          <w:b/>
          <w:bCs/>
        </w:rPr>
        <w:t xml:space="preserve"> / OS Meridian2</w:t>
      </w:r>
    </w:p>
    <w:p w14:paraId="7F539E88" w14:textId="080B42A2" w:rsidR="002F5E89" w:rsidRDefault="002F5E89" w:rsidP="005D1A93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Load the ‘Graph Analysis’ tool from the SST toolbar </w:t>
      </w:r>
    </w:p>
    <w:p w14:paraId="05808EAD" w14:textId="45F5CE47" w:rsidR="005D1A93" w:rsidRDefault="005D1A93" w:rsidP="005D1A93">
      <w:pPr>
        <w:pStyle w:val="normal0"/>
        <w:numPr>
          <w:ilvl w:val="1"/>
          <w:numId w:val="3"/>
        </w:numPr>
        <w:spacing w:line="360" w:lineRule="auto"/>
        <w:jc w:val="both"/>
      </w:pPr>
      <w:r>
        <w:t>In the map tab select the “</w:t>
      </w:r>
      <w:r w:rsidR="00E2382F">
        <w:t>road_os_openstreetmap_simp10” or the “road_</w:t>
      </w:r>
      <w:r w:rsidR="00E2382F" w:rsidRPr="00397917">
        <w:t xml:space="preserve"> </w:t>
      </w:r>
      <w:r w:rsidR="00E2382F">
        <w:t>os_meridian2_cleaned” layer</w:t>
      </w:r>
    </w:p>
    <w:p w14:paraId="53992F32" w14:textId="25E58F27" w:rsidR="00E2382F" w:rsidRDefault="00E2382F" w:rsidP="005D1A93">
      <w:pPr>
        <w:pStyle w:val="normal0"/>
        <w:numPr>
          <w:ilvl w:val="1"/>
          <w:numId w:val="3"/>
        </w:numPr>
        <w:spacing w:line="360" w:lineRule="auto"/>
        <w:jc w:val="both"/>
      </w:pPr>
      <w:r>
        <w:t>In the unlinks tab load the “road_os_meridian2_unlinks” layer</w:t>
      </w:r>
    </w:p>
    <w:p w14:paraId="603C849C" w14:textId="3F82E812" w:rsidR="005D1A93" w:rsidRDefault="00E2382F" w:rsidP="005D1A93">
      <w:pPr>
        <w:pStyle w:val="normal0"/>
        <w:numPr>
          <w:ilvl w:val="1"/>
          <w:numId w:val="3"/>
        </w:numPr>
        <w:spacing w:line="360" w:lineRule="auto"/>
        <w:jc w:val="both"/>
      </w:pPr>
      <w:r>
        <w:t>Open the ‘Verify Layer’ tab</w:t>
      </w:r>
    </w:p>
    <w:p w14:paraId="0751E80E" w14:textId="0F843C19" w:rsidR="00E2382F" w:rsidRPr="007C48EB" w:rsidRDefault="00E2382F" w:rsidP="00E2382F">
      <w:pPr>
        <w:pStyle w:val="normal0"/>
        <w:numPr>
          <w:ilvl w:val="1"/>
          <w:numId w:val="3"/>
        </w:numPr>
        <w:spacing w:line="360" w:lineRule="auto"/>
        <w:jc w:val="both"/>
      </w:pPr>
      <w:r>
        <w:t>Click ‘Update IDs’ and then click ‘Verify’</w:t>
      </w:r>
    </w:p>
    <w:p w14:paraId="106B8174" w14:textId="07951ED3" w:rsidR="00E2382F" w:rsidRDefault="00E2382F" w:rsidP="005D1A93">
      <w:pPr>
        <w:pStyle w:val="normal0"/>
        <w:numPr>
          <w:ilvl w:val="1"/>
          <w:numId w:val="3"/>
        </w:numPr>
        <w:spacing w:line="360" w:lineRule="auto"/>
        <w:jc w:val="both"/>
      </w:pPr>
      <w:r>
        <w:t>No errors to correct, the map data has the standard RCL representation with two segments crossing at the unlink location.</w:t>
      </w:r>
    </w:p>
    <w:p w14:paraId="61135600" w14:textId="3D08DC23" w:rsidR="00E2382F" w:rsidRDefault="00E2382F" w:rsidP="00E2382F">
      <w:pPr>
        <w:pStyle w:val="normal0"/>
        <w:numPr>
          <w:ilvl w:val="1"/>
          <w:numId w:val="3"/>
        </w:numPr>
        <w:spacing w:line="360" w:lineRule="auto"/>
        <w:jc w:val="both"/>
      </w:pPr>
      <w:r>
        <w:t>In the unlinks tab deselect the unlinks layer (‘------‘)</w:t>
      </w:r>
    </w:p>
    <w:p w14:paraId="67FFBE49" w14:textId="77777777" w:rsidR="00527662" w:rsidRPr="007C48EB" w:rsidRDefault="00527662" w:rsidP="008A0398">
      <w:pPr>
        <w:pStyle w:val="normal0"/>
        <w:spacing w:line="360" w:lineRule="auto"/>
        <w:jc w:val="both"/>
      </w:pPr>
    </w:p>
    <w:p w14:paraId="683D0BE0" w14:textId="2F132F50" w:rsidR="001616DF" w:rsidRPr="007C48EB" w:rsidRDefault="001616DF" w:rsidP="001616DF">
      <w:pPr>
        <w:pStyle w:val="normal0"/>
        <w:spacing w:line="360" w:lineRule="auto"/>
        <w:jc w:val="both"/>
        <w:rPr>
          <w:b/>
        </w:rPr>
      </w:pPr>
      <w:r w:rsidRPr="007C48EB">
        <w:rPr>
          <w:b/>
        </w:rPr>
        <w:t xml:space="preserve">Stage </w:t>
      </w:r>
      <w:r>
        <w:rPr>
          <w:b/>
        </w:rPr>
        <w:t>6</w:t>
      </w:r>
      <w:r w:rsidRPr="007C48EB">
        <w:rPr>
          <w:b/>
        </w:rPr>
        <w:t xml:space="preserve"> – </w:t>
      </w:r>
      <w:r w:rsidR="000E1346">
        <w:rPr>
          <w:b/>
        </w:rPr>
        <w:t>Analyse RCL maps</w:t>
      </w:r>
    </w:p>
    <w:p w14:paraId="08FD880B" w14:textId="197E0A2D" w:rsidR="001616DF" w:rsidRPr="007C48EB" w:rsidRDefault="00527662" w:rsidP="002F5E89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OS Open Roads / OS Meridian2</w:t>
      </w:r>
      <w:r w:rsidR="002F5E89">
        <w:rPr>
          <w:b/>
          <w:bCs/>
        </w:rPr>
        <w:t xml:space="preserve"> / </w:t>
      </w:r>
      <w:proofErr w:type="spellStart"/>
      <w:r w:rsidR="002F5E89">
        <w:rPr>
          <w:b/>
          <w:bCs/>
        </w:rPr>
        <w:t>OpenStreetMap</w:t>
      </w:r>
      <w:proofErr w:type="spellEnd"/>
    </w:p>
    <w:p w14:paraId="31ED9F72" w14:textId="77777777" w:rsidR="002F5E89" w:rsidRDefault="002F5E89" w:rsidP="002F5E89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Load the ‘Graph Analysis’ tool from the SST toolbar </w:t>
      </w:r>
    </w:p>
    <w:p w14:paraId="19D8B920" w14:textId="3A8F2764" w:rsidR="002F5E89" w:rsidRDefault="002F5E89" w:rsidP="002F5E89">
      <w:pPr>
        <w:pStyle w:val="normal0"/>
        <w:numPr>
          <w:ilvl w:val="1"/>
          <w:numId w:val="3"/>
        </w:numPr>
        <w:spacing w:line="360" w:lineRule="auto"/>
        <w:jc w:val="both"/>
      </w:pPr>
      <w:r>
        <w:lastRenderedPageBreak/>
        <w:t>In the ‘Map’ tab select the input layer you want to analyse</w:t>
      </w:r>
    </w:p>
    <w:p w14:paraId="2A42C496" w14:textId="41F4F495" w:rsidR="002F5E89" w:rsidRDefault="002F5E89" w:rsidP="002F5E89">
      <w:pPr>
        <w:pStyle w:val="normal0"/>
        <w:numPr>
          <w:ilvl w:val="1"/>
          <w:numId w:val="3"/>
        </w:numPr>
        <w:spacing w:line="360" w:lineRule="auto"/>
        <w:jc w:val="both"/>
      </w:pPr>
      <w:r>
        <w:t>Tick “Segment map or road centre line map”</w:t>
      </w:r>
    </w:p>
    <w:p w14:paraId="5E7C7EAA" w14:textId="75F594DF" w:rsidR="002F5E89" w:rsidRDefault="002F5E89" w:rsidP="002F5E89">
      <w:pPr>
        <w:pStyle w:val="normal0"/>
        <w:numPr>
          <w:ilvl w:val="1"/>
          <w:numId w:val="3"/>
        </w:numPr>
        <w:spacing w:line="360" w:lineRule="auto"/>
        <w:jc w:val="both"/>
      </w:pPr>
      <w:r>
        <w:t>In the ‘</w:t>
      </w:r>
      <w:proofErr w:type="spellStart"/>
      <w:r>
        <w:t>DepthmapX</w:t>
      </w:r>
      <w:proofErr w:type="spellEnd"/>
      <w:r>
        <w:t xml:space="preserve"> Remote’ tab select ‘Segment’, specify the radius of analysis as ‘n</w:t>
      </w:r>
      <w:proofErr w:type="gramStart"/>
      <w:r>
        <w:t>,400</w:t>
      </w:r>
      <w:proofErr w:type="gramEnd"/>
      <w:r>
        <w:t>, 800, 1200, 2000’</w:t>
      </w:r>
    </w:p>
    <w:p w14:paraId="6914273B" w14:textId="6FAD82F6" w:rsidR="002F5E89" w:rsidRDefault="002F5E89" w:rsidP="002F5E89">
      <w:pPr>
        <w:pStyle w:val="normal0"/>
        <w:numPr>
          <w:ilvl w:val="1"/>
          <w:numId w:val="3"/>
        </w:numPr>
        <w:spacing w:line="360" w:lineRule="auto"/>
        <w:jc w:val="both"/>
      </w:pPr>
      <w:proofErr w:type="spellStart"/>
      <w:r>
        <w:t>Mofdify</w:t>
      </w:r>
      <w:proofErr w:type="spellEnd"/>
      <w:r>
        <w:t xml:space="preserve"> the output table name if necessary</w:t>
      </w:r>
    </w:p>
    <w:p w14:paraId="4531FCB7" w14:textId="280C9BC1" w:rsidR="002F5E89" w:rsidRDefault="002F5E89" w:rsidP="002F5E89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Make sure that you have </w:t>
      </w:r>
      <w:proofErr w:type="spellStart"/>
      <w:r>
        <w:t>depthmapXNet</w:t>
      </w:r>
      <w:proofErr w:type="spellEnd"/>
      <w:r>
        <w:t xml:space="preserve"> running in the background. </w:t>
      </w:r>
    </w:p>
    <w:p w14:paraId="29B8E31B" w14:textId="0941B155" w:rsidR="002F5E89" w:rsidRDefault="002F5E89" w:rsidP="002F5E89">
      <w:pPr>
        <w:pStyle w:val="normal0"/>
        <w:numPr>
          <w:ilvl w:val="1"/>
          <w:numId w:val="3"/>
        </w:numPr>
        <w:spacing w:line="360" w:lineRule="auto"/>
        <w:jc w:val="both"/>
      </w:pPr>
      <w:r>
        <w:t>Click ‘Calculate’ and wait</w:t>
      </w:r>
    </w:p>
    <w:p w14:paraId="227A04F5" w14:textId="77777777" w:rsidR="00527662" w:rsidRPr="007C48EB" w:rsidRDefault="00527662" w:rsidP="002F5E89">
      <w:pPr>
        <w:pStyle w:val="normal0"/>
        <w:spacing w:line="360" w:lineRule="auto"/>
        <w:ind w:left="360"/>
        <w:jc w:val="both"/>
      </w:pPr>
    </w:p>
    <w:p w14:paraId="6B5D1AE0" w14:textId="77777777" w:rsidR="007C48EB" w:rsidRPr="007C48EB" w:rsidRDefault="007C48EB">
      <w:pPr>
        <w:pStyle w:val="normal0"/>
        <w:spacing w:line="360" w:lineRule="auto"/>
        <w:jc w:val="both"/>
      </w:pPr>
    </w:p>
    <w:p w14:paraId="2F5F3ECF" w14:textId="12C6B9BB" w:rsidR="001D48DB" w:rsidRPr="007C48EB" w:rsidRDefault="001D48DB">
      <w:pPr>
        <w:pStyle w:val="normal0"/>
        <w:spacing w:line="360" w:lineRule="auto"/>
        <w:jc w:val="both"/>
      </w:pPr>
    </w:p>
    <w:sectPr w:rsidR="001D48DB" w:rsidRPr="007C48EB" w:rsidSect="00F532C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916DE" w14:textId="77777777" w:rsidR="00E2382F" w:rsidRDefault="00E2382F">
      <w:pPr>
        <w:spacing w:line="240" w:lineRule="auto"/>
      </w:pPr>
      <w:r>
        <w:separator/>
      </w:r>
    </w:p>
  </w:endnote>
  <w:endnote w:type="continuationSeparator" w:id="0">
    <w:p w14:paraId="2C881115" w14:textId="77777777" w:rsidR="00E2382F" w:rsidRDefault="00E238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9392F" w14:textId="77777777" w:rsidR="00E2382F" w:rsidRDefault="00E2382F" w:rsidP="007C48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9329D9" w14:textId="77777777" w:rsidR="00E2382F" w:rsidRDefault="00E2382F" w:rsidP="00F532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2C23A" w14:textId="77777777" w:rsidR="00E2382F" w:rsidRDefault="00E2382F" w:rsidP="007C48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4706">
      <w:rPr>
        <w:rStyle w:val="PageNumber"/>
        <w:noProof/>
      </w:rPr>
      <w:t>2</w:t>
    </w:r>
    <w:r>
      <w:rPr>
        <w:rStyle w:val="PageNumber"/>
      </w:rPr>
      <w:fldChar w:fldCharType="end"/>
    </w:r>
  </w:p>
  <w:p w14:paraId="1BB0C777" w14:textId="36D38143" w:rsidR="00E2382F" w:rsidRDefault="00E2382F" w:rsidP="00F532CD">
    <w:pPr>
      <w:pStyle w:val="normal0"/>
      <w:ind w:right="360"/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DED9A" w14:textId="631EB1EC" w:rsidR="00E2382F" w:rsidRPr="0084339D" w:rsidRDefault="00E2382F" w:rsidP="00F532CD">
    <w:pPr>
      <w:pStyle w:val="normal0"/>
      <w:rPr>
        <w:color w:val="7F7F7F" w:themeColor="text1" w:themeTint="80"/>
        <w:sz w:val="20"/>
      </w:rPr>
    </w:pPr>
    <w:r w:rsidRPr="0084339D">
      <w:rPr>
        <w:color w:val="7F7F7F" w:themeColor="text1" w:themeTint="80"/>
        <w:sz w:val="20"/>
      </w:rPr>
      <w:t xml:space="preserve">Authors: Jorge Gil, Stephen Law, </w:t>
    </w:r>
    <w:proofErr w:type="spellStart"/>
    <w:r w:rsidRPr="0084339D">
      <w:rPr>
        <w:color w:val="7F7F7F" w:themeColor="text1" w:themeTint="80"/>
        <w:sz w:val="20"/>
      </w:rPr>
      <w:t>Ioanna</w:t>
    </w:r>
    <w:proofErr w:type="spellEnd"/>
    <w:r w:rsidRPr="0084339D">
      <w:rPr>
        <w:color w:val="7F7F7F" w:themeColor="text1" w:themeTint="80"/>
        <w:sz w:val="20"/>
      </w:rPr>
      <w:t xml:space="preserve"> </w:t>
    </w:r>
    <w:proofErr w:type="spellStart"/>
    <w:r w:rsidRPr="0084339D">
      <w:rPr>
        <w:color w:val="7F7F7F" w:themeColor="text1" w:themeTint="80"/>
        <w:sz w:val="20"/>
      </w:rPr>
      <w:t>Kolovou</w:t>
    </w:r>
    <w:proofErr w:type="spellEnd"/>
    <w:r w:rsidRPr="0084339D">
      <w:rPr>
        <w:color w:val="7F7F7F" w:themeColor="text1" w:themeTint="80"/>
        <w:sz w:val="20"/>
      </w:rPr>
      <w:t xml:space="preserve">, </w:t>
    </w:r>
    <w:proofErr w:type="spellStart"/>
    <w:r w:rsidRPr="0084339D">
      <w:rPr>
        <w:color w:val="7F7F7F" w:themeColor="text1" w:themeTint="80"/>
        <w:sz w:val="20"/>
      </w:rPr>
      <w:t>Abhimanyu</w:t>
    </w:r>
    <w:proofErr w:type="spellEnd"/>
    <w:r w:rsidRPr="0084339D">
      <w:rPr>
        <w:color w:val="7F7F7F" w:themeColor="text1" w:themeTint="80"/>
        <w:sz w:val="20"/>
      </w:rPr>
      <w:t xml:space="preserve"> </w:t>
    </w:r>
    <w:proofErr w:type="spellStart"/>
    <w:r w:rsidRPr="0084339D">
      <w:rPr>
        <w:color w:val="7F7F7F" w:themeColor="text1" w:themeTint="80"/>
        <w:sz w:val="20"/>
      </w:rPr>
      <w:t>Acharya</w:t>
    </w:r>
    <w:proofErr w:type="spellEnd"/>
  </w:p>
  <w:p w14:paraId="48DA00B5" w14:textId="6E59EE34" w:rsidR="00E2382F" w:rsidRPr="0084339D" w:rsidRDefault="00E2382F" w:rsidP="00F532CD">
    <w:pPr>
      <w:pStyle w:val="normal0"/>
      <w:rPr>
        <w:color w:val="7F7F7F" w:themeColor="text1" w:themeTint="80"/>
        <w:sz w:val="20"/>
      </w:rPr>
    </w:pPr>
    <w:r w:rsidRPr="0084339D">
      <w:rPr>
        <w:color w:val="7F7F7F" w:themeColor="text1" w:themeTint="80"/>
        <w:sz w:val="20"/>
      </w:rPr>
      <w:t>Date: 03/07/2017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F95EF7" w14:textId="77777777" w:rsidR="00E2382F" w:rsidRDefault="00E2382F">
      <w:pPr>
        <w:spacing w:line="240" w:lineRule="auto"/>
      </w:pPr>
      <w:r>
        <w:separator/>
      </w:r>
    </w:p>
  </w:footnote>
  <w:footnote w:type="continuationSeparator" w:id="0">
    <w:p w14:paraId="346BC2A8" w14:textId="77777777" w:rsidR="00E2382F" w:rsidRDefault="00E238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64DF5" w14:textId="77777777" w:rsidR="007C0A63" w:rsidRDefault="007C0A63">
    <w:pPr>
      <w:pStyle w:val="normal0"/>
      <w:rPr>
        <w:color w:val="7F7F7F" w:themeColor="text1" w:themeTint="80"/>
        <w:sz w:val="20"/>
        <w:szCs w:val="20"/>
      </w:rPr>
    </w:pPr>
  </w:p>
  <w:p w14:paraId="2E54950D" w14:textId="6C120C0E" w:rsidR="00E2382F" w:rsidRPr="00BE2B4F" w:rsidRDefault="00E2382F">
    <w:pPr>
      <w:pStyle w:val="normal0"/>
      <w:rPr>
        <w:color w:val="7F7F7F" w:themeColor="text1" w:themeTint="80"/>
        <w:sz w:val="20"/>
        <w:szCs w:val="20"/>
      </w:rPr>
    </w:pPr>
    <w:r w:rsidRPr="00BE2B4F">
      <w:rPr>
        <w:color w:val="7F7F7F" w:themeColor="text1" w:themeTint="80"/>
        <w:sz w:val="20"/>
        <w:szCs w:val="20"/>
      </w:rPr>
      <w:t>Workshop 2: 'Space Syntax Toolkit' for QGIS – introduction and recent developments</w:t>
    </w:r>
  </w:p>
  <w:p w14:paraId="427EF565" w14:textId="37CA415A" w:rsidR="00E2382F" w:rsidRPr="00BE2B4F" w:rsidRDefault="00C84706" w:rsidP="00C84706">
    <w:pPr>
      <w:pStyle w:val="normal0"/>
      <w:rPr>
        <w:color w:val="7F7F7F" w:themeColor="text1" w:themeTint="80"/>
        <w:sz w:val="20"/>
        <w:szCs w:val="20"/>
      </w:rPr>
    </w:pPr>
    <w:r w:rsidRPr="00C84706">
      <w:rPr>
        <w:color w:val="7F7F7F" w:themeColor="text1" w:themeTint="80"/>
        <w:sz w:val="20"/>
        <w:szCs w:val="20"/>
      </w:rPr>
      <w:t>Task 2: Preparing and analysing road centre line models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8ACE" w14:textId="77777777" w:rsidR="00CE79DA" w:rsidRDefault="00CE79DA" w:rsidP="00FC3A42">
    <w:pPr>
      <w:pStyle w:val="Header"/>
      <w:jc w:val="right"/>
    </w:pPr>
  </w:p>
  <w:p w14:paraId="2194E791" w14:textId="77777777" w:rsidR="00CE79DA" w:rsidRDefault="00CE79DA" w:rsidP="00FC3A42">
    <w:pPr>
      <w:pStyle w:val="Header"/>
      <w:jc w:val="right"/>
    </w:pPr>
  </w:p>
  <w:p w14:paraId="496BC569" w14:textId="36300D25" w:rsidR="00FC3A42" w:rsidRDefault="00FC3A42" w:rsidP="00FC3A42">
    <w:pPr>
      <w:pStyle w:val="Header"/>
      <w:jc w:val="right"/>
    </w:pPr>
    <w:r w:rsidRPr="00664418">
      <w:rPr>
        <w:noProof/>
        <w:color w:val="7F7F7F" w:themeColor="text1" w:themeTint="80"/>
        <w:sz w:val="20"/>
        <w:lang w:val="en-US"/>
      </w:rPr>
      <w:drawing>
        <wp:inline distT="0" distB="0" distL="0" distR="0" wp14:anchorId="6C751403" wp14:editId="628DB38B">
          <wp:extent cx="2377440" cy="365760"/>
          <wp:effectExtent l="0" t="0" r="10160" b="0"/>
          <wp:docPr id="2" name="Picture 2" descr="Macintosh HD:Users:jorge:github:qgisSpaceSyntaxToolkit:esstoolkit:icons:contrib_log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orge:github:qgisSpaceSyntaxToolkit:esstoolkit:icons:contrib_logo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2626" b="-6685"/>
                  <a:stretch/>
                </pic:blipFill>
                <pic:spPr bwMode="auto">
                  <a:xfrm>
                    <a:off x="0" y="0"/>
                    <a:ext cx="2382419" cy="366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D27E64"/>
    <w:multiLevelType w:val="multilevel"/>
    <w:tmpl w:val="384620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7D21941"/>
    <w:multiLevelType w:val="multilevel"/>
    <w:tmpl w:val="0330C2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7967C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48DB"/>
    <w:rsid w:val="00086CFE"/>
    <w:rsid w:val="000B57FF"/>
    <w:rsid w:val="000E1346"/>
    <w:rsid w:val="0014669F"/>
    <w:rsid w:val="001616DF"/>
    <w:rsid w:val="001726C7"/>
    <w:rsid w:val="001D48DB"/>
    <w:rsid w:val="002F5E89"/>
    <w:rsid w:val="00397917"/>
    <w:rsid w:val="00444CA3"/>
    <w:rsid w:val="00527662"/>
    <w:rsid w:val="00540A6F"/>
    <w:rsid w:val="00546DBB"/>
    <w:rsid w:val="005D1A93"/>
    <w:rsid w:val="006069C7"/>
    <w:rsid w:val="007C0A63"/>
    <w:rsid w:val="007C48EB"/>
    <w:rsid w:val="0084339D"/>
    <w:rsid w:val="00896CC6"/>
    <w:rsid w:val="008A0398"/>
    <w:rsid w:val="008C7326"/>
    <w:rsid w:val="00A4144C"/>
    <w:rsid w:val="00BE2B4F"/>
    <w:rsid w:val="00C471D6"/>
    <w:rsid w:val="00C84706"/>
    <w:rsid w:val="00C874E2"/>
    <w:rsid w:val="00CE79DA"/>
    <w:rsid w:val="00E2382F"/>
    <w:rsid w:val="00F532CD"/>
    <w:rsid w:val="00FC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C025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FE"/>
  </w:style>
  <w:style w:type="paragraph" w:styleId="Footer">
    <w:name w:val="footer"/>
    <w:basedOn w:val="Normal"/>
    <w:link w:val="Foot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FE"/>
  </w:style>
  <w:style w:type="character" w:styleId="PageNumber">
    <w:name w:val="page number"/>
    <w:basedOn w:val="DefaultParagraphFont"/>
    <w:uiPriority w:val="99"/>
    <w:semiHidden/>
    <w:unhideWhenUsed/>
    <w:rsid w:val="00F532CD"/>
  </w:style>
  <w:style w:type="character" w:styleId="Hyperlink">
    <w:name w:val="Hyperlink"/>
    <w:basedOn w:val="DefaultParagraphFont"/>
    <w:uiPriority w:val="99"/>
    <w:unhideWhenUsed/>
    <w:rsid w:val="007C48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A4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FE"/>
  </w:style>
  <w:style w:type="paragraph" w:styleId="Footer">
    <w:name w:val="footer"/>
    <w:basedOn w:val="Normal"/>
    <w:link w:val="Foot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FE"/>
  </w:style>
  <w:style w:type="character" w:styleId="PageNumber">
    <w:name w:val="page number"/>
    <w:basedOn w:val="DefaultParagraphFont"/>
    <w:uiPriority w:val="99"/>
    <w:semiHidden/>
    <w:unhideWhenUsed/>
    <w:rsid w:val="00F532CD"/>
  </w:style>
  <w:style w:type="character" w:styleId="Hyperlink">
    <w:name w:val="Hyperlink"/>
    <w:basedOn w:val="DefaultParagraphFont"/>
    <w:uiPriority w:val="99"/>
    <w:unhideWhenUsed/>
    <w:rsid w:val="007C48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A4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773</Words>
  <Characters>4408</Characters>
  <Application>Microsoft Macintosh Word</Application>
  <DocSecurity>0</DocSecurity>
  <Lines>36</Lines>
  <Paragraphs>10</Paragraphs>
  <ScaleCrop>false</ScaleCrop>
  <Company>UCL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Gil</cp:lastModifiedBy>
  <cp:revision>3</cp:revision>
  <cp:lastPrinted>2017-06-30T15:50:00Z</cp:lastPrinted>
  <dcterms:created xsi:type="dcterms:W3CDTF">2017-06-30T15:50:00Z</dcterms:created>
  <dcterms:modified xsi:type="dcterms:W3CDTF">2017-06-30T15:51:00Z</dcterms:modified>
</cp:coreProperties>
</file>