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Kalika ERP — Recent Changes (September–October 2026)</w:t>
      </w:r>
    </w:p>
    <w:p>
      <w:pPr>
        <w:pStyle w:val="Heading1"/>
      </w:pPr>
      <w:r>
        <w:t>1. Quotation Management Module (New)</w:t>
      </w:r>
    </w:p>
    <w:p>
      <w:r>
        <w:rPr>
          <w:b/>
        </w:rPr>
        <w:t>Overview:</w:t>
      </w:r>
    </w:p>
    <w:p>
      <w:r>
        <w:t>The Quotation Management module is a complete end-to-end feature for generating, managing, and delivering customer quotations. Added across commits a0990b5 through ba5269a.</w:t>
      </w:r>
    </w:p>
    <w:p>
      <w:r>
        <w:rPr>
          <w:b/>
        </w:rPr>
        <w:t>Quotation Lifecycle Diagram:</w:t>
      </w:r>
    </w:p>
    <w:p>
      <w:pPr>
        <w:spacing w:after="80"/>
      </w:pPr>
      <w:r>
        <w:rPr>
          <w:rFonts w:ascii="Consolas" w:hAnsi="Consolas"/>
          <w:sz w:val="18"/>
        </w:rPr>
        <w:t xml:space="preserve">                        send               accept</w:t>
        <w:br/>
        <w:t xml:space="preserve">  +---------+  ---------&gt;   +------+  ---------&gt;   +----------+</w:t>
        <w:br/>
        <w:t xml:space="preserve">  |  DRAFT  |             | SENT |             | ACCEPTED |</w:t>
        <w:br/>
        <w:t xml:space="preserve">  +---------+             +------+             +----------+</w:t>
        <w:br/>
        <w:t xml:space="preserve">       ^                    |  |</w:t>
        <w:br/>
        <w:t xml:space="preserve">       |                    |  +----- reject ---&gt; +----------+</w:t>
        <w:br/>
        <w:t xml:space="preserve">       |   revise           |                       | REJECTED |</w:t>
        <w:br/>
        <w:t xml:space="preserve">       |  (revision + 1)    |  validity date passed +----------+</w:t>
        <w:br/>
        <w:t xml:space="preserve">       |                    v</w:t>
        <w:br/>
        <w:t xml:space="preserve">       |                +----------+</w:t>
        <w:br/>
        <w:t xml:space="preserve">       +--------------  | EXPIRED  |</w:t>
        <w:br/>
        <w:t xml:space="preserve">                       +----------+</w:t>
      </w:r>
    </w:p>
    <w:p>
      <w:r>
        <w:t>Revise is available from SENT / ACCEPTED / REJECTED / EXPIRED. It creates a new DRAFT keeping the same quotation_no and incrementing the revision number (unique constraint: quotation_no + revision).</w:t>
      </w:r>
    </w:p>
    <w:p>
      <w:r>
        <w:rPr>
          <w:b/>
        </w:rPr>
        <w:t>Quotation Numbering &amp; Revision Diagram:</w:t>
      </w:r>
    </w:p>
    <w:p>
      <w:r>
        <w:rPr>
          <w:rFonts w:ascii="Consolas" w:hAnsi="Consolas"/>
          <w:sz w:val="18"/>
        </w:rPr>
        <w:t xml:space="preserve">  QTN-20261004-001  Rev 1  (Draft -&gt; Sent -&gt; ...)</w:t>
        <w:br/>
        <w:t xml:space="preserve">         |</w:t>
        <w:br/>
        <w:t xml:space="preserve">         |  revise</w:t>
        <w:br/>
        <w:t xml:space="preserve">         v</w:t>
        <w:br/>
        <w:t xml:space="preserve">  QTN-20261004-001  Rev 2  (new Draft, revised_from -&gt; Rev 1)</w:t>
        <w:br/>
        <w:t xml:space="preserve">         |</w:t>
        <w:br/>
        <w:t xml:space="preserve">         |  revise</w:t>
        <w:br/>
        <w:t xml:space="preserve">         v</w:t>
        <w:br/>
        <w:t xml:space="preserve">  QTN-20261004-001  Rev 3  ...</w:t>
      </w:r>
    </w:p>
    <w:p>
      <w:r>
        <w:t>Quotation number format: QTN-YYYYMMDD-### (e.g., QTN-20261004-001). Revision increment creates a new DRAFT with same quotation_no and revision + 1.</w:t>
      </w:r>
    </w:p>
    <w:p>
      <w:r>
        <w:rPr>
          <w:b/>
        </w:rPr>
        <w:t>Module Architecture Diagram:</w:t>
      </w:r>
    </w:p>
    <w:p>
      <w:r>
        <w:rPr>
          <w:rFonts w:ascii="Consolas" w:hAnsi="Consolas"/>
          <w:sz w:val="16"/>
        </w:rPr>
        <w:t xml:space="preserve"> +------------------------+      REST / JSON      +---------------------------+</w:t>
        <w:br/>
        <w:t xml:space="preserve"> |  React Frontend        | ---------------------&gt; |  FastAPI Backend          |</w:t>
        <w:br/>
        <w:t xml:space="preserve"> |  /quotations page      | &lt;--------------------- |  quotations router        |</w:t>
        <w:br/>
        <w:t xml:space="preserve"> |  (Quotations.jsx)      |                        +--------------+------------+</w:t>
        <w:br/>
        <w:t xml:space="preserve"> +------------------------+               |                                    |</w:t>
        <w:br/>
        <w:t xml:space="preserve">                                                                 v                                    v</w:t>
        <w:br/>
        <w:t xml:space="preserve">   +---------------------------------------------------+-----------------------------+</w:t>
        <w:br/>
        <w:t xml:space="preserve">   |                                         |                             |</w:t>
        <w:br/>
        <w:t xml:space="preserve">   v                                         v                             v</w:t>
        <w:br/>
        <w:t xml:space="preserve">   +---------------------+            +---------------------+         +---------------------+</w:t>
        <w:br/>
        <w:t xml:space="preserve">   |  PostgreSQL         |            |  quotation_pdf.py   |         |  email_service.py   |</w:t>
        <w:br/>
        <w:t xml:space="preserve">   |  quotations         |            |  ReportLab A4 PDF   |         |  SMTP (Gmail)       |</w:t>
        <w:br/>
        <w:t xml:space="preserve">   |  quotation_lines    |            |  Kalika logo+stamp  |         |  preview / send     |</w:t>
        <w:br/>
        <w:t xml:space="preserve">   |  terms_templates    |            |  multi-page layout  |         |  email history log  |</w:t>
        <w:br/>
        <w:t xml:space="preserve">   +---------------------+            +---------------------+         +---------------------+</w:t>
      </w:r>
    </w:p>
    <w:p>
      <w:r>
        <w:t>Frontend page at /quotations (Quotations.jsx). API at /quotations with 21 endpoints (list, check-number, create, get, update, delete, duplicate, revise, status, history, email-preview, send-email, email-history, terms-templates CRUD).</w:t>
      </w:r>
    </w:p>
    <w:p>
      <w:r>
        <w:rPr>
          <w:b/>
        </w:rPr>
        <w:t>Recent Fixes (Quotation Module Stability):</w:t>
      </w:r>
    </w:p>
    <w:p>
      <w:r>
        <w:t>Customer ID resolution (f57ab90)</w:t>
      </w:r>
    </w:p>
    <w:p>
      <w:r>
        <w:t>PDF download fix (1cec353 / 8717d66)</w:t>
      </w:r>
    </w:p>
    <w:p>
      <w:r>
        <w:t>Refresh page issue (ba5269a)</w:t>
      </w:r>
    </w:p>
    <w:p>
      <w:pPr>
        <w:pStyle w:val="Heading1"/>
      </w:pPr>
      <w:r>
        <w:t>2. Purchase GST &amp; Discount Calculations</w:t>
      </w:r>
    </w:p>
    <w:p>
      <w:r>
        <w:rPr>
          <w:b/>
        </w:rPr>
        <w:t>Line Total Formula:</w:t>
      </w:r>
    </w:p>
    <w:p>
      <w:r>
        <w:t>basic_amount  = quantity x rate</w:t>
        <w:br/>
        <w:t>discount_amount = round(basic_amount x discount_percent / 100, 2)</w:t>
        <w:br/>
        <w:t>taxable_amount  = basic_amount - discount_amount</w:t>
        <w:br/>
        <w:t>gst_amount      = round(taxable_amount x tax_percent / 100, 2)</w:t>
        <w:br/>
        <w:t>line_total      = round(taxable_amount + gst_amount, 2)</w:t>
      </w:r>
    </w:p>
    <w:p>
      <w:r>
        <w:rPr>
          <w:b/>
        </w:rPr>
        <w:t>Calculation Flow Diagram:</w:t>
      </w:r>
    </w:p>
    <w:p>
      <w:r>
        <w:rPr>
          <w:rFonts w:ascii="Consolas" w:hAnsi="Consolas"/>
          <w:sz w:val="16"/>
        </w:rPr>
        <w:t xml:space="preserve"> +-----+     +------+         +----------------+  - discount %  +----------------+</w:t>
        <w:br/>
        <w:t xml:space="preserve"> | qty |  x  | rate |   --&gt;   |  basic amount  | ------------&gt;  | taxable amount |</w:t>
        <w:br/>
        <w:t xml:space="preserve"> +-----+     +------+         +----------------+                +----------------+</w:t>
        <w:br/>
        <w:t xml:space="preserve">                                                                         |</w:t>
        <w:br/>
        <w:t xml:space="preserve">                                                                 + GST % |</w:t>
        <w:br/>
        <w:t xml:space="preserve">                                                                         v</w:t>
        <w:br/>
        <w:t xml:space="preserve">                                                                  +------------+</w:t>
        <w:br/>
        <w:t xml:space="preserve">                                                                  | line total |</w:t>
        <w:br/>
        <w:t xml:space="preserve">                                                                  +------------+</w:t>
        <w:br/>
        <w:t xml:space="preserve">                                                                         |</w:t>
        <w:br/>
        <w:t xml:space="preserve">                                   PO total = SUM(line totals) &lt;---------+</w:t>
      </w:r>
    </w:p>
    <w:p>
      <w:r>
        <w:t>The _line_total() helper in backend/app/routers/purchases.py (commit 94c746b) computes this on create, update, and import of purchase orders.</w:t>
      </w:r>
    </w:p>
    <w:p>
      <w:pPr>
        <w:pStyle w:val="Heading1"/>
      </w:pPr>
      <w:r>
        <w:t>3. Production Automatic Status Change</w:t>
      </w:r>
    </w:p>
    <w:p>
      <w:r>
        <w:rPr>
          <w:b/>
        </w:rPr>
        <w:t>Status Flow Diagram:</w:t>
      </w:r>
    </w:p>
    <w:p>
      <w:r>
        <w:rPr>
          <w:rFonts w:ascii="Consolas" w:hAnsi="Consolas"/>
          <w:sz w:val="16"/>
        </w:rPr>
        <w:t xml:space="preserve">                   produced_qty &gt; 0                          produced_qty &gt;= schedule_qty</w:t>
        <w:br/>
        <w:t xml:space="preserve">  +----------+                            +---------------+                                  +-----------+</w:t>
        <w:br/>
        <w:t xml:space="preserve">  | PLANNED  | -------------------------- | IN PRODUCTION | ------------------------------ | COMPLETED |</w:t>
        <w:br/>
        <w:t xml:space="preserve">  +----------+                      +---------------+                                  +-----------+</w:t>
        <w:br/>
        <w:t xml:space="preserve">                                         ^    |</w:t>
        <w:br/>
        <w:t xml:space="preserve">                                         |    |  each movement recalculates</w:t>
        <w:br/>
        <w:t xml:space="preserve">                                         +----+  completion_pct &amp; balance_qty;</w:t>
        <w:br/>
        <w:t xml:space="preserve">                                              completion_date set on COMPLETED</w:t>
      </w:r>
    </w:p>
    <w:p>
      <w:r>
        <w:t>PLANNED -&gt; IN PRODUCTION when produced_qty &gt; 0 (first production entry). IN PRODUCTION -&gt; COMPLETED when produced_qty &gt;= schedule_qty. On every movement: completion_pct = round(produced_qty / schedule_qty, 4), balance_qty = schedule_qty - produced_qty. completion_date set on COMPLETED.</w:t>
      </w:r>
    </w:p>
    <w:p>
      <w:pPr>
        <w:pStyle w:val="Heading1"/>
      </w:pPr>
      <w:r>
        <w:t>4. Additional Updates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Local Orders</w:t>
            </w:r>
          </w:p>
        </w:tc>
        <w:tc>
          <w:tcPr>
            <w:tcW w:type="dxa" w:w="4320"/>
          </w:tcPr>
          <w:p>
            <w:r>
              <w:t>UI/backend updates (commits 98e37ed, 432bb65, 634bb80): improved tracking, status workflow, reporting</w:t>
            </w:r>
          </w:p>
        </w:tc>
      </w:tr>
      <w:tr>
        <w:tc>
          <w:tcPr>
            <w:tcW w:type="dxa" w:w="4320"/>
          </w:tcPr>
          <w:p>
            <w:r>
              <w:t>Raw Material Opening Stock</w:t>
            </w:r>
          </w:p>
        </w:tc>
        <w:tc>
          <w:tcPr>
            <w:tcW w:type="dxa" w:w="4320"/>
          </w:tcPr>
          <w:p>
            <w:r>
              <w:t>Fix (commit 46cfc12): resolved opening stock initialization issue</w:t>
            </w:r>
          </w:p>
        </w:tc>
      </w:tr>
      <w:tr>
        <w:tc>
          <w:tcPr>
            <w:tcW w:type="dxa" w:w="4320"/>
          </w:tcPr>
          <w:p>
            <w:r>
              <w:t>Supplier Service</w:t>
            </w:r>
          </w:p>
        </w:tc>
        <w:tc>
          <w:tcPr>
            <w:tcW w:type="dxa" w:w="4320"/>
          </w:tcPr>
          <w:p>
            <w:r>
              <w:t>Enhancements (commit 98e37ed): new service layer with additional fields and validation</w:t>
            </w:r>
          </w:p>
        </w:tc>
      </w:tr>
      <w:tr>
        <w:tc>
          <w:tcPr>
            <w:tcW w:type="dxa" w:w="4320"/>
          </w:tcPr>
          <w:p>
            <w:r>
              <w:t>Kalika Branding</w:t>
            </w:r>
          </w:p>
        </w:tc>
        <w:tc>
          <w:tcPr>
            <w:tcW w:type="dxa" w:w="4320"/>
          </w:tcPr>
          <w:p>
            <w:r>
              <w:t>Logo updates (commits fa57ed2, 94c746b, 78ebc0c): Kalika Enterprises branding throughout UI and PDFs</w:t>
            </w:r>
          </w:p>
        </w:tc>
      </w:tr>
      <w:tr>
        <w:tc>
          <w:tcPr>
            <w:tcW w:type="dxa" w:w="4320"/>
          </w:tcPr>
          <w:p>
            <w:r>
              <w:t>Quotation Stability</w:t>
            </w:r>
          </w:p>
        </w:tc>
        <w:tc>
          <w:tcPr>
            <w:tcW w:type="dxa" w:w="4320"/>
          </w:tcPr>
          <w:p>
            <w:r>
              <w:t>Customer ID resolution, PDF download fix, refresh page fix (commits f57ab90, 1cec353, ba5269a)</w:t>
            </w:r>
          </w:p>
        </w:tc>
      </w:tr>
      <w:tr>
        <w:tc>
          <w:tcPr>
            <w:tcW w:type="dxa" w:w="4320"/>
          </w:tcPr>
          <w:p>
            <w:r>
              <w:t>Production Module</w:t>
            </w:r>
          </w:p>
        </w:tc>
        <w:tc>
          <w:tcPr>
            <w:tcW w:type="dxa" w:w="4320"/>
          </w:tcPr>
          <w:p>
            <w:r>
              <w:t>Auto-status change mode (commits 7b0eab9, 78ebc0c, dc36831): planned -&gt; in_production -&gt; completed</w:t>
            </w:r>
          </w:p>
        </w:tc>
      </w:tr>
      <w:tr>
        <w:tc>
          <w:tcPr>
            <w:tcW w:type="dxa" w:w="4320"/>
          </w:tcPr>
          <w:p>
            <w:r>
              <w:t>Reports &amp; PDF</w:t>
            </w:r>
          </w:p>
        </w:tc>
        <w:tc>
          <w:tcPr>
            <w:tcW w:type="dxa" w:w="4320"/>
          </w:tcPr>
          <w:p>
            <w:r>
              <w:t>Quotation PDF generation via ReportLab, integrated with email service for email attachments</w:t>
            </w:r>
          </w:p>
        </w:tc>
      </w:tr>
    </w:tbl>
    <w:p/>
    <w:p>
      <w:pPr>
        <w:jc w:val="right"/>
      </w:pPr>
      <w:r>
        <w:rPr>
          <w:rFonts w:ascii="Consolas" w:hAnsi="Consolas"/>
          <w:color w:val="808080"/>
          <w:sz w:val="18"/>
        </w:rPr>
        <w:t>* Documentation generated from git history analysis of commits between dc36831 and ba5269a, September-October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