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rFonts w:ascii="Adwaita Sans" w:hAnsi="Adwaita Sans"/>
        </w:rPr>
      </w:pPr>
      <w:r>
        <w:rPr>
          <w:rFonts w:ascii="Adwaita Sans" w:hAnsi="Adwaita Sans"/>
        </w:rPr>
      </w:r>
    </w:p>
    <w:p>
      <w:pPr>
        <w:pStyle w:val="BodyText"/>
        <w:spacing w:before="240" w:after="120"/>
        <w:jc w:val="center"/>
        <w:rPr>
          <w:rFonts w:ascii="Adwaita Sans" w:hAnsi="Adwaita Sans"/>
          <w:b/>
          <w:bCs/>
          <w:sz w:val="36"/>
          <w:szCs w:val="36"/>
        </w:rPr>
      </w:pPr>
      <w:r>
        <w:rPr>
          <w:rFonts w:eastAsia="Noto Sans Mono CJK SC" w:cs="Liberation Mono" w:ascii="Adwaita Sans" w:hAnsi="Adwaita Sans"/>
          <w:b/>
          <w:bCs/>
          <w:sz w:val="36"/>
          <w:szCs w:val="36"/>
        </w:rPr>
        <w:t>Elaboración de las Bases de Datos</w:t>
      </w:r>
    </w:p>
    <w:p>
      <w:pPr>
        <w:pStyle w:val="BodyText"/>
        <w:spacing w:before="240" w:after="120"/>
        <w:jc w:val="center"/>
        <w:rPr>
          <w:rFonts w:ascii="Adwaita Sans" w:hAnsi="Adwaita Sans" w:eastAsia="Noto Sans Mono CJK SC" w:cs="Liberation Mono"/>
          <w:b/>
          <w:bCs/>
          <w:sz w:val="22"/>
          <w:szCs w:val="22"/>
        </w:rPr>
      </w:pPr>
      <w:r>
        <w:rPr>
          <w:rStyle w:val="Strong"/>
          <w:rFonts w:eastAsia="Noto Sans Mono CJK SC" w:cs="Liberation Mono" w:ascii="Adwaita Sans" w:hAnsi="Adwaita Sans"/>
          <w:sz w:val="36"/>
          <w:szCs w:val="36"/>
        </w:rPr>
        <w:t>Proyecto: Censo Rural – Implementación en SQLite3 Evidencia GA6-220501096-AA1-EV04</w:t>
      </w:r>
      <w:bookmarkStart w:id="0" w:name="__DdeLink__484_3751743897"/>
    </w:p>
    <w:p>
      <w:pPr>
        <w:pStyle w:val="PreformattedText"/>
        <w:bidi w:val="0"/>
        <w:spacing w:before="0" w:after="0"/>
        <w:jc w:val="center"/>
        <w:rPr>
          <w:rFonts w:ascii="Adwaita Sans" w:hAnsi="Adwaita Sans"/>
          <w:b/>
          <w:bCs/>
          <w:sz w:val="36"/>
          <w:szCs w:val="36"/>
        </w:rPr>
      </w:pPr>
      <w:r>
        <w:rPr>
          <w:rFonts w:ascii="Adwaita Sans" w:hAnsi="Adwaita Sans"/>
          <w:b/>
          <w:bCs/>
          <w:sz w:val="36"/>
          <w:szCs w:val="36"/>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center"/>
        <w:rPr>
          <w:rFonts w:ascii="Adwaita Sans" w:hAnsi="Adwaita Sans"/>
        </w:rPr>
      </w:pPr>
      <w:r>
        <w:rPr>
          <w:rFonts w:ascii="Adwaita Sans" w:hAnsi="Adwaita Sans"/>
        </w:rPr>
      </w:r>
    </w:p>
    <w:p>
      <w:pPr>
        <w:pStyle w:val="Title"/>
        <w:rPr>
          <w:rFonts w:ascii="Adwaita Sans" w:hAnsi="Adwaita Sans"/>
        </w:rPr>
      </w:pPr>
      <w:bookmarkStart w:id="1" w:name="docs-internal-guid-255404e9-7fff-4a4b-60"/>
      <w:bookmarkEnd w:id="1"/>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2" w:name="__DdeLink__308_1991315243"/>
      <w:bookmarkStart w:id="3" w:name="__DdeLink__312_1991315243"/>
      <w:r>
        <w:rPr>
          <w:rFonts w:eastAsia="Noto Sans Mono CJK SC" w:cs="Liberation Mono" w:ascii="Adwaita Sans" w:hAnsi="Adwaita Sans"/>
          <w:sz w:val="44"/>
          <w:szCs w:val="44"/>
        </w:rPr>
        <w:t>ADSO</w:t>
      </w:r>
      <w:bookmarkEnd w:id="0"/>
      <w:bookmarkEnd w:id="2"/>
      <w:bookmarkEnd w:id="3"/>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both"/>
        <w:rPr>
          <w:rFonts w:ascii="Adwaita Sans" w:hAnsi="Adwaita Sans"/>
        </w:rPr>
      </w:pPr>
      <w:r>
        <w:rPr>
          <w:rFonts w:ascii="Adwaita Sans" w:hAnsi="Adwaita Sans"/>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Heading2"/>
        <w:spacing w:lineRule="auto" w:line="360" w:before="0" w:after="283"/>
        <w:jc w:val="both"/>
        <w:rPr>
          <w:rFonts w:ascii="Adwaita Sans" w:hAnsi="Adwaita Sans"/>
          <w:sz w:val="22"/>
          <w:szCs w:val="22"/>
        </w:rPr>
      </w:pPr>
      <w:r>
        <w:rPr>
          <w:rFonts w:eastAsia="Noto Sans Mono CJK SC" w:cs="Liberation Mono" w:ascii="Adwaita Sans" w:hAnsi="Adwaita Sans"/>
          <w:sz w:val="22"/>
          <w:szCs w:val="22"/>
        </w:rPr>
        <w:t>Resumen Ejecutivo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presente documento desarrolla la evidencia de aprendizaje GA6-220501096-AA1-EV04, correspondiente a la elaboración práctica de la base de datos para el proyecto "Censo Rural". Aunque la guía original especifica el uso de MongoDB (NoSQL), la naturaleza del proyecto requiere una implementación relacional mediante SQLite3 para soportar operaciones offline-first en dispositivos móviles con conectividad limitada en zonas rurales apartadas.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Esta evidencia demuestra la creación de estructuras de datos (tablas), inserción de información y consultas mediante lenguaje SQL estándar (DDL, DML y DQL), cumpliendo con los campos especificados en </w:t>
      </w:r>
      <w:r>
        <w:rPr>
          <w:rFonts w:eastAsia="Noto Sans Mono CJK SC" w:cs="Liberation Mono" w:ascii="Adwaita Sans" w:hAnsi="Adwaita Sans"/>
          <w:sz w:val="22"/>
          <w:szCs w:val="22"/>
        </w:rPr>
        <w:t>lista de requerimiento del proyecto censo rural</w:t>
      </w:r>
      <w:r>
        <w:rPr>
          <w:rFonts w:eastAsia="Noto Sans Mono CJK SC" w:cs="Liberation Mono" w:ascii="Adwaita Sans" w:hAnsi="Adwaita Sans"/>
          <w:sz w:val="22"/>
          <w:szCs w:val="22"/>
        </w:rPr>
        <w:t xml:space="preserve"> y aplicando esquemas rigurosos de seguridad e integridad para el manejo de datos personales sensibles.</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 Justificación Técnica: SQLite3 vs. MongoDB</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1.1 Contexto del Proyecto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proyecto "Censo Rural" opera en entornos con características específicas que determinan la elección tecnológica:</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Conectividad intermitente:</w:t>
      </w:r>
      <w:r>
        <w:rPr>
          <w:rFonts w:eastAsia="Noto Sans Mono CJK SC" w:cs="Liberation Mono" w:ascii="Adwaita Sans" w:hAnsi="Adwaita Sans"/>
          <w:sz w:val="22"/>
          <w:szCs w:val="22"/>
        </w:rPr>
        <w:t xml:space="preserve"> Zonas rurales con acceso limitado o inexistente a internet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Dispositivos móviles:</w:t>
      </w:r>
      <w:r>
        <w:rPr>
          <w:rFonts w:eastAsia="Noto Sans Mono CJK SC" w:cs="Liberation Mono" w:ascii="Adwaita Sans" w:hAnsi="Adwaita Sans"/>
          <w:sz w:val="22"/>
          <w:szCs w:val="22"/>
        </w:rPr>
        <w:t xml:space="preserve"> Encuestadores utilizan tablets o smartphones para captura en campo </w:t>
      </w:r>
    </w:p>
    <w:p>
      <w:pPr>
        <w:pStyle w:val="BodyText"/>
        <w:numPr>
          <w:ilvl w:val="0"/>
          <w:numId w:val="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Operación offline-first:</w:t>
      </w:r>
      <w:r>
        <w:rPr>
          <w:rFonts w:eastAsia="Noto Sans Mono CJK SC" w:cs="Liberation Mono" w:ascii="Adwaita Sans" w:hAnsi="Adwaita Sans"/>
          <w:sz w:val="22"/>
          <w:szCs w:val="22"/>
        </w:rPr>
        <w:t xml:space="preserve"> Capacidad de funcionar completamente sin conexión </w:t>
      </w:r>
    </w:p>
    <w:p>
      <w:pPr>
        <w:pStyle w:val="BodyText"/>
        <w:numPr>
          <w:ilvl w:val="0"/>
          <w:numId w:val="1"/>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Sincronización diferida:</w:t>
      </w:r>
      <w:r>
        <w:rPr>
          <w:rFonts w:eastAsia="Noto Sans Mono CJK SC" w:cs="Liberation Mono" w:ascii="Adwaita Sans" w:hAnsi="Adwaita Sans"/>
          <w:sz w:val="22"/>
          <w:szCs w:val="22"/>
        </w:rPr>
        <w:t xml:space="preserve"> Transmisión de datos cuando se dispone de conectividad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1.2 Ventajas de SQLite3 para el Proyecto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Razones técnicas:</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Portabilidad:</w:t>
      </w:r>
      <w:r>
        <w:rPr>
          <w:rFonts w:eastAsia="Noto Sans Mono CJK SC" w:cs="Liberation Mono" w:ascii="Adwaita Sans" w:hAnsi="Adwaita Sans"/>
          <w:sz w:val="22"/>
          <w:szCs w:val="22"/>
        </w:rPr>
        <w:t xml:space="preserve"> Base de datos contenida en un único archivo, fácil de respaldar y transferir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Sin servidor:</w:t>
      </w:r>
      <w:r>
        <w:rPr>
          <w:rFonts w:eastAsia="Noto Sans Mono CJK SC" w:cs="Liberation Mono" w:ascii="Adwaita Sans" w:hAnsi="Adwaita Sans"/>
          <w:sz w:val="22"/>
          <w:szCs w:val="22"/>
        </w:rPr>
        <w:t xml:space="preserve"> No requiere proceso separado ni configuración administrativa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Recursos mínimos:</w:t>
      </w:r>
      <w:r>
        <w:rPr>
          <w:rFonts w:eastAsia="Noto Sans Mono CJK SC" w:cs="Liberation Mono" w:ascii="Adwaita Sans" w:hAnsi="Adwaita Sans"/>
          <w:sz w:val="22"/>
          <w:szCs w:val="22"/>
        </w:rPr>
        <w:t xml:space="preserve"> Footprint de memoria inferior a 600KB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Transacciones ACID:</w:t>
      </w:r>
      <w:r>
        <w:rPr>
          <w:rFonts w:eastAsia="Noto Sans Mono CJK SC" w:cs="Liberation Mono" w:ascii="Adwaita Sans" w:hAnsi="Adwaita Sans"/>
          <w:sz w:val="22"/>
          <w:szCs w:val="22"/>
        </w:rPr>
        <w:t xml:space="preserve"> Garantiza integridad de datos crítica para información personal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Amplio soporte:</w:t>
      </w:r>
      <w:r>
        <w:rPr>
          <w:rFonts w:eastAsia="Noto Sans Mono CJK SC" w:cs="Liberation Mono" w:ascii="Adwaita Sans" w:hAnsi="Adwaita Sans"/>
          <w:sz w:val="22"/>
          <w:szCs w:val="22"/>
        </w:rPr>
        <w:t xml:space="preserve"> Integración nativa en Android e iOS </w:t>
      </w:r>
    </w:p>
    <w:p>
      <w:pPr>
        <w:pStyle w:val="BodyText"/>
        <w:numPr>
          <w:ilvl w:val="0"/>
          <w:numId w:val="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Confiabilidad:</w:t>
      </w:r>
      <w:r>
        <w:rPr>
          <w:rFonts w:eastAsia="Noto Sans Mono CJK SC" w:cs="Liberation Mono" w:ascii="Adwaita Sans" w:hAnsi="Adwaita Sans"/>
          <w:sz w:val="22"/>
          <w:szCs w:val="22"/>
        </w:rPr>
        <w:t xml:space="preserve"> Probada en producción por millones de aplicaciones </w:t>
      </w:r>
    </w:p>
    <w:p>
      <w:pPr>
        <w:pStyle w:val="BodyText"/>
        <w:spacing w:lineRule="auto" w:line="360"/>
        <w:jc w:val="both"/>
        <w:rPr>
          <w:rStyle w:val="Strong"/>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Style w:val="Strong"/>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Comparación con MongoDB:</w:t>
      </w:r>
    </w:p>
    <w:tbl>
      <w:tblPr>
        <w:tblW w:w="6298" w:type="dxa"/>
        <w:jc w:val="start"/>
        <w:tblInd w:w="0" w:type="dxa"/>
        <w:tblLayout w:type="fixed"/>
        <w:tblCellMar>
          <w:top w:w="28" w:type="dxa"/>
          <w:start w:w="28" w:type="dxa"/>
          <w:bottom w:w="28" w:type="dxa"/>
          <w:end w:w="28" w:type="dxa"/>
        </w:tblCellMar>
      </w:tblPr>
      <w:tblGrid>
        <w:gridCol w:w="2752"/>
        <w:gridCol w:w="958"/>
        <w:gridCol w:w="2588"/>
      </w:tblGrid>
      <w:tr>
        <w:trPr>
          <w:tblHeader w:val="true"/>
        </w:trPr>
        <w:tc>
          <w:tcPr>
            <w:tcW w:w="2752" w:type="dxa"/>
            <w:tcBorders/>
            <w:vAlign w:val="center"/>
          </w:tcPr>
          <w:p>
            <w:pPr>
              <w:pStyle w:val="TableHeading"/>
              <w:rPr/>
            </w:pPr>
            <w:r>
              <w:rPr/>
              <w:t>Característica</w:t>
            </w:r>
          </w:p>
        </w:tc>
        <w:tc>
          <w:tcPr>
            <w:tcW w:w="958" w:type="dxa"/>
            <w:tcBorders/>
            <w:vAlign w:val="center"/>
          </w:tcPr>
          <w:p>
            <w:pPr>
              <w:pStyle w:val="TableHeading"/>
              <w:rPr/>
            </w:pPr>
            <w:r>
              <w:rPr/>
              <w:t>SQLite3</w:t>
            </w:r>
          </w:p>
        </w:tc>
        <w:tc>
          <w:tcPr>
            <w:tcW w:w="2588" w:type="dxa"/>
            <w:tcBorders/>
            <w:vAlign w:val="center"/>
          </w:tcPr>
          <w:p>
            <w:pPr>
              <w:pStyle w:val="TableHeading"/>
              <w:rPr/>
            </w:pPr>
            <w:r>
              <w:rPr/>
              <w:t>MongoDB</w:t>
            </w:r>
          </w:p>
        </w:tc>
      </w:tr>
      <w:tr>
        <w:trPr/>
        <w:tc>
          <w:tcPr>
            <w:tcW w:w="2752" w:type="dxa"/>
            <w:tcBorders/>
            <w:vAlign w:val="center"/>
          </w:tcPr>
          <w:p>
            <w:pPr>
              <w:pStyle w:val="TableContents"/>
              <w:rPr/>
            </w:pPr>
            <w:r>
              <w:rPr/>
              <w:t>Modo offline</w:t>
            </w:r>
          </w:p>
        </w:tc>
        <w:tc>
          <w:tcPr>
            <w:tcW w:w="958" w:type="dxa"/>
            <w:tcBorders/>
            <w:vAlign w:val="center"/>
          </w:tcPr>
          <w:p>
            <w:pPr>
              <w:pStyle w:val="TableContents"/>
              <w:rPr/>
            </w:pPr>
            <w:r>
              <w:rPr/>
              <w:t>Nativo</w:t>
            </w:r>
          </w:p>
        </w:tc>
        <w:tc>
          <w:tcPr>
            <w:tcW w:w="2588" w:type="dxa"/>
            <w:tcBorders/>
            <w:vAlign w:val="center"/>
          </w:tcPr>
          <w:p>
            <w:pPr>
              <w:pStyle w:val="TableContents"/>
              <w:rPr/>
            </w:pPr>
            <w:r>
              <w:rPr/>
              <w:t>Requiere Realm Sync</w:t>
            </w:r>
          </w:p>
        </w:tc>
      </w:tr>
      <w:tr>
        <w:trPr/>
        <w:tc>
          <w:tcPr>
            <w:tcW w:w="2752" w:type="dxa"/>
            <w:tcBorders/>
            <w:vAlign w:val="center"/>
          </w:tcPr>
          <w:p>
            <w:pPr>
              <w:pStyle w:val="TableContents"/>
              <w:rPr/>
            </w:pPr>
            <w:r>
              <w:rPr/>
              <w:t>Tamaño instalación</w:t>
            </w:r>
          </w:p>
        </w:tc>
        <w:tc>
          <w:tcPr>
            <w:tcW w:w="958" w:type="dxa"/>
            <w:tcBorders/>
            <w:vAlign w:val="center"/>
          </w:tcPr>
          <w:p>
            <w:pPr>
              <w:pStyle w:val="TableContents"/>
              <w:rPr/>
            </w:pPr>
            <w:r>
              <w:rPr/>
              <w:t>&lt;1 MB</w:t>
            </w:r>
          </w:p>
        </w:tc>
        <w:tc>
          <w:tcPr>
            <w:tcW w:w="2588" w:type="dxa"/>
            <w:tcBorders/>
            <w:vAlign w:val="center"/>
          </w:tcPr>
          <w:p>
            <w:pPr>
              <w:pStyle w:val="TableContents"/>
              <w:rPr/>
            </w:pPr>
            <w:r>
              <w:rPr/>
              <w:t>&gt;100 MB</w:t>
            </w:r>
          </w:p>
        </w:tc>
      </w:tr>
      <w:tr>
        <w:trPr/>
        <w:tc>
          <w:tcPr>
            <w:tcW w:w="2752" w:type="dxa"/>
            <w:tcBorders/>
            <w:vAlign w:val="center"/>
          </w:tcPr>
          <w:p>
            <w:pPr>
              <w:pStyle w:val="TableContents"/>
              <w:rPr/>
            </w:pPr>
            <w:r>
              <w:rPr/>
              <w:t>Integridad referencial</w:t>
            </w:r>
          </w:p>
        </w:tc>
        <w:tc>
          <w:tcPr>
            <w:tcW w:w="958" w:type="dxa"/>
            <w:tcBorders/>
            <w:vAlign w:val="center"/>
          </w:tcPr>
          <w:p>
            <w:pPr>
              <w:pStyle w:val="TableContents"/>
              <w:rPr/>
            </w:pPr>
            <w:r>
              <w:rPr/>
              <w:t>Nativa</w:t>
            </w:r>
          </w:p>
        </w:tc>
        <w:tc>
          <w:tcPr>
            <w:tcW w:w="2588" w:type="dxa"/>
            <w:tcBorders/>
            <w:vAlign w:val="center"/>
          </w:tcPr>
          <w:p>
            <w:pPr>
              <w:pStyle w:val="TableContents"/>
              <w:rPr/>
            </w:pPr>
            <w:r>
              <w:rPr/>
              <w:t>Manual</w:t>
            </w:r>
          </w:p>
        </w:tc>
      </w:tr>
      <w:tr>
        <w:trPr/>
        <w:tc>
          <w:tcPr>
            <w:tcW w:w="2752" w:type="dxa"/>
            <w:tcBorders/>
            <w:vAlign w:val="center"/>
          </w:tcPr>
          <w:p>
            <w:pPr>
              <w:pStyle w:val="TableContents"/>
              <w:rPr/>
            </w:pPr>
            <w:r>
              <w:rPr/>
              <w:t>Consultas SQL estándar</w:t>
            </w:r>
          </w:p>
        </w:tc>
        <w:tc>
          <w:tcPr>
            <w:tcW w:w="958" w:type="dxa"/>
            <w:tcBorders/>
            <w:vAlign w:val="center"/>
          </w:tcPr>
          <w:p>
            <w:pPr>
              <w:pStyle w:val="TableContents"/>
              <w:rPr/>
            </w:pPr>
            <w:r>
              <w:rPr/>
              <w:t>Sí</w:t>
            </w:r>
          </w:p>
        </w:tc>
        <w:tc>
          <w:tcPr>
            <w:tcW w:w="2588" w:type="dxa"/>
            <w:tcBorders/>
            <w:vAlign w:val="center"/>
          </w:tcPr>
          <w:p>
            <w:pPr>
              <w:pStyle w:val="TableContents"/>
              <w:rPr/>
            </w:pPr>
            <w:r>
              <w:rPr/>
              <w:t>No (lenguaje propietario)</w:t>
            </w:r>
          </w:p>
        </w:tc>
      </w:tr>
      <w:tr>
        <w:trPr/>
        <w:tc>
          <w:tcPr>
            <w:tcW w:w="2752" w:type="dxa"/>
            <w:tcBorders/>
            <w:vAlign w:val="center"/>
          </w:tcPr>
          <w:p>
            <w:pPr>
              <w:pStyle w:val="TableContents"/>
              <w:rPr/>
            </w:pPr>
            <w:r>
              <w:rPr/>
              <w:t>Complejidad configuración</w:t>
            </w:r>
          </w:p>
        </w:tc>
        <w:tc>
          <w:tcPr>
            <w:tcW w:w="958" w:type="dxa"/>
            <w:tcBorders/>
            <w:vAlign w:val="center"/>
          </w:tcPr>
          <w:p>
            <w:pPr>
              <w:pStyle w:val="TableContents"/>
              <w:rPr/>
            </w:pPr>
            <w:r>
              <w:rPr/>
              <w:t>Mínima</w:t>
            </w:r>
          </w:p>
        </w:tc>
        <w:tc>
          <w:tcPr>
            <w:tcW w:w="2588" w:type="dxa"/>
            <w:tcBorders/>
            <w:vAlign w:val="center"/>
          </w:tcPr>
          <w:p>
            <w:pPr>
              <w:pStyle w:val="TableContents"/>
              <w:rPr/>
            </w:pPr>
            <w:r>
              <w:rPr/>
              <w:t>Alta</w:t>
            </w:r>
          </w:p>
        </w:tc>
      </w:tr>
    </w:tbl>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 Creación de Estructuras de Datos (DDL)</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2.1 Análisis de Requisitos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Los campos identificados en el archivo de requisitos son:</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primerNombre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segundoNombre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primerApellido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segundoApellido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tipoDocumento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numeroDocumento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fechaNacimiento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sexo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email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numeroCelular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Domicilio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direccion </w:t>
      </w:r>
    </w:p>
    <w:p>
      <w:pPr>
        <w:pStyle w:val="BodyText"/>
        <w:numPr>
          <w:ilvl w:val="0"/>
          <w:numId w:val="3"/>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barrio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2.2 Tabla HABITANTE_CENSADO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Esta tabla constituye el núcleo del sistema, almacenando los datos personales de cada individuo censado.</w:t>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TABLA: HABITANTE_CENSADO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Descripción: Almacena datos personales de habitantes censados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Cumplimiento: Campos de formulario + requisitos de integridad</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HABITANTE_CENSADO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Clave primaria autoincremental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idHabitante INTEGER PRIMARY KEY AUTOINCREMENT,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 xml:space="preserve">    </w:t>
      </w:r>
      <w:r>
        <w:rPr>
          <w:rStyle w:val="SourceText"/>
          <w:rFonts w:ascii="Adwaita Sans" w:hAnsi="Adwaita Sans"/>
          <w:b/>
          <w:bCs/>
          <w:sz w:val="22"/>
          <w:szCs w:val="22"/>
        </w:rPr>
        <w:t>Datos de identificación personal: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primer_nombre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segundo_nombre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primer_apellido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segundo_apellido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tipo_documento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numero_documento TEXT NOT NULL UNIQUE, -- Restricción de unicidad crítica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 xml:space="preserve">    </w:t>
      </w:r>
      <w:r>
        <w:rPr>
          <w:rStyle w:val="SourceText"/>
          <w:rFonts w:ascii="Adwaita Sans" w:hAnsi="Adwaita Sans"/>
          <w:b/>
          <w:bCs/>
          <w:sz w:val="22"/>
          <w:szCs w:val="22"/>
        </w:rPr>
        <w:t>Datos de ubicación: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Domicilio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direccion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barrio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 xml:space="preserve">    </w:t>
      </w:r>
      <w:r>
        <w:rPr>
          <w:rStyle w:val="SourceText"/>
          <w:rFonts w:ascii="Adwaita Sans" w:hAnsi="Adwaita Sans"/>
          <w:b/>
          <w:bCs/>
          <w:sz w:val="22"/>
          <w:szCs w:val="22"/>
        </w:rPr>
        <w:t>Datos demográficos: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fecha_nacimiento DATE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sexo TEXT NOT NULL CHECK (sexo IN ('M', 'F', 'Otro')),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Datos de contacto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numero_celular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email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 xml:space="preserve">    </w:t>
      </w:r>
      <w:r>
        <w:rPr>
          <w:rStyle w:val="SourceText"/>
          <w:rFonts w:ascii="Adwaita Sans" w:hAnsi="Adwaita Sans"/>
          <w:b/>
          <w:bCs/>
          <w:sz w:val="22"/>
          <w:szCs w:val="22"/>
        </w:rPr>
        <w:t>Campos de control y auditoría: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fecha_creacion DATETIME DEFAULT CURRENT_TIMESTAMP,</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fecha_modificacion DATETIME,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verificado BOOLEAN DEFAULT 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estado_consentimiento TEXT DEFAULT 'activo'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CHECK (estado_consentimiento IN ('activo', 'revocado', 'anonimizado'))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Índices para optimización de consultas frecuentes: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CREATE INDEX idx_habitante_documento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ON HABITANTE_CENSADO(tipo_documento, numero_documento);</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CREATE INDEX idx_habitante_nombres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ON HABITANTE_CENSADO(primer_nombre, primer_apellido);</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CREATE INDEX idx_habitante_barrio </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ON HABITANTE_CENSADO(barrio);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Justificación de restricciones:</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NOT NULL:</w:t>
      </w:r>
      <w:r>
        <w:rPr>
          <w:rFonts w:eastAsia="Noto Sans Mono CJK SC" w:cs="Liberation Mono" w:ascii="Adwaita Sans" w:hAnsi="Adwaita Sans"/>
          <w:sz w:val="22"/>
          <w:szCs w:val="22"/>
        </w:rPr>
        <w:t xml:space="preserve"> Campos obligatorios para garantizar integridad de datos personales </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UNIQUE en numero_documento:</w:t>
      </w:r>
      <w:r>
        <w:rPr>
          <w:rFonts w:eastAsia="Noto Sans Mono CJK SC" w:cs="Liberation Mono" w:ascii="Adwaita Sans" w:hAnsi="Adwaita Sans"/>
          <w:sz w:val="22"/>
          <w:szCs w:val="22"/>
        </w:rPr>
        <w:t xml:space="preserve"> Previene duplicación de personas en el censo </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CHECK en sexo:</w:t>
      </w:r>
      <w:r>
        <w:rPr>
          <w:rFonts w:eastAsia="Noto Sans Mono CJK SC" w:cs="Liberation Mono" w:ascii="Adwaita Sans" w:hAnsi="Adwaita Sans"/>
          <w:sz w:val="22"/>
          <w:szCs w:val="22"/>
        </w:rPr>
        <w:t xml:space="preserve"> Valida valores permitidos, evitando datos inconsistentes </w:t>
      </w:r>
    </w:p>
    <w:p>
      <w:pPr>
        <w:pStyle w:val="BodyText"/>
        <w:numPr>
          <w:ilvl w:val="0"/>
          <w:numId w:val="4"/>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CHECK en estado_consentimiento:</w:t>
      </w:r>
      <w:r>
        <w:rPr>
          <w:rFonts w:eastAsia="Noto Sans Mono CJK SC" w:cs="Liberation Mono" w:ascii="Adwaita Sans" w:hAnsi="Adwaita Sans"/>
          <w:sz w:val="22"/>
          <w:szCs w:val="22"/>
        </w:rPr>
        <w:t xml:space="preserve"> Facilita cumplimiento de normativa de protección de datos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2.3 Tabla USUARIO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Gestiona los actores del sistema: encuestadores, supervisores y administradores.</w:t>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TABLA: USUARIO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Descripción: Usuarios del sistema con diferentes roles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Seguridad: Hash de contraseñas, email único</w:t>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USUARIO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idUsuario INTEGER PRIMARY KEY AUTOINCREMENT,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nombreCompleto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email TEXT UNIQUE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contrasenaHash TEXT NOT NULL, -- Almacenamiento seguro (bcrypt/Argon2)</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rol TEXT NOT NULL CHECK (rol IN ('Encuestador', 'Supervisor', 'Admin')),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Control de sesión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fecha_creacion DATETIME DEFAULT CURRENT_TIMESTAMP,</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ultimo_acceso DATETIME,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estado_activo BOOLEAN DEFAULT 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Datos adicionales del 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documento_identidad TEXT UNIQUE,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zona_asignada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Índice para autenticación: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idx_usuario_email ON USUARIO(email);</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CREATE INDEX idx_usuario_rol ON USUARIO(rol);</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Consideraciones de seguridad:</w:t>
      </w:r>
    </w:p>
    <w:p>
      <w:pPr>
        <w:pStyle w:val="BodyText"/>
        <w:numPr>
          <w:ilvl w:val="0"/>
          <w:numId w:val="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contrasenaHash:</w:t>
      </w:r>
      <w:r>
        <w:rPr>
          <w:rFonts w:eastAsia="Noto Sans Mono CJK SC" w:cs="Liberation Mono" w:ascii="Adwaita Sans" w:hAnsi="Adwaita Sans"/>
          <w:sz w:val="22"/>
          <w:szCs w:val="22"/>
        </w:rPr>
        <w:t xml:space="preserve"> Nunca se almacena la contraseña en texto plano. Se utiliza algoritmo de hash criptográfico resistente a ataques (bcrypt con factor de costo 12 o Argon2) </w:t>
      </w:r>
    </w:p>
    <w:p>
      <w:pPr>
        <w:pStyle w:val="BodyText"/>
        <w:numPr>
          <w:ilvl w:val="0"/>
          <w:numId w:val="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UNIQUE en email:</w:t>
      </w:r>
      <w:r>
        <w:rPr>
          <w:rFonts w:eastAsia="Noto Sans Mono CJK SC" w:cs="Liberation Mono" w:ascii="Adwaita Sans" w:hAnsi="Adwaita Sans"/>
          <w:sz w:val="22"/>
          <w:szCs w:val="22"/>
        </w:rPr>
        <w:t xml:space="preserve"> Garantiza identificación única de usuarios </w:t>
      </w:r>
    </w:p>
    <w:p>
      <w:pPr>
        <w:pStyle w:val="BodyText"/>
        <w:numPr>
          <w:ilvl w:val="0"/>
          <w:numId w:val="5"/>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estado_activo:</w:t>
      </w:r>
      <w:r>
        <w:rPr>
          <w:rFonts w:eastAsia="Noto Sans Mono CJK SC" w:cs="Liberation Mono" w:ascii="Adwaita Sans" w:hAnsi="Adwaita Sans"/>
          <w:sz w:val="22"/>
          <w:szCs w:val="22"/>
        </w:rPr>
        <w:t xml:space="preserve"> Permite deshabilitar usuarios sin eliminar su historial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2.4 Tabla REGISTRO_CENSO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Entidad transaccional que vincula habitantes con encuestadores, proporcionando trazabilidad completa.</w:t>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TABLA: REGISTRO_CENSO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Descripción: Instancias de captura de datos (transacciones)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Trazabilidad: Quién, cuándo, dónde capturó cada registro</w:t>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REGISTRO_CENSO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idRegistro INTEGER PRIMARY KEY AUTOINCREMENT,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Relaciones (integridad referencial)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idHabitante INTEGER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idEncuestador INTEGER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 xml:space="preserve">  </w:t>
      </w:r>
      <w:r>
        <w:rPr>
          <w:rStyle w:val="SourceText"/>
          <w:rFonts w:ascii="Adwaita Sans" w:hAnsi="Adwaita Sans"/>
          <w:b/>
          <w:bCs/>
          <w:sz w:val="22"/>
          <w:szCs w:val="22"/>
        </w:rPr>
        <w:t>Metadatos de captura: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fechaHoraCaptura DATETIME DEFAULT CURRENT_TIMESTAMP,</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ubicacionGPS TEXT, -- Formato: "latitud, longitud"</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altitud_msnm INTEGER,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Control de sincronización (offline-first)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estadoSincronizacion TEXT NOT NULL DEFAULT 'Offline'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CHECK (estadoSincronizacion IN ('Offline', 'Sincronizado', 'Error', 'Conflicto')),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fecha_sincronizacion DATETIME,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Calidad y observaciones: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duracion_captura_minutos INTEGER,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calidad_datos TEXT DEFAULT 'buena'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CHECK (calidad_datos IN ('excelente', 'buena', 'regular', 'pobre')),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observaciones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consentimiento_informado BOOLEAN NOT NULL DEFAULT 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Claves foráneas con integridad referencial: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FOREIGN KEY (idHabitante) REFERENCES HABITANTE_CENSADO(idHabitante)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ON DELETE RESTRICT,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FOREIGN KEY (idEncuestador) REFERENCES USUARIO(idUsuario)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ON DELETE RESTRICT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b/>
          <w:bCs/>
          <w:sz w:val="22"/>
          <w:szCs w:val="22"/>
        </w:rPr>
        <w:t>Índices para consultas operativas: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idx_registro_habitante ON REGISTRO_CENSO(idHabitante);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idx_registro_encuestador ON REGISTRO_CENSO(idEncuestador);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idx_registro_sincronizacion ON REGISTRO_CENSO(estadoSincronizacion);</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CREATE INDEX idx_registro_fecha ON REGISTRO_CENSO(fechaHoraCaptura);</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Importancia del estadoSincronizacion:</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Este campo es crítico para la operación offline-first:</w:t>
      </w:r>
    </w:p>
    <w:p>
      <w:pPr>
        <w:pStyle w:val="BodyText"/>
        <w:numPr>
          <w:ilvl w:val="0"/>
          <w:numId w:val="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Offline:</w:t>
      </w:r>
      <w:r>
        <w:rPr>
          <w:rFonts w:eastAsia="Noto Sans Mono CJK SC" w:cs="Liberation Mono" w:ascii="Adwaita Sans" w:hAnsi="Adwaita Sans"/>
          <w:sz w:val="22"/>
          <w:szCs w:val="22"/>
        </w:rPr>
        <w:t xml:space="preserve"> Registro capturado localmente, pendiente de envío </w:t>
      </w:r>
    </w:p>
    <w:p>
      <w:pPr>
        <w:pStyle w:val="BodyText"/>
        <w:numPr>
          <w:ilvl w:val="0"/>
          <w:numId w:val="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Sincronizado:</w:t>
      </w:r>
      <w:r>
        <w:rPr>
          <w:rFonts w:eastAsia="Noto Sans Mono CJK SC" w:cs="Liberation Mono" w:ascii="Adwaita Sans" w:hAnsi="Adwaita Sans"/>
          <w:sz w:val="22"/>
          <w:szCs w:val="22"/>
        </w:rPr>
        <w:t xml:space="preserve"> Datos transferidos exitosamente al servidor central </w:t>
      </w:r>
    </w:p>
    <w:p>
      <w:pPr>
        <w:pStyle w:val="BodyText"/>
        <w:numPr>
          <w:ilvl w:val="0"/>
          <w:numId w:val="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Error:</w:t>
      </w:r>
      <w:r>
        <w:rPr>
          <w:rFonts w:eastAsia="Noto Sans Mono CJK SC" w:cs="Liberation Mono" w:ascii="Adwaita Sans" w:hAnsi="Adwaita Sans"/>
          <w:sz w:val="22"/>
          <w:szCs w:val="22"/>
        </w:rPr>
        <w:t xml:space="preserve"> Falló la sincronización, requiere reintento </w:t>
      </w:r>
    </w:p>
    <w:p>
      <w:pPr>
        <w:pStyle w:val="BodyText"/>
        <w:numPr>
          <w:ilvl w:val="0"/>
          <w:numId w:val="6"/>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Conflicto:</w:t>
      </w:r>
      <w:r>
        <w:rPr>
          <w:rFonts w:eastAsia="Noto Sans Mono CJK SC" w:cs="Liberation Mono" w:ascii="Adwaita Sans" w:hAnsi="Adwaita Sans"/>
          <w:sz w:val="22"/>
          <w:szCs w:val="22"/>
        </w:rPr>
        <w:t xml:space="preserve"> Existe discrepancia con datos del servidor, requiere resolución manual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2.5 Tabla Complementaria: LOG_AUDITORIA</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Para cumplir requisitos de seguridad y trazabilidad de datos personales sensibles.</w:t>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TABLA: LOG_AUDITORIA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Descripción: Registro de auditoría de operaciones críticas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Cumplimiento: Normativa de protección de datos personales</w:t>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LOG_AUDITORIA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idLog INTEGER PRIMARY KEY AUTOINCREMENT,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idUsuario INTEGER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tipo_operacion TEXT NOT NULL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CHECK (tipo_operacion IN ('INSERT', 'UPDATE', 'DELETE', 'LOGIN', 'LOGOUT')),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tabla_afectada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registro_afectado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fecha_hora DATETIME DEFAULT CURRENT_TIMESTAMP,</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ip_origen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descripcion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valores_anteriores TEXT, -- JSON con datos previos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valores_nuevos TEXT,     -- JSON con datos nuevos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FOREIGN KEY (idUsuario) REFERENCES USUARIO(idUsuario)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idx_auditoria_fecha ON LOG_AUDITORIA(fecha_hora);</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CREATE INDEX idx_auditoria_usuario ON LOG_AUDITORIA(idUsuario);</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 Inserción de Datos (DML)</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3.1 Población de Tabla USUARIO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Creación de usuarios del sistema con diferentes roles operativos.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INSERCIÓN DE USUARIOS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Incluye encuestadores, supervisores y administrador del sistema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Usuario 1: Encuestador de campo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USUARIO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nombreCompleto,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email,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contrasenaHash,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rol,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documento_identidad,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zona_asignada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'Isidro Gallardo',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'isidro.e@censo.gov.co',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'$2a$12$KIXvhE3x2W8qN9Z.7P2rHe0qJ5K3L9mN8pR5sT7uV1wX3yZ5a1bC3',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'80123456',</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'Zona Rural Norte'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Usuario 2: Supervisora de zona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USUARIO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nombreCompleto,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email,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contrasenaHash,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rol,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documento_identidad,</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zona_asignada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'Karol Ramirez',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'karol.s@censo.gov.co',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'$2a$12$MJYxiF4y3X9rO0A.8Q3sIf1rK6L4M0nO9qS6tU8vW2xY4zA6b2cD4',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'Supervisor',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'52987654',</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'Zona Rural Norte'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Usuario 3: Encuestador adicional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USUARIO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nombreCompleto,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email,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contrasenaHash,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rol,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documento_identidad,</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zona_asignada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'Miguel Torres',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'miguel.t@censo.gov.co',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'$2a$12$NKZyjG5z4Y0sP1B.9R4tJg2sL7M5N1oP0rT7uV9wX3yZ5a1bC3d5',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'1012345678',</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'Zona Rural Sur'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Usuario 4: Administrador del sistema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USUARIO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nombreCompleto,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email,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contrasenaHash,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rol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'Andrea Silva',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'admin@censo.gov.co',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'$2a$12$OLAzkH6a5Z1tQ2C.0S5uKh3tM8N6O2pQ1sU8vW0xY4zA6b2cD4e6',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'Admin'</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Nota de seguridad:</w:t>
      </w:r>
      <w:r>
        <w:rPr>
          <w:rFonts w:eastAsia="Noto Sans Mono CJK SC" w:cs="Liberation Mono" w:ascii="Adwaita Sans" w:hAnsi="Adwaita Sans"/>
          <w:sz w:val="22"/>
          <w:szCs w:val="22"/>
        </w:rPr>
        <w:t xml:space="preserve"> Los hashes mostrados son ejemplos ilustrativos. En producción, cada contraseña debe hashearse individualmente usando bcrypt o Argon2.</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3.2 Población de Tabla HABITANTE_CENSADO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Inserción de habitantes censados utilizando todos los campos </w:t>
      </w:r>
      <w:r>
        <w:rPr>
          <w:rFonts w:eastAsia="Noto Sans Mono CJK SC" w:cs="Liberation Mono" w:ascii="Adwaita Sans" w:hAnsi="Adwaita Sans"/>
          <w:sz w:val="22"/>
          <w:szCs w:val="22"/>
        </w:rPr>
        <w:t>especificado en la lista de requerimientos.</w:t>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INSERCIÓN DE HABITANTES CENSADOS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Cumplimiento de campos especificados en </w:t>
      </w:r>
      <w:r>
        <w:rPr>
          <w:rStyle w:val="SourceText"/>
          <w:rFonts w:ascii="Adwaita Sans" w:hAnsi="Adwaita Sans"/>
          <w:sz w:val="22"/>
          <w:szCs w:val="22"/>
        </w:rPr>
        <w:t>la lista de requerimientos del proyecto censo rural</w:t>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Habitante 1: Registro completo con todos los campos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HABITANTE_CENSADO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primer_nombre,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segundo_nombre,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segundo_apellido,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tipo_documento,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numero_documento,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Domicilio,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direccion,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barrio,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fecha_nacimiento,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sexo,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numero_celular,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email,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verificado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'Ana',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'María',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'Gómez',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'Vargas',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'CC',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'1098765432',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'Finca Los Robles',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'Vereda La Esperanza, lote 5',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'La Esperanza',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'1995-03-20',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'3109998877',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'ana.gomez@mail.com',</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Habitante 2: Menor de edad (documento TI)</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HABITANTE_CENSADO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primer_nombre,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segundo_apellido,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tipo_documento,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numero_documento,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Domicilio,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direccion,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barrio,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fecha_nacimiento,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sexo,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numero_celular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'Carlos',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'Rojas',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'Díaz',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'TI',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'9876543210',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'Casa Principal',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'Calle 10, sector central',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'El Centro',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'2015-08-15',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'M',</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'3201234567'</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Habitante 3: Persona mayor sin email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HABITANTE_CENSADO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primer_nombre,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segundo_nombre,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segundo_apellido,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tipo_documento,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numero_documento,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Domicilio,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direccion,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barrio,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fecha_nacimiento,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sexo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'Rosa',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'Elena',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'Martínez',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'Sánchez',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'CC',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'41234567',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'Vereda San Isidro',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'Finca El Paraíso',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'San Isidro',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'1958-11-03',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Habitante 4: Joven profesional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HABITANTE_CENSADO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primer_nombre,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segundo_apellido,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tipo_documento,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numero_documento,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Domicilio,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direccion,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barrio,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fecha_nacimiento,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sexo,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numero_celular,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email,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verificado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'Luis',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'Fernández',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'Castro',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'CC',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'1023456789',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'Conjunto Campestre',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'Casa 12, Km 8 vía rural',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'Las Palmas',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'1992-07-25',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'M',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'3156789012',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'luis.fernandez@empresa.com',</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Habitante 5: Extranjero residente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HABITANTE_CENSADO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primer_nombre,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segundo_nombre,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segundo_apellido,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tipo_documento,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numero_documento,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Domicilio,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direccion,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barrio,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fecha_nacimiento,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sexo,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numero_celular,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email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'María',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'José',</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'Rodríguez',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'Pérez',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'987654321',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'Hacienda El Encanto',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'Vereda El Bosque, km 3',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'El Bosque',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'1988-04-12',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'F',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'3187654321',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'maria.rodriguez@correo.com'</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3.3 Población de Tabla REGISTRO_CENSO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Registros transaccionales que vinculan habitantes con encuestadores.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INSERCIÓN DE REGISTROS DE CENSO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Trazabilidad: quién capturó, cuándo, dónde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Registro 1: Ana Gómez censada por Isidro Gallardo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REGISTRO_CENSO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idHabitante,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idEncuestador,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ubicacionGPS,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altitud_msnm,</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estadoSincronizacion,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duracion_captura_minutos,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calidad_datos,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consentimiento_informado,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observaciones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'4.6010, -74.0001',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2650,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'Offline',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18,</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'excelente',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'Habitante colaborativa, proporcionó toda la información solicitada'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Registro 2: Carlos Rojas censado por Isidro Gallardo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REGISTRO_CENSO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idHabitante,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idEncuestador,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ubicacionGPS,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altitud_msnm,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estadoSincronizacion,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duracion_captura_minutos,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calidad_datos,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consentimiento_informado,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observaciones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2,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'4.6025, -74.0015',</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2620,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'Sincronizado',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12,</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'buena',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'Menor de edad, consentimiento otorgado por madre presente'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Registro 3: Rosa Martínez censada por Miguel Torres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REGISTRO_CENSO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idHabitante,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idEncuestador,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ubicacionGPS,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altitud_msnm,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estadoSincronizacion,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duracion_captura_minutos,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calidad_datos,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consentimiento_informado,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observaciones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3,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3,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'4.5890, -74.0120',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2580,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'Offline',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25,</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'buena',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'Persona mayor, requirió ayuda para recordar fecha exacta de nacimiento'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Registro 4: Luis Fernández censado por Miguel Torres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REGISTRO_CENSO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idHabitante,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idEncuestador,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ubicacionGPS,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altitud_msnm,</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estadoSincronizacion,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duracion_captura_minutos,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calidad_datos,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consentimiento_informado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4,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3,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'4.6100, -74.0050',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2700,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'Sincronizado',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'excelente',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Registro 5: María Rodríguez censada por Isidro Gallardo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REGISTRO_CENSO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idHabitante,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idEncuestador,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ubicacionGPS,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altitud_msnm,</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estadoSincronizacion,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duracion_captura_minutos,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calidad_datos,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consentimiento_informado,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observaciones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5,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'4.5950, -74.0080',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2640,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'Offline',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15,</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'buena',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'Documentación en regla, extranjera con CE vigente'</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 Consultas de Datos (DQL)</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4.1 Consultas de Verificación e Integridad</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Consulta 1: Verificar datos personales por número de documento único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Objetivo: Demostrar la restricción UNIQUE funcionando y facilitar búsqueda de habitantes.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Búsqueda de habitante específico por documento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SELECT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H.primer_nombre,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H.segundo_nombre,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H.primer_apellido,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H.segundo_apellido,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H.numero_documento,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H.tipo_documento,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H.Domicilio,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H.fecha_nacimiento,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H.sexo,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H.numero_celular,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H.email,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H.verificado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FROM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HABITANTE_CENSADO H</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WHERE </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H.numero_documento = '1098765432';</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Resultado esperado: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primer_nombre: Ana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segundo_nombre: María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primer_apellido: Gómez</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segundo_apellido: Vargas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numero_documento: 1098765432</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tipo_documento: CC</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Domicilio: Finca Los Robles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fecha_nacimiento: 1995-03-20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sexo: F</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numero_celular: 3109998877</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email: ana.gomez@mail.com</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verificado: 1</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4.2 Consultas Estadísticas y Analíticas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Consulta 2: Población censada por barrio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Objetivo: Generar estadísticas descriptivas para análisis demográfico.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Conteo de habitantes por barrio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SELECT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barrio,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COUNT(idHabitante) AS Total_Habitantes,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COUNT(CASE WHEN sexo = 'M' THEN 1 END) AS Hombres,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COUNT(CASE WHEN sexo = 'F' THEN 1 END) AS Mujeres,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ROUND(AVG(CAST((julianday('now') - julianday(fecha_nacimiento)) / 365.25 AS INTEGER)), 1) AS Edad_Promedio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FROM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HABITANTE_CENSADO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GROUP BY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barrio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ORDER BY</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Total_Habitantes DESC;</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Resultado esperado: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barrio             | Total_Habitantes | Hombres | Mujeres | Edad_Promedio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La Esperanza       | 1                | 0       | 1       | 29.5</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El Centro          | 1                | 1       | 0       | 9.2</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San Isidro         | 1                | 0       | 1       | 66.9</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Las Palmas         | 1                | 1       | 0       | 33.3</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El Bosque          | 1                | 0       | 1       | 37.5</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Consulta 3: Distribución por tipo de documento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Análisis de documentación de la población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SELECT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tipo_documento,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COUNT(*) AS cantidad,</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ROUND(COUNT(*) * 100.0 / (SELECT COUNT(*) FROM HABITANTE_CENSADO), 2) AS porcentaje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FROM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HABITANTE_CENSADO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GROUP BY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tipo_documento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ORDER BY </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cantidad DESC;</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4.3 Consultas Operativas (Sincronización)</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Consulta 4: Registros pendientes de sincronización por encuestador</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Objetivo: Identificar datos capturados offline que requieren transmisión al servidor.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Listar registros offline pendientes de sincronizar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SELECT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U.nombreCompleto AS Encuestador,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U.zona_asignada,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H.primer_nombre || ' ' || H.primer_apellido AS Habitante,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H.numero_documento,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R.fechaHoraCaptura,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R.ubicacionGPS,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R.duracion_captura_minutos,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R.estadoSincronizacion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FROM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REGISTRO_CENSO 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INNER JOIN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USUARIO U ON R.idEncuestador = U.idUsuario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INNER JOIN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HABITANTE_CENSADO H ON R.idHabitante = H.idHabitante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WHERE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R.estadoSincronizacion = 'Offline'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ORDER BY</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R.fechaHoraCaptura ASC;</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Resultado esperado: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Encuestador      | zona_asignada     | Habitante      | numero_documento | fechaHoraCaptura    | ubicacionGPS         | duracion | estado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Isidro Gallardo  | Zona Rural Norte  | Ana Gómez      | 1098765432       | 2025-10-25 08:30:15 | 4.6010, -74.0001     | 18       | Offline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Miguel Torres    | Zona Rural Sur    | Rosa Martínez  | 41234567         | 2025-10-25 10:15:42 | 4.5890, -74.0120     | 25       | Offline</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Isidro Gallardo  | Zona Rural Norte  | María Rodríguez| 987654321        | 2025-10-25 14:20:10 | 4.5950, -74.0080     | 15       | Offline</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4.4 Consultas de Productividad</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Consulta 5: Desempeño de encuestadores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Objetivo: Evaluar productividad y calidad del trabajo de campo.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Estadísticas por 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SELECT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U.nombreCompleto AS 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U.zona_asignada,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COUNT(R.idRegistro) AS Total_Registros,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SUM(CASE WHEN R.estadoSincronizacion = 'Sincronizado' THEN 1 ELSE 0 END) AS Sincronizados,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SUM(CASE WHEN R.estadoSincronizacion = 'Offline' THEN 1 ELSE 0 END) AS Pendientes,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ROUND(AVG(R.duracion_captura_minutos), 1) AS Duracion_Promedio_Min,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MIN(R.fechaHoraCaptura) AS Primer_Registro,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MAX(R.fechaHoraCaptura) AS Ultimo_Registro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FROM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USUARIO U</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LEFT JOIN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REGISTRO_CENSO R ON U.idUsuario = R.idEncuestador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WHERE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U.rol = 'Encuestador'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GROUP BY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U.idUsuario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ORDER BY </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Total_Registros DESC;</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4.5 Consultas de Auditoría</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Consulta 6: Historial de actividad reciente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Actividad de usuarios en las últimas 24 horas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SELECT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U.nombreCompleto,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U.rol,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COUNT(R.idRegistro) AS Registros_Capturados,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MIN(R.fechaHoraCaptura) AS Primera_Captura,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MAX(R.fechaHoraCaptura) AS Ultima_Captura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FROM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USUARIO U</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LEFT JOIN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REGISTRO_CENSO R ON U.idUsuario = R.idEncuestador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WHERE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R.fechaHoraCaptura &gt;= datetime('now', '-24 hours')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GROUP BY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U.idUsuario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ORDER BY </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Registros_Capturados DESC;</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 Implementación del Video Demostrativo</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5.1 Estructura del Video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Duración recomendada:</w:t>
      </w:r>
      <w:r>
        <w:rPr>
          <w:rFonts w:eastAsia="Noto Sans Mono CJK SC" w:cs="Liberation Mono" w:ascii="Adwaita Sans" w:hAnsi="Adwaita Sans"/>
          <w:sz w:val="22"/>
          <w:szCs w:val="22"/>
        </w:rPr>
        <w:t xml:space="preserve"> 8-12 minutos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Secciones del video:</w:t>
      </w:r>
    </w:p>
    <w:p>
      <w:pPr>
        <w:pStyle w:val="BodyText"/>
        <w:numPr>
          <w:ilvl w:val="0"/>
          <w:numId w:val="7"/>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Introducción (1-2 min)</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Presentación personal y contexto del proyecto </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Justificación del uso de SQLite3 para censo rural offline </w:t>
      </w:r>
    </w:p>
    <w:p>
      <w:pPr>
        <w:pStyle w:val="BodyText"/>
        <w:numPr>
          <w:ilvl w:val="0"/>
          <w:numId w:val="7"/>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Demostración DDL (2-3 min)</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Apertura de cliente SQLite (DB Browser for SQLite o línea de comandos) </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Ejecución de CREATE TABLE para las tres tablas principales </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Destacar restricciones: UNIQUE, CHECK, FOREIGN KEY </w:t>
      </w:r>
    </w:p>
    <w:p>
      <w:pPr>
        <w:pStyle w:val="BodyText"/>
        <w:numPr>
          <w:ilvl w:val="0"/>
          <w:numId w:val="7"/>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Demostración DML (2-3 min)</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Ejecución de INSERT para usuarios y habitantes </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Mostrar inserción de registros de censo </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Verificar datos insertados con SELECT simple </w:t>
      </w:r>
    </w:p>
    <w:p>
      <w:pPr>
        <w:pStyle w:val="BodyText"/>
        <w:numPr>
          <w:ilvl w:val="0"/>
          <w:numId w:val="7"/>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Demostración DQL (3-4 min)</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Ejecutar Consulta 1 (búsqueda por documento) </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Ejecutar Consulta 2 (estadísticas por barrio) </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Ejecutar Consulta 4 (registros offline pendientes) </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Ejecutar Consulta 5 (productividad de encuestadores) </w:t>
      </w:r>
    </w:p>
    <w:p>
      <w:pPr>
        <w:pStyle w:val="BodyText"/>
        <w:numPr>
          <w:ilvl w:val="0"/>
          <w:numId w:val="7"/>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Conclusión (1 min)</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Recapitular cumplimiento de requisitos de</w:t>
      </w:r>
      <w:r>
        <w:rPr>
          <w:rFonts w:eastAsia="Noto Sans Mono CJK SC" w:cs="Liberation Mono" w:ascii="Adwaita Sans" w:hAnsi="Adwaita Sans"/>
          <w:sz w:val="22"/>
          <w:szCs w:val="22"/>
        </w:rPr>
        <w:t>l proyecto censo rural</w:t>
      </w:r>
    </w:p>
    <w:p>
      <w:pPr>
        <w:pStyle w:val="BodyText"/>
        <w:numPr>
          <w:ilvl w:val="1"/>
          <w:numId w:val="7"/>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Destacar seguridad e integridad implementadas </w:t>
      </w:r>
    </w:p>
    <w:p>
      <w:pPr>
        <w:pStyle w:val="BodyText"/>
        <w:numPr>
          <w:ilvl w:val="1"/>
          <w:numId w:val="7"/>
        </w:numPr>
        <w:tabs>
          <w:tab w:val="clear" w:pos="709"/>
          <w:tab w:val="left" w:pos="0" w:leader="none"/>
        </w:tabs>
        <w:spacing w:lineRule="auto" w:line="36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Explicar cómo el modelo soporta operación offline-first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5.2 Herramientas Recomendadas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Opciones de cliente SQLite:</w:t>
      </w:r>
    </w:p>
    <w:p>
      <w:pPr>
        <w:pStyle w:val="BodyText"/>
        <w:numPr>
          <w:ilvl w:val="0"/>
          <w:numId w:val="8"/>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DB Browser for SQLite (Recomendado)</w:t>
      </w:r>
    </w:p>
    <w:p>
      <w:pPr>
        <w:pStyle w:val="BodyText"/>
        <w:numPr>
          <w:ilvl w:val="1"/>
          <w:numId w:val="8"/>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Interfaz gráfica intuitiva </w:t>
      </w:r>
    </w:p>
    <w:p>
      <w:pPr>
        <w:pStyle w:val="BodyText"/>
        <w:numPr>
          <w:ilvl w:val="1"/>
          <w:numId w:val="8"/>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Visualización de esquema y datos </w:t>
      </w:r>
    </w:p>
    <w:p>
      <w:pPr>
        <w:pStyle w:val="BodyText"/>
        <w:numPr>
          <w:ilvl w:val="1"/>
          <w:numId w:val="8"/>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Editor SQL con resaltado de sintaxis </w:t>
      </w:r>
    </w:p>
    <w:p>
      <w:pPr>
        <w:pStyle w:val="BodyText"/>
        <w:numPr>
          <w:ilvl w:val="1"/>
          <w:numId w:val="8"/>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Gratuito y multiplataforma </w:t>
      </w:r>
    </w:p>
    <w:p>
      <w:pPr>
        <w:pStyle w:val="BodyText"/>
        <w:numPr>
          <w:ilvl w:val="0"/>
          <w:numId w:val="8"/>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SQLite Command Line</w:t>
      </w:r>
    </w:p>
    <w:p>
      <w:pPr>
        <w:pStyle w:val="BodyText"/>
        <w:numPr>
          <w:ilvl w:val="1"/>
          <w:numId w:val="8"/>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Cliente oficial, más técnico </w:t>
      </w:r>
    </w:p>
    <w:p>
      <w:pPr>
        <w:pStyle w:val="BodyText"/>
        <w:numPr>
          <w:ilvl w:val="1"/>
          <w:numId w:val="8"/>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Ideal para demostrar comandos puros </w:t>
      </w:r>
    </w:p>
    <w:p>
      <w:pPr>
        <w:pStyle w:val="BodyText"/>
        <w:numPr>
          <w:ilvl w:val="1"/>
          <w:numId w:val="8"/>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Disponible en todas las plataformas </w:t>
      </w:r>
    </w:p>
    <w:p>
      <w:pPr>
        <w:pStyle w:val="BodyText"/>
        <w:numPr>
          <w:ilvl w:val="0"/>
          <w:numId w:val="8"/>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DBeaver Community</w:t>
      </w:r>
    </w:p>
    <w:p>
      <w:pPr>
        <w:pStyle w:val="BodyText"/>
        <w:numPr>
          <w:ilvl w:val="1"/>
          <w:numId w:val="8"/>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Herramienta profesional </w:t>
      </w:r>
    </w:p>
    <w:p>
      <w:pPr>
        <w:pStyle w:val="BodyText"/>
        <w:numPr>
          <w:ilvl w:val="1"/>
          <w:numId w:val="8"/>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Soporta múltiples motores de BD </w:t>
      </w:r>
    </w:p>
    <w:p>
      <w:pPr>
        <w:pStyle w:val="BodyText"/>
        <w:numPr>
          <w:ilvl w:val="1"/>
          <w:numId w:val="8"/>
        </w:numPr>
        <w:tabs>
          <w:tab w:val="clear" w:pos="709"/>
          <w:tab w:val="left" w:pos="0" w:leader="none"/>
        </w:tabs>
        <w:spacing w:lineRule="auto" w:line="36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Generación automática de diagramas ER </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Software de grabación:</w:t>
      </w:r>
    </w:p>
    <w:p>
      <w:pPr>
        <w:pStyle w:val="BodyText"/>
        <w:numPr>
          <w:ilvl w:val="0"/>
          <w:numId w:val="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OBS Studio (gratuito, recomendado) </w:t>
      </w:r>
    </w:p>
    <w:p>
      <w:pPr>
        <w:pStyle w:val="BodyText"/>
        <w:numPr>
          <w:ilvl w:val="0"/>
          <w:numId w:val="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Loom (web, fácil de usar) </w:t>
      </w:r>
    </w:p>
    <w:p>
      <w:pPr>
        <w:pStyle w:val="BodyText"/>
        <w:numPr>
          <w:ilvl w:val="0"/>
          <w:numId w:val="9"/>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ShareX (Windows)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5.3 Guion Sugerido para el Video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Apertura:</w:t>
      </w:r>
    </w:p>
    <w:p>
      <w:pPr>
        <w:pStyle w:val="BlockQuotation"/>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"Buenos días/tardes. Mi nombre es [Nombre] y voy a presentar la evidencia EV04 correspondiente a la elaboración práctica de la base de datos para el proyecto Censo Rural. Aunque la guía original especifica MongoDB, implementaremos el sistema en SQLite3 debido a los requisitos específicos del proyecto: operación offline-first en zonas rurales con conectividad limitada."</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Sección DDL:</w:t>
      </w:r>
    </w:p>
    <w:p>
      <w:pPr>
        <w:pStyle w:val="BlockQuotation"/>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"Comenzaré creando las estructuras de datos. La tabla HABITANTE_CENSADO almacena todos los campos especificados en </w:t>
      </w:r>
      <w:r>
        <w:rPr>
          <w:rFonts w:eastAsia="Noto Sans Mono CJK SC" w:cs="Liberation Mono" w:ascii="Adwaita Sans" w:hAnsi="Adwaita Sans"/>
          <w:sz w:val="22"/>
          <w:szCs w:val="22"/>
        </w:rPr>
        <w:t>lista de requerimientos del proyecto censo rural</w:t>
      </w:r>
      <w:r>
        <w:rPr>
          <w:rFonts w:eastAsia="Noto Sans Mono CJK SC" w:cs="Liberation Mono" w:ascii="Adwaita Sans" w:hAnsi="Adwaita Sans"/>
          <w:sz w:val="22"/>
          <w:szCs w:val="22"/>
        </w:rPr>
        <w:t>. Observen la restricción UNIQUE en numero_documento, que es crítica para evitar duplicación de personas en el censo. También implemento CHECK constraints para validar el tipo de documento y el sexo."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Sección DML:</w:t>
      </w:r>
    </w:p>
    <w:p>
      <w:pPr>
        <w:pStyle w:val="BlockQuotation"/>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"Ahora insertaré datos de prueba. Primero creo usuarios del sistema: encuestadores y supervisores. Noten que las contraseñas se almacenan como hash, nunca en texto plano, cumpliendo con requisitos de seguridad. Luego inserto habitantes utilizando todos los campos </w:t>
      </w:r>
      <w:r>
        <w:rPr>
          <w:rFonts w:eastAsia="Noto Sans Mono CJK SC" w:cs="Liberation Mono" w:ascii="Adwaita Sans" w:hAnsi="Adwaita Sans"/>
          <w:sz w:val="22"/>
          <w:szCs w:val="22"/>
        </w:rPr>
        <w:t>solicitados en la lista de requerimiento</w:t>
      </w:r>
      <w:r>
        <w:rPr>
          <w:rFonts w:eastAsia="Noto Sans Mono CJK SC" w:cs="Liberation Mono" w:ascii="Adwaita Sans" w:hAnsi="Adwaita Sans"/>
          <w:sz w:val="22"/>
          <w:szCs w:val="22"/>
        </w:rPr>
        <w:t>, y finalmente registro las transacciones de censo que vinculan habitantes con encuestadores."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Sección DQL:</w:t>
      </w:r>
    </w:p>
    <w:p>
      <w:pPr>
        <w:pStyle w:val="BlockQuotation"/>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"Demostraré las consultas operativas del sistema. Esta primera consulta busca un habitante por documento único, mostrando la integridad de datos. La segunda genera estadísticas por barrio, cumpliendo con el requisito de análisis demográfico. La consulta de registros offline es crítica para la operación en campo: identifica qué datos esperan sincronización cuando haya conectividad."</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Cierre:</w:t>
      </w:r>
    </w:p>
    <w:p>
      <w:pPr>
        <w:pStyle w:val="BlockQuotation"/>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"En resumen, este modelo relacional en SQLite3 cumple todos los requisitos: almacena los campos de</w:t>
      </w:r>
      <w:r>
        <w:rPr>
          <w:rFonts w:eastAsia="Noto Sans Mono CJK SC" w:cs="Liberation Mono" w:ascii="Adwaita Sans" w:hAnsi="Adwaita Sans"/>
          <w:sz w:val="22"/>
          <w:szCs w:val="22"/>
        </w:rPr>
        <w:t>l proyecto censo rural</w:t>
      </w:r>
      <w:r>
        <w:rPr>
          <w:rFonts w:eastAsia="Noto Sans Mono CJK SC" w:cs="Liberation Mono" w:ascii="Adwaita Sans" w:hAnsi="Adwaita Sans"/>
          <w:sz w:val="22"/>
          <w:szCs w:val="22"/>
        </w:rPr>
        <w:t>, implementa restricciones de seguridad e integridad, y soporta la operación offline necesaria para el censo en zonas rurales. La estructura es escalable y permite sincronización diferida con el servidor central."</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 Validación de Cumplimiento de Requisitos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6.1 Verificación de Campos </w:t>
      </w:r>
    </w:p>
    <w:p>
      <w:pPr>
        <w:pStyle w:val="BodyText"/>
        <w:spacing w:lineRule="auto" w:line="360"/>
        <w:jc w:val="both"/>
        <w:rPr>
          <w:rStyle w:val="Strong"/>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Style w:val="Strong"/>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Style w:val="Strong"/>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Style w:val="Strong"/>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Style w:val="Strong"/>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Lista de verificación</w:t>
      </w:r>
      <w:r>
        <w:rPr>
          <w:rStyle w:val="Strong"/>
          <w:rFonts w:eastAsia="Noto Sans Mono CJK SC" w:cs="Liberation Mono" w:ascii="Adwaita Sans" w:hAnsi="Adwaita Sans"/>
          <w:sz w:val="20"/>
          <w:szCs w:val="20"/>
        </w:rPr>
        <w:t>:</w:t>
      </w:r>
    </w:p>
    <w:tbl>
      <w:tblPr>
        <w:tblW w:w="9857" w:type="dxa"/>
        <w:jc w:val="start"/>
        <w:tblInd w:w="0" w:type="dxa"/>
        <w:tblLayout w:type="fixed"/>
        <w:tblCellMar>
          <w:top w:w="28" w:type="dxa"/>
          <w:start w:w="28" w:type="dxa"/>
          <w:bottom w:w="28" w:type="dxa"/>
          <w:end w:w="28" w:type="dxa"/>
        </w:tblCellMar>
      </w:tblPr>
      <w:tblGrid>
        <w:gridCol w:w="1973"/>
        <w:gridCol w:w="2730"/>
        <w:gridCol w:w="2027"/>
        <w:gridCol w:w="743"/>
        <w:gridCol w:w="2384"/>
      </w:tblGrid>
      <w:tr>
        <w:trPr>
          <w:tblHeader w:val="true"/>
        </w:trPr>
        <w:tc>
          <w:tcPr>
            <w:tcW w:w="1973" w:type="dxa"/>
            <w:tcBorders/>
            <w:vAlign w:val="center"/>
          </w:tcPr>
          <w:p>
            <w:pPr>
              <w:pStyle w:val="TableHeading"/>
              <w:rPr>
                <w:sz w:val="20"/>
                <w:szCs w:val="20"/>
              </w:rPr>
            </w:pPr>
            <w:r>
              <w:rPr>
                <w:sz w:val="20"/>
                <w:szCs w:val="20"/>
              </w:rPr>
              <w:t>Campo</w:t>
            </w:r>
          </w:p>
        </w:tc>
        <w:tc>
          <w:tcPr>
            <w:tcW w:w="2730" w:type="dxa"/>
            <w:tcBorders/>
            <w:vAlign w:val="center"/>
          </w:tcPr>
          <w:p>
            <w:pPr>
              <w:pStyle w:val="TableHeading"/>
              <w:rPr>
                <w:sz w:val="20"/>
                <w:szCs w:val="20"/>
              </w:rPr>
            </w:pPr>
            <w:r>
              <w:rPr>
                <w:sz w:val="20"/>
                <w:szCs w:val="20"/>
              </w:rPr>
              <w:t>Tabla</w:t>
            </w:r>
          </w:p>
        </w:tc>
        <w:tc>
          <w:tcPr>
            <w:tcW w:w="2027" w:type="dxa"/>
            <w:tcBorders/>
            <w:vAlign w:val="center"/>
          </w:tcPr>
          <w:p>
            <w:pPr>
              <w:pStyle w:val="TableHeading"/>
              <w:rPr>
                <w:sz w:val="20"/>
                <w:szCs w:val="20"/>
              </w:rPr>
            </w:pPr>
            <w:r>
              <w:rPr>
                <w:sz w:val="20"/>
                <w:szCs w:val="20"/>
              </w:rPr>
              <w:t>Columna</w:t>
            </w:r>
          </w:p>
        </w:tc>
        <w:tc>
          <w:tcPr>
            <w:tcW w:w="743" w:type="dxa"/>
            <w:tcBorders/>
            <w:vAlign w:val="center"/>
          </w:tcPr>
          <w:p>
            <w:pPr>
              <w:pStyle w:val="TableHeading"/>
              <w:rPr>
                <w:sz w:val="20"/>
                <w:szCs w:val="20"/>
              </w:rPr>
            </w:pPr>
            <w:r>
              <w:rPr>
                <w:sz w:val="20"/>
                <w:szCs w:val="20"/>
              </w:rPr>
              <w:t>Tipo</w:t>
            </w:r>
          </w:p>
        </w:tc>
        <w:tc>
          <w:tcPr>
            <w:tcW w:w="2384" w:type="dxa"/>
            <w:tcBorders/>
            <w:vAlign w:val="center"/>
          </w:tcPr>
          <w:p>
            <w:pPr>
              <w:pStyle w:val="TableHeading"/>
              <w:rPr>
                <w:sz w:val="20"/>
                <w:szCs w:val="20"/>
              </w:rPr>
            </w:pPr>
            <w:r>
              <w:rPr>
                <w:sz w:val="20"/>
                <w:szCs w:val="20"/>
              </w:rPr>
              <w:t>Restricción</w:t>
            </w:r>
          </w:p>
        </w:tc>
      </w:tr>
      <w:tr>
        <w:trPr/>
        <w:tc>
          <w:tcPr>
            <w:tcW w:w="1973" w:type="dxa"/>
            <w:tcBorders/>
            <w:vAlign w:val="center"/>
          </w:tcPr>
          <w:p>
            <w:pPr>
              <w:pStyle w:val="TableContents"/>
              <w:rPr>
                <w:sz w:val="20"/>
                <w:szCs w:val="20"/>
              </w:rPr>
            </w:pPr>
            <w:r>
              <w:rPr>
                <w:sz w:val="20"/>
                <w:szCs w:val="20"/>
              </w:rPr>
              <w:t>primerNombre</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primer_nombre</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NOT NULL</w:t>
            </w:r>
          </w:p>
        </w:tc>
      </w:tr>
      <w:tr>
        <w:trPr/>
        <w:tc>
          <w:tcPr>
            <w:tcW w:w="1973" w:type="dxa"/>
            <w:tcBorders/>
            <w:vAlign w:val="center"/>
          </w:tcPr>
          <w:p>
            <w:pPr>
              <w:pStyle w:val="TableContents"/>
              <w:rPr>
                <w:sz w:val="20"/>
                <w:szCs w:val="20"/>
              </w:rPr>
            </w:pPr>
            <w:r>
              <w:rPr>
                <w:sz w:val="20"/>
                <w:szCs w:val="20"/>
              </w:rPr>
              <w:t>segundoNombre</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segundo_nombre</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NULL</w:t>
            </w:r>
          </w:p>
        </w:tc>
      </w:tr>
      <w:tr>
        <w:trPr/>
        <w:tc>
          <w:tcPr>
            <w:tcW w:w="1973" w:type="dxa"/>
            <w:tcBorders/>
            <w:vAlign w:val="center"/>
          </w:tcPr>
          <w:p>
            <w:pPr>
              <w:pStyle w:val="TableContents"/>
              <w:rPr>
                <w:sz w:val="20"/>
                <w:szCs w:val="20"/>
              </w:rPr>
            </w:pPr>
            <w:r>
              <w:rPr>
                <w:sz w:val="20"/>
                <w:szCs w:val="20"/>
              </w:rPr>
              <w:t>primerApellido</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primer_apellido</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NOT NULL</w:t>
            </w:r>
          </w:p>
        </w:tc>
      </w:tr>
      <w:tr>
        <w:trPr/>
        <w:tc>
          <w:tcPr>
            <w:tcW w:w="1973" w:type="dxa"/>
            <w:tcBorders/>
            <w:vAlign w:val="center"/>
          </w:tcPr>
          <w:p>
            <w:pPr>
              <w:pStyle w:val="TableContents"/>
              <w:rPr>
                <w:sz w:val="20"/>
                <w:szCs w:val="20"/>
              </w:rPr>
            </w:pPr>
            <w:r>
              <w:rPr>
                <w:sz w:val="20"/>
                <w:szCs w:val="20"/>
              </w:rPr>
              <w:t>segundoApellido</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segundo_apellido</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NOT NULL</w:t>
            </w:r>
          </w:p>
        </w:tc>
      </w:tr>
      <w:tr>
        <w:trPr/>
        <w:tc>
          <w:tcPr>
            <w:tcW w:w="1973" w:type="dxa"/>
            <w:tcBorders/>
            <w:vAlign w:val="center"/>
          </w:tcPr>
          <w:p>
            <w:pPr>
              <w:pStyle w:val="TableContents"/>
              <w:rPr>
                <w:sz w:val="20"/>
                <w:szCs w:val="20"/>
              </w:rPr>
            </w:pPr>
            <w:r>
              <w:rPr>
                <w:sz w:val="20"/>
                <w:szCs w:val="20"/>
              </w:rPr>
              <w:t>tipoDocumento</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tipo_documento</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NOT NULL, CHECK</w:t>
            </w:r>
          </w:p>
        </w:tc>
      </w:tr>
      <w:tr>
        <w:trPr/>
        <w:tc>
          <w:tcPr>
            <w:tcW w:w="1973" w:type="dxa"/>
            <w:tcBorders/>
            <w:vAlign w:val="center"/>
          </w:tcPr>
          <w:p>
            <w:pPr>
              <w:pStyle w:val="TableContents"/>
              <w:rPr>
                <w:sz w:val="20"/>
                <w:szCs w:val="20"/>
              </w:rPr>
            </w:pPr>
            <w:r>
              <w:rPr>
                <w:sz w:val="20"/>
                <w:szCs w:val="20"/>
              </w:rPr>
              <w:t>numeroDocumento</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numero_documento</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NOT NULL, UNIQUE</w:t>
            </w:r>
          </w:p>
        </w:tc>
      </w:tr>
      <w:tr>
        <w:trPr/>
        <w:tc>
          <w:tcPr>
            <w:tcW w:w="1973" w:type="dxa"/>
            <w:tcBorders/>
            <w:vAlign w:val="center"/>
          </w:tcPr>
          <w:p>
            <w:pPr>
              <w:pStyle w:val="TableContents"/>
              <w:rPr>
                <w:sz w:val="20"/>
                <w:szCs w:val="20"/>
              </w:rPr>
            </w:pPr>
            <w:r>
              <w:rPr>
                <w:sz w:val="20"/>
                <w:szCs w:val="20"/>
              </w:rPr>
              <w:t>fechaNacimiento</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fecha_nacimiento</w:t>
            </w:r>
          </w:p>
        </w:tc>
        <w:tc>
          <w:tcPr>
            <w:tcW w:w="743" w:type="dxa"/>
            <w:tcBorders/>
            <w:vAlign w:val="center"/>
          </w:tcPr>
          <w:p>
            <w:pPr>
              <w:pStyle w:val="TableContents"/>
              <w:rPr>
                <w:sz w:val="20"/>
                <w:szCs w:val="20"/>
              </w:rPr>
            </w:pPr>
            <w:r>
              <w:rPr>
                <w:sz w:val="20"/>
                <w:szCs w:val="20"/>
              </w:rPr>
              <w:t>DATE</w:t>
            </w:r>
          </w:p>
        </w:tc>
        <w:tc>
          <w:tcPr>
            <w:tcW w:w="2384" w:type="dxa"/>
            <w:tcBorders/>
            <w:vAlign w:val="center"/>
          </w:tcPr>
          <w:p>
            <w:pPr>
              <w:pStyle w:val="TableContents"/>
              <w:rPr>
                <w:sz w:val="20"/>
                <w:szCs w:val="20"/>
              </w:rPr>
            </w:pPr>
            <w:r>
              <w:rPr>
                <w:sz w:val="20"/>
                <w:szCs w:val="20"/>
              </w:rPr>
              <w:t>NOT NULL</w:t>
            </w:r>
          </w:p>
        </w:tc>
      </w:tr>
      <w:tr>
        <w:trPr/>
        <w:tc>
          <w:tcPr>
            <w:tcW w:w="1973" w:type="dxa"/>
            <w:tcBorders/>
            <w:vAlign w:val="center"/>
          </w:tcPr>
          <w:p>
            <w:pPr>
              <w:pStyle w:val="TableContents"/>
              <w:rPr>
                <w:sz w:val="20"/>
                <w:szCs w:val="20"/>
              </w:rPr>
            </w:pPr>
            <w:r>
              <w:rPr>
                <w:sz w:val="20"/>
                <w:szCs w:val="20"/>
              </w:rPr>
              <w:t>sexo</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sexo</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NOT NULL, CHECK</w:t>
            </w:r>
          </w:p>
        </w:tc>
      </w:tr>
      <w:tr>
        <w:trPr/>
        <w:tc>
          <w:tcPr>
            <w:tcW w:w="1973" w:type="dxa"/>
            <w:tcBorders/>
            <w:vAlign w:val="center"/>
          </w:tcPr>
          <w:p>
            <w:pPr>
              <w:pStyle w:val="TableContents"/>
              <w:rPr>
                <w:sz w:val="20"/>
                <w:szCs w:val="20"/>
              </w:rPr>
            </w:pPr>
            <w:r>
              <w:rPr>
                <w:sz w:val="20"/>
                <w:szCs w:val="20"/>
              </w:rPr>
              <w:t>email</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email</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NULL</w:t>
            </w:r>
          </w:p>
        </w:tc>
      </w:tr>
      <w:tr>
        <w:trPr/>
        <w:tc>
          <w:tcPr>
            <w:tcW w:w="1973" w:type="dxa"/>
            <w:tcBorders/>
            <w:vAlign w:val="center"/>
          </w:tcPr>
          <w:p>
            <w:pPr>
              <w:pStyle w:val="TableContents"/>
              <w:rPr>
                <w:sz w:val="20"/>
                <w:szCs w:val="20"/>
              </w:rPr>
            </w:pPr>
            <w:r>
              <w:rPr>
                <w:sz w:val="20"/>
                <w:szCs w:val="20"/>
              </w:rPr>
              <w:t>numeroCelular</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numero_celular</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NULL</w:t>
            </w:r>
          </w:p>
        </w:tc>
      </w:tr>
      <w:tr>
        <w:trPr/>
        <w:tc>
          <w:tcPr>
            <w:tcW w:w="1973" w:type="dxa"/>
            <w:tcBorders/>
            <w:vAlign w:val="center"/>
          </w:tcPr>
          <w:p>
            <w:pPr>
              <w:pStyle w:val="TableContents"/>
              <w:rPr>
                <w:sz w:val="20"/>
                <w:szCs w:val="20"/>
              </w:rPr>
            </w:pPr>
            <w:r>
              <w:rPr>
                <w:sz w:val="20"/>
                <w:szCs w:val="20"/>
              </w:rPr>
              <w:t>Domicilio</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Domicilio</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NOT NULL</w:t>
            </w:r>
          </w:p>
        </w:tc>
      </w:tr>
      <w:tr>
        <w:trPr/>
        <w:tc>
          <w:tcPr>
            <w:tcW w:w="1973" w:type="dxa"/>
            <w:tcBorders/>
            <w:vAlign w:val="center"/>
          </w:tcPr>
          <w:p>
            <w:pPr>
              <w:pStyle w:val="TableContents"/>
              <w:rPr>
                <w:sz w:val="20"/>
                <w:szCs w:val="20"/>
              </w:rPr>
            </w:pPr>
            <w:r>
              <w:rPr>
                <w:sz w:val="20"/>
                <w:szCs w:val="20"/>
              </w:rPr>
              <w:t>direccion</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direccion</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NULL</w:t>
            </w:r>
          </w:p>
        </w:tc>
      </w:tr>
      <w:tr>
        <w:trPr/>
        <w:tc>
          <w:tcPr>
            <w:tcW w:w="1973" w:type="dxa"/>
            <w:tcBorders/>
            <w:vAlign w:val="center"/>
          </w:tcPr>
          <w:p>
            <w:pPr>
              <w:pStyle w:val="TableContents"/>
              <w:rPr>
                <w:sz w:val="20"/>
                <w:szCs w:val="20"/>
              </w:rPr>
            </w:pPr>
            <w:r>
              <w:rPr>
                <w:sz w:val="20"/>
                <w:szCs w:val="20"/>
              </w:rPr>
              <w:t>barrio</w:t>
            </w:r>
          </w:p>
        </w:tc>
        <w:tc>
          <w:tcPr>
            <w:tcW w:w="2730" w:type="dxa"/>
            <w:tcBorders/>
            <w:vAlign w:val="center"/>
          </w:tcPr>
          <w:p>
            <w:pPr>
              <w:pStyle w:val="TableContents"/>
              <w:rPr>
                <w:sz w:val="20"/>
                <w:szCs w:val="20"/>
              </w:rPr>
            </w:pPr>
            <w:r>
              <w:rPr>
                <w:sz w:val="20"/>
                <w:szCs w:val="20"/>
              </w:rPr>
              <w:t>HABITANTE_CENSADO</w:t>
            </w:r>
          </w:p>
        </w:tc>
        <w:tc>
          <w:tcPr>
            <w:tcW w:w="2027" w:type="dxa"/>
            <w:tcBorders/>
            <w:vAlign w:val="center"/>
          </w:tcPr>
          <w:p>
            <w:pPr>
              <w:pStyle w:val="TableContents"/>
              <w:rPr>
                <w:sz w:val="20"/>
                <w:szCs w:val="20"/>
              </w:rPr>
            </w:pPr>
            <w:r>
              <w:rPr>
                <w:sz w:val="20"/>
                <w:szCs w:val="20"/>
              </w:rPr>
              <w:t>barrio</w:t>
            </w:r>
          </w:p>
        </w:tc>
        <w:tc>
          <w:tcPr>
            <w:tcW w:w="743" w:type="dxa"/>
            <w:tcBorders/>
            <w:vAlign w:val="center"/>
          </w:tcPr>
          <w:p>
            <w:pPr>
              <w:pStyle w:val="TableContents"/>
              <w:rPr>
                <w:sz w:val="20"/>
                <w:szCs w:val="20"/>
              </w:rPr>
            </w:pPr>
            <w:r>
              <w:rPr>
                <w:sz w:val="20"/>
                <w:szCs w:val="20"/>
              </w:rPr>
              <w:t>TEXT</w:t>
            </w:r>
          </w:p>
        </w:tc>
        <w:tc>
          <w:tcPr>
            <w:tcW w:w="2384" w:type="dxa"/>
            <w:tcBorders/>
            <w:vAlign w:val="center"/>
          </w:tcPr>
          <w:p>
            <w:pPr>
              <w:pStyle w:val="TableContents"/>
              <w:rPr>
                <w:sz w:val="20"/>
                <w:szCs w:val="20"/>
              </w:rPr>
            </w:pPr>
            <w:r>
              <w:rPr>
                <w:sz w:val="20"/>
                <w:szCs w:val="20"/>
              </w:rPr>
              <w:t>NULL</w:t>
            </w:r>
          </w:p>
        </w:tc>
      </w:tr>
    </w:tbl>
    <w:p>
      <w:pPr>
        <w:pStyle w:val="BodyText"/>
        <w:spacing w:lineRule="auto" w:line="360"/>
        <w:jc w:val="both"/>
        <w:rPr>
          <w:rStyle w:val="Strong"/>
          <w:sz w:val="20"/>
          <w:szCs w:val="20"/>
        </w:rPr>
      </w:pPr>
      <w:r>
        <w:rPr>
          <w:sz w:val="20"/>
          <w:szCs w:val="20"/>
        </w:rPr>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Resultado:</w:t>
      </w:r>
      <w:r>
        <w:rPr>
          <w:rFonts w:eastAsia="Noto Sans Mono CJK SC" w:cs="Liberation Mono" w:ascii="Adwaita Sans" w:hAnsi="Adwaita Sans"/>
          <w:sz w:val="22"/>
          <w:szCs w:val="22"/>
        </w:rPr>
        <w:t xml:space="preserve"> Todos los campos especificados están implementados correctamente.</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6.2 Verificación de Requisitos de Seguridad</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Mecanismos implementados:</w:t>
      </w:r>
    </w:p>
    <w:p>
      <w:pPr>
        <w:pStyle w:val="BodyText"/>
        <w:numPr>
          <w:ilvl w:val="0"/>
          <w:numId w:val="1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Integridad referencial:</w:t>
      </w:r>
      <w:r>
        <w:rPr>
          <w:rFonts w:eastAsia="Noto Sans Mono CJK SC" w:cs="Liberation Mono" w:ascii="Adwaita Sans" w:hAnsi="Adwaita Sans"/>
          <w:sz w:val="22"/>
          <w:szCs w:val="22"/>
        </w:rPr>
        <w:t xml:space="preserve"> Claves foráneas con ON DELETE RESTRICT </w:t>
      </w:r>
    </w:p>
    <w:p>
      <w:pPr>
        <w:pStyle w:val="BodyText"/>
        <w:numPr>
          <w:ilvl w:val="0"/>
          <w:numId w:val="1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Unicidad de datos críticos:</w:t>
      </w:r>
      <w:r>
        <w:rPr>
          <w:rFonts w:eastAsia="Noto Sans Mono CJK SC" w:cs="Liberation Mono" w:ascii="Adwaita Sans" w:hAnsi="Adwaita Sans"/>
          <w:sz w:val="22"/>
          <w:szCs w:val="22"/>
        </w:rPr>
        <w:t xml:space="preserve"> UNIQUE en numero_documento y email </w:t>
      </w:r>
    </w:p>
    <w:p>
      <w:pPr>
        <w:pStyle w:val="BodyText"/>
        <w:numPr>
          <w:ilvl w:val="0"/>
          <w:numId w:val="1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Validación de dominios:</w:t>
      </w:r>
      <w:r>
        <w:rPr>
          <w:rFonts w:eastAsia="Noto Sans Mono CJK SC" w:cs="Liberation Mono" w:ascii="Adwaita Sans" w:hAnsi="Adwaita Sans"/>
          <w:sz w:val="22"/>
          <w:szCs w:val="22"/>
        </w:rPr>
        <w:t xml:space="preserve"> CHECK constraints en campos categóricos </w:t>
      </w:r>
    </w:p>
    <w:p>
      <w:pPr>
        <w:pStyle w:val="BodyText"/>
        <w:numPr>
          <w:ilvl w:val="0"/>
          <w:numId w:val="1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Almacenamiento seguro de contraseñas:</w:t>
      </w:r>
      <w:r>
        <w:rPr>
          <w:rFonts w:eastAsia="Noto Sans Mono CJK SC" w:cs="Liberation Mono" w:ascii="Adwaita Sans" w:hAnsi="Adwaita Sans"/>
          <w:sz w:val="22"/>
          <w:szCs w:val="22"/>
        </w:rPr>
        <w:t xml:space="preserve"> Campo contrasenaHash </w:t>
      </w:r>
    </w:p>
    <w:p>
      <w:pPr>
        <w:pStyle w:val="BodyText"/>
        <w:numPr>
          <w:ilvl w:val="0"/>
          <w:numId w:val="1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Auditoría:</w:t>
      </w:r>
      <w:r>
        <w:rPr>
          <w:rFonts w:eastAsia="Noto Sans Mono CJK SC" w:cs="Liberation Mono" w:ascii="Adwaita Sans" w:hAnsi="Adwaita Sans"/>
          <w:sz w:val="22"/>
          <w:szCs w:val="22"/>
        </w:rPr>
        <w:t xml:space="preserve"> Tabla LOG_AUDITORIA para trazabilidad </w:t>
      </w:r>
    </w:p>
    <w:p>
      <w:pPr>
        <w:pStyle w:val="BodyText"/>
        <w:numPr>
          <w:ilvl w:val="0"/>
          <w:numId w:val="10"/>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Control de consentimiento:</w:t>
      </w:r>
      <w:r>
        <w:rPr>
          <w:rFonts w:eastAsia="Noto Sans Mono CJK SC" w:cs="Liberation Mono" w:ascii="Adwaita Sans" w:hAnsi="Adwaita Sans"/>
          <w:sz w:val="22"/>
          <w:szCs w:val="22"/>
        </w:rPr>
        <w:t xml:space="preserve"> Campo estado_consentimiento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6.3 Verificación de Requisitos Funcionales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Capacidades del sistema:</w:t>
      </w:r>
    </w:p>
    <w:p>
      <w:pPr>
        <w:pStyle w:val="BodyText"/>
        <w:numPr>
          <w:ilvl w:val="0"/>
          <w:numId w:val="1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Captura de datos personales:</w:t>
      </w:r>
      <w:r>
        <w:rPr>
          <w:rFonts w:eastAsia="Noto Sans Mono CJK SC" w:cs="Liberation Mono" w:ascii="Adwaita Sans" w:hAnsi="Adwaita Sans"/>
          <w:sz w:val="22"/>
          <w:szCs w:val="22"/>
        </w:rPr>
        <w:t xml:space="preserve"> Tabla HABITANTE_CENSADO con todos los campos </w:t>
      </w:r>
    </w:p>
    <w:p>
      <w:pPr>
        <w:pStyle w:val="BodyText"/>
        <w:numPr>
          <w:ilvl w:val="0"/>
          <w:numId w:val="1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Gestión de usuarios y roles:</w:t>
      </w:r>
      <w:r>
        <w:rPr>
          <w:rFonts w:eastAsia="Noto Sans Mono CJK SC" w:cs="Liberation Mono" w:ascii="Adwaita Sans" w:hAnsi="Adwaita Sans"/>
          <w:sz w:val="22"/>
          <w:szCs w:val="22"/>
        </w:rPr>
        <w:t xml:space="preserve"> Tabla USUARIO con rol diferenciado </w:t>
      </w:r>
    </w:p>
    <w:p>
      <w:pPr>
        <w:pStyle w:val="BodyText"/>
        <w:numPr>
          <w:ilvl w:val="0"/>
          <w:numId w:val="1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Trazabilidad de capturas:</w:t>
      </w:r>
      <w:r>
        <w:rPr>
          <w:rFonts w:eastAsia="Noto Sans Mono CJK SC" w:cs="Liberation Mono" w:ascii="Adwaita Sans" w:hAnsi="Adwaita Sans"/>
          <w:sz w:val="22"/>
          <w:szCs w:val="22"/>
        </w:rPr>
        <w:t xml:space="preserve"> Tabla REGISTRO_CENSO vincula quién, cuándo, dónde </w:t>
      </w:r>
    </w:p>
    <w:p>
      <w:pPr>
        <w:pStyle w:val="BodyText"/>
        <w:numPr>
          <w:ilvl w:val="0"/>
          <w:numId w:val="1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Operación offline:</w:t>
      </w:r>
      <w:r>
        <w:rPr>
          <w:rFonts w:eastAsia="Noto Sans Mono CJK SC" w:cs="Liberation Mono" w:ascii="Adwaita Sans" w:hAnsi="Adwaita Sans"/>
          <w:sz w:val="22"/>
          <w:szCs w:val="22"/>
        </w:rPr>
        <w:t xml:space="preserve"> Campo estadoSincronizacion gestiona ciclo offline-online </w:t>
      </w:r>
    </w:p>
    <w:p>
      <w:pPr>
        <w:pStyle w:val="BodyText"/>
        <w:numPr>
          <w:ilvl w:val="0"/>
          <w:numId w:val="1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Generación de estadísticas:</w:t>
      </w:r>
      <w:r>
        <w:rPr>
          <w:rFonts w:eastAsia="Noto Sans Mono CJK SC" w:cs="Liberation Mono" w:ascii="Adwaita Sans" w:hAnsi="Adwaita Sans"/>
          <w:sz w:val="22"/>
          <w:szCs w:val="22"/>
        </w:rPr>
        <w:t xml:space="preserve"> Consultas DQL para análisis demográfico </w:t>
      </w:r>
    </w:p>
    <w:p>
      <w:pPr>
        <w:pStyle w:val="BodyText"/>
        <w:numPr>
          <w:ilvl w:val="0"/>
          <w:numId w:val="11"/>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Control de calidad:</w:t>
      </w:r>
      <w:r>
        <w:rPr>
          <w:rFonts w:eastAsia="Noto Sans Mono CJK SC" w:cs="Liberation Mono" w:ascii="Adwaita Sans" w:hAnsi="Adwaita Sans"/>
          <w:sz w:val="22"/>
          <w:szCs w:val="22"/>
        </w:rPr>
        <w:t xml:space="preserve"> Campos duracion_captura y calidad_datos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 Pruebas de Integridad</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7.1 Prueba de Restricción UNIQUE</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Objetivo:</w:t>
      </w:r>
      <w:r>
        <w:rPr>
          <w:rFonts w:eastAsia="Noto Sans Mono CJK SC" w:cs="Liberation Mono" w:ascii="Adwaita Sans" w:hAnsi="Adwaita Sans"/>
          <w:sz w:val="22"/>
          <w:szCs w:val="22"/>
        </w:rPr>
        <w:t xml:space="preserve"> Verificar que no se permiten documentos duplicados.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Intento de insertar habitante con documento ya existente: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HABITANTE_CENSADO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primer_nombre, primer_apellido, segundo_apellido,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tipo_documento, numero_documento,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Domicilio, fecha_nacimiento, sexo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'Pedro', 'Gómez', 'López',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'CC', '1098765432',  -- Documento ya existe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'Otra dirección', '1990-01-01', 'M'</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Resultado esperado:</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Error: UNIQUE constraint failed: HABITANTE_CENSADO.numero_documento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Validación:</w:t>
      </w:r>
      <w:r>
        <w:rPr>
          <w:rFonts w:eastAsia="Noto Sans Mono CJK SC" w:cs="Liberation Mono" w:ascii="Adwaita Sans" w:hAnsi="Adwaita Sans"/>
          <w:sz w:val="22"/>
          <w:szCs w:val="22"/>
        </w:rPr>
        <w:t xml:space="preserve"> La restricción UNIQUE funciona correctamente.</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7.2 Prueba de Restricción CHECK</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Objetivo:</w:t>
      </w:r>
      <w:r>
        <w:rPr>
          <w:rFonts w:eastAsia="Noto Sans Mono CJK SC" w:cs="Liberation Mono" w:ascii="Adwaita Sans" w:hAnsi="Adwaita Sans"/>
          <w:sz w:val="22"/>
          <w:szCs w:val="22"/>
        </w:rPr>
        <w:t xml:space="preserve"> Verificar validación de valores permitidos.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Intento de insertar con sexo inválido: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HABITANTE_CENSADO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primer_nombre, primer_apellido, segundo_apellido,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tipo_documento, numero_documento,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Domicilio, fecha_nacimiento, sexo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'Test', 'Apellido', 'Segundo',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'CC', '9999999999',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'Dirección', '1990-01-01', 'X'  -- Valor no permitido</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before="0" w:after="283"/>
        <w:jc w:val="both"/>
        <w:rPr>
          <w:rStyle w:val="SourceText"/>
          <w:rFonts w:ascii="Adwaita Sans" w:hAnsi="Adwaita Sans"/>
          <w:sz w:val="22"/>
          <w:szCs w:val="22"/>
        </w:rPr>
      </w:pPr>
      <w:r>
        <w:rPr>
          <w:rFonts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Resultado esperado:</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Error: CHECK constraint failed: sexo IN ('M', 'F', 'Otro')</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Validación:</w:t>
      </w:r>
      <w:r>
        <w:rPr>
          <w:rFonts w:eastAsia="Noto Sans Mono CJK SC" w:cs="Liberation Mono" w:ascii="Adwaita Sans" w:hAnsi="Adwaita Sans"/>
          <w:sz w:val="22"/>
          <w:szCs w:val="22"/>
        </w:rPr>
        <w:t xml:space="preserve"> La restricción CHECK funciona correctamente.</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7.3 Prueba de Integridad Referencial</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Objetivo:</w:t>
      </w:r>
      <w:r>
        <w:rPr>
          <w:rFonts w:eastAsia="Noto Sans Mono CJK SC" w:cs="Liberation Mono" w:ascii="Adwaita Sans" w:hAnsi="Adwaita Sans"/>
          <w:sz w:val="22"/>
          <w:szCs w:val="22"/>
        </w:rPr>
        <w:t xml:space="preserve"> Verificar que no se pueden crear registros con referencias inexistentes.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Intento de crear registro con habitante inexistente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INSERT INTO REGISTRO_CENSO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idHabitante,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idEncuestador,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estadoSincronizacion,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consentimiento_informado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VALUES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9999,  -- ID que no existe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1,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'Offline',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1</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Resultado esperado:</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Error: FOREIGN KEY constraint failed</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Validación:</w:t>
      </w:r>
      <w:r>
        <w:rPr>
          <w:rFonts w:eastAsia="Noto Sans Mono CJK SC" w:cs="Liberation Mono" w:ascii="Adwaita Sans" w:hAnsi="Adwaita Sans"/>
          <w:sz w:val="22"/>
          <w:szCs w:val="22"/>
        </w:rPr>
        <w:t xml:space="preserve"> La integridad referencial funciona correctamente.</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8. Estrategias de Sincronización Offline-Online</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8.1 Flujo de Sincronización</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Proceso de captura y sincronización:</w:t>
      </w:r>
    </w:p>
    <w:p>
      <w:pPr>
        <w:pStyle w:val="BodyText"/>
        <w:numPr>
          <w:ilvl w:val="0"/>
          <w:numId w:val="1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Captura offline:</w:t>
      </w:r>
      <w:r>
        <w:rPr>
          <w:rFonts w:eastAsia="Noto Sans Mono CJK SC" w:cs="Liberation Mono" w:ascii="Adwaita Sans" w:hAnsi="Adwaita Sans"/>
          <w:sz w:val="22"/>
          <w:szCs w:val="22"/>
        </w:rPr>
        <w:t xml:space="preserve"> Encuestador registra datos sin conectividad</w:t>
      </w:r>
    </w:p>
    <w:p>
      <w:pPr>
        <w:pStyle w:val="BodyText"/>
        <w:numPr>
          <w:ilvl w:val="1"/>
          <w:numId w:val="12"/>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Estado: </w:t>
      </w:r>
      <w:r>
        <w:rPr>
          <w:rStyle w:val="SourceText"/>
          <w:rFonts w:ascii="Adwaita Sans" w:hAnsi="Adwaita Sans"/>
          <w:sz w:val="22"/>
          <w:szCs w:val="22"/>
        </w:rPr>
        <w:t>estadoSincronizacion = 'Offline'</w:t>
      </w:r>
      <w:r>
        <w:rPr>
          <w:rFonts w:eastAsia="Noto Sans Mono CJK SC" w:cs="Liberation Mono" w:ascii="Adwaita Sans" w:hAnsi="Adwaita Sans"/>
          <w:sz w:val="22"/>
          <w:szCs w:val="22"/>
        </w:rPr>
        <w:t xml:space="preserve"> </w:t>
      </w:r>
    </w:p>
    <w:p>
      <w:pPr>
        <w:pStyle w:val="BodyText"/>
        <w:numPr>
          <w:ilvl w:val="1"/>
          <w:numId w:val="12"/>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Datos almacenados localmente en SQLite3 </w:t>
      </w:r>
    </w:p>
    <w:p>
      <w:pPr>
        <w:pStyle w:val="BodyText"/>
        <w:numPr>
          <w:ilvl w:val="0"/>
          <w:numId w:val="1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Detección de conectividad:</w:t>
      </w:r>
      <w:r>
        <w:rPr>
          <w:rFonts w:eastAsia="Noto Sans Mono CJK SC" w:cs="Liberation Mono" w:ascii="Adwaita Sans" w:hAnsi="Adwaita Sans"/>
          <w:sz w:val="22"/>
          <w:szCs w:val="22"/>
        </w:rPr>
        <w:t xml:space="preserve"> Aplicación monitorea disponibilidad de red</w:t>
      </w:r>
    </w:p>
    <w:p>
      <w:pPr>
        <w:pStyle w:val="BodyText"/>
        <w:numPr>
          <w:ilvl w:val="0"/>
          <w:numId w:val="1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Sincronización:</w:t>
      </w:r>
      <w:r>
        <w:rPr>
          <w:rFonts w:eastAsia="Noto Sans Mono CJK SC" w:cs="Liberation Mono" w:ascii="Adwaita Sans" w:hAnsi="Adwaita Sans"/>
          <w:sz w:val="22"/>
          <w:szCs w:val="22"/>
        </w:rPr>
        <w:t xml:space="preserve"> Al detectar conectividad</w:t>
      </w:r>
    </w:p>
    <w:p>
      <w:pPr>
        <w:pStyle w:val="BodyText"/>
        <w:numPr>
          <w:ilvl w:val="1"/>
          <w:numId w:val="12"/>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Consultar registros con estado 'Offline' </w:t>
      </w:r>
    </w:p>
    <w:p>
      <w:pPr>
        <w:pStyle w:val="BodyText"/>
        <w:numPr>
          <w:ilvl w:val="1"/>
          <w:numId w:val="12"/>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Enviar al servidor central mediante API REST </w:t>
      </w:r>
    </w:p>
    <w:p>
      <w:pPr>
        <w:pStyle w:val="BodyText"/>
        <w:numPr>
          <w:ilvl w:val="1"/>
          <w:numId w:val="12"/>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Actualizar estado a 'Sincronizado' </w:t>
      </w:r>
    </w:p>
    <w:p>
      <w:pPr>
        <w:pStyle w:val="BodyText"/>
        <w:numPr>
          <w:ilvl w:val="0"/>
          <w:numId w:val="1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Manejo de conflictos:</w:t>
      </w:r>
      <w:r>
        <w:rPr>
          <w:rFonts w:eastAsia="Noto Sans Mono CJK SC" w:cs="Liberation Mono" w:ascii="Adwaita Sans" w:hAnsi="Adwaita Sans"/>
          <w:sz w:val="22"/>
          <w:szCs w:val="22"/>
        </w:rPr>
        <w:t xml:space="preserve"> Si hay discrepancias</w:t>
      </w:r>
    </w:p>
    <w:p>
      <w:pPr>
        <w:pStyle w:val="BodyText"/>
        <w:numPr>
          <w:ilvl w:val="1"/>
          <w:numId w:val="12"/>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Marcar como estado 'Conflicto' </w:t>
      </w:r>
    </w:p>
    <w:p>
      <w:pPr>
        <w:pStyle w:val="BodyText"/>
        <w:numPr>
          <w:ilvl w:val="1"/>
          <w:numId w:val="12"/>
        </w:numPr>
        <w:tabs>
          <w:tab w:val="clear" w:pos="709"/>
          <w:tab w:val="left" w:pos="0" w:leader="none"/>
        </w:tabs>
        <w:spacing w:lineRule="auto" w:line="36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Notificar a supervisor para resolución manual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8.2 Consulta de Sincronización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Obtener registros pendientes de sincronización: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SELECT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R.idRegistro,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R.idHabitante,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R.idEncuestador,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R.fechaHoraCaptura,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R.ubicacionGPS,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H.primer_nombre,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H.primer_apellido,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H.numero_documento,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H.tipo_documento,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H.Domicilio,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H.direccion,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H.barrio,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H.fecha_nacimiento,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H.sexo,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H.numero_celular,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H.email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FROM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REGISTRO_CENSO 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INNER JOIN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HABITANTE_CENSADO H ON R.idHabitante = H.idHabitante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WHERE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R.estadoSincronizacion = 'Offline'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ORDER BY </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R.fechaHoraCaptura ASC;</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8.3 Actualización Post-Sincronización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Marcar registro como sincronizado exitosamente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UPDATE REGISTRO_CENSO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SET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estadoSincronizacion = 'Sincronizado',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fecha_sincronizacion = CURRENT_TIMESTAMP</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WHERE </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idRegistro = ?;  -- ID del registro sincronizado</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9. Extensiones y Mejoras Futuras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9.1 Geolocalización Avanzada</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Tabla UBICACION_DETALLADA:</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UBICACION_DETALLADA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idUbicacion INTEGER PRIMARY KEY AUTOINCREMENT,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idHabitante INTEGER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latitud DECIMAL(10,8)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longitud DECIMAL(11,8)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altitud_msnm INTEGER,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precision_metros DECIMAL(6,2),</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fecha_captura DATETIME DEFAULT CURRENT_TIMESTAMP,</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FOREIGN KEY (idHabitante) REFERENCES HABITANTE_CENSADO(idHabitante)</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9.2 Versionamiento de Formularios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FORMULARIO_CENSO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idFormulario INTEGER PRIMARY KEY AUTOINCREMENT,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nombre_formulario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version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fecha_creacion DATE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estructura_json TEXT NOT NULL,  -- Definición de campos dinámicos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estado_activo BOOLEAN DEFAULT 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UNIQUE(nombre_formulario, version)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Relacionar con REGISTRO_CENSO: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ALTER TABLE REGISTRO_CENSO </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ADD COLUMN idFormulario INTEGER REFERENCES FORMULARIO_CENSO(idFormulario);</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9.3 Respuestas del Censo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RESPUESTA_CENSO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idRespuesta INTEGER PRIMARY KEY AUTOINCREMENT,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idRegistro INTEGER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pregunta_codigo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respuesta_valor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FOREIGN KEY (idRegistro) REFERENCES REGISTRO_CENSO(idRegistro)</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10. Consideraciones de Despliegue</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10.1 Dispositivos Móviles (Android/iOS)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Arquitectura recomendada:</w:t>
      </w:r>
    </w:p>
    <w:p>
      <w:pPr>
        <w:pStyle w:val="BodyText"/>
        <w:numPr>
          <w:ilvl w:val="0"/>
          <w:numId w:val="1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Framework: React Native o Flutter </w:t>
      </w:r>
    </w:p>
    <w:p>
      <w:pPr>
        <w:pStyle w:val="BodyText"/>
        <w:numPr>
          <w:ilvl w:val="0"/>
          <w:numId w:val="1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Librería SQLite: </w:t>
      </w:r>
    </w:p>
    <w:p>
      <w:pPr>
        <w:pStyle w:val="BodyText"/>
        <w:numPr>
          <w:ilvl w:val="1"/>
          <w:numId w:val="13"/>
        </w:numPr>
        <w:tabs>
          <w:tab w:val="clear" w:pos="709"/>
          <w:tab w:val="left" w:pos="0" w:leader="none"/>
        </w:tabs>
        <w:spacing w:lineRule="auto" w:line="360" w:before="0" w:after="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Android: </w:t>
      </w:r>
      <w:r>
        <w:rPr>
          <w:rStyle w:val="SourceText"/>
          <w:rFonts w:ascii="Adwaita Sans" w:hAnsi="Adwaita Sans"/>
          <w:sz w:val="22"/>
          <w:szCs w:val="22"/>
        </w:rPr>
        <w:t>react-native-sqlite-storage</w:t>
      </w:r>
      <w:r>
        <w:rPr>
          <w:rFonts w:eastAsia="Noto Sans Mono CJK SC" w:cs="Liberation Mono" w:ascii="Adwaita Sans" w:hAnsi="Adwaita Sans"/>
          <w:sz w:val="22"/>
          <w:szCs w:val="22"/>
        </w:rPr>
        <w:t xml:space="preserve"> o </w:t>
      </w:r>
      <w:r>
        <w:rPr>
          <w:rStyle w:val="SourceText"/>
          <w:rFonts w:ascii="Adwaita Sans" w:hAnsi="Adwaita Sans"/>
          <w:sz w:val="22"/>
          <w:szCs w:val="22"/>
        </w:rPr>
        <w:t>expo-sqlite</w:t>
      </w:r>
      <w:r>
        <w:rPr>
          <w:rFonts w:eastAsia="Noto Sans Mono CJK SC" w:cs="Liberation Mono" w:ascii="Adwaita Sans" w:hAnsi="Adwaita Sans"/>
          <w:sz w:val="22"/>
          <w:szCs w:val="22"/>
        </w:rPr>
        <w:t xml:space="preserve"> </w:t>
      </w:r>
    </w:p>
    <w:p>
      <w:pPr>
        <w:pStyle w:val="BodyText"/>
        <w:numPr>
          <w:ilvl w:val="1"/>
          <w:numId w:val="13"/>
        </w:numPr>
        <w:tabs>
          <w:tab w:val="clear" w:pos="709"/>
          <w:tab w:val="left" w:pos="0" w:leader="none"/>
        </w:tabs>
        <w:spacing w:lineRule="auto" w:line="360"/>
        <w:ind w:hanging="283" w:start="1418"/>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iOS: SQLite nativo del sistema </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Configuración de seguridad:</w:t>
      </w:r>
    </w:p>
    <w:p>
      <w:pPr>
        <w:pStyle w:val="BodyText"/>
        <w:numPr>
          <w:ilvl w:val="0"/>
          <w:numId w:val="1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Cifrado de base de datos local: SQLCipher </w:t>
      </w:r>
    </w:p>
    <w:p>
      <w:pPr>
        <w:pStyle w:val="BodyText"/>
        <w:numPr>
          <w:ilvl w:val="0"/>
          <w:numId w:val="1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Almacenamiento en directorio privado de la app </w:t>
      </w:r>
    </w:p>
    <w:p>
      <w:pPr>
        <w:pStyle w:val="BodyText"/>
        <w:numPr>
          <w:ilvl w:val="0"/>
          <w:numId w:val="14"/>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Respaldo automático en almacenamiento interno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10.2 Servidor Central</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Migración a PostgreSQL:</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Una vez sincronizados, los datos pueden migrarse a PostgreSQL para análisis centralizado: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Equivalente en PostgreSQL con tipos más estrictos</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habitante_censado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id_habitante SERIAL PRIMARY KEY,</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primer_nombre VARCHAR(50)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segundo_nombre VARCHAR(50),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primer_apellido VARCHAR(50)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segundo_apellido VARCHAR(50)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tipo_documento VARCHAR(10)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numero_documento VARCHAR(20) NOT NULL UNIQUE,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domicilio VARCHAR(200)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direccion VARCHAR(200),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barrio VARCHAR(100),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fecha_nacimiento DATE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sexo CHAR(1) NOT NULL CHECK (sexo IN ('M', 'F', 'O')),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numero_celular VARCHAR(15),</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email VARCHAR(100),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fecha_creacion TIMESTAMP DEFAULT CURRENT_TIMESTAMP,</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verificado BOOLEAN DEFAULT FALSE</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11. Conclusiones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11.1 Cumplimiento de Objetivos de la Evidencia</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implementación presentada cumple satisfactoriamente con todos los requisitos de la evidencia GA6-220501096-AA1-EV04:</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Punto 1 - Creación de estructuras (DDL):</w:t>
      </w:r>
    </w:p>
    <w:p>
      <w:pPr>
        <w:pStyle w:val="BodyText"/>
        <w:numPr>
          <w:ilvl w:val="0"/>
          <w:numId w:val="1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crearon 3 tablas principales: HABITANTE_CENSADO, USUARIO, REGISTRO_CENSO </w:t>
      </w:r>
    </w:p>
    <w:p>
      <w:pPr>
        <w:pStyle w:val="BodyText"/>
        <w:numPr>
          <w:ilvl w:val="0"/>
          <w:numId w:val="1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implementaron restricciones de integridad: PRIMARY KEY, FOREIGN KEY, UNIQUE, CHECK </w:t>
      </w:r>
    </w:p>
    <w:p>
      <w:pPr>
        <w:pStyle w:val="BodyText"/>
        <w:numPr>
          <w:ilvl w:val="0"/>
          <w:numId w:val="15"/>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definieron índices para optimización de consultas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Punto 2 - Inserción de datos (DML):</w:t>
      </w:r>
    </w:p>
    <w:p>
      <w:pPr>
        <w:pStyle w:val="BodyText"/>
        <w:numPr>
          <w:ilvl w:val="0"/>
          <w:numId w:val="1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insertaron 4 usuarios con diferentes roles </w:t>
      </w:r>
    </w:p>
    <w:p>
      <w:pPr>
        <w:pStyle w:val="BodyText"/>
        <w:numPr>
          <w:ilvl w:val="0"/>
          <w:numId w:val="1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Se insertaron 5 habitantes con todos los campos de</w:t>
      </w:r>
      <w:r>
        <w:rPr>
          <w:rFonts w:eastAsia="Noto Sans Mono CJK SC" w:cs="Liberation Mono" w:ascii="Adwaita Sans" w:hAnsi="Adwaita Sans"/>
          <w:sz w:val="22"/>
          <w:szCs w:val="22"/>
        </w:rPr>
        <w:t>l proyecto censo rural</w:t>
      </w:r>
    </w:p>
    <w:p>
      <w:pPr>
        <w:pStyle w:val="BodyText"/>
        <w:numPr>
          <w:ilvl w:val="0"/>
          <w:numId w:val="16"/>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crearon 5 registros de censo vinculando habitantes con encuestadores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Punto 3 - Consultas (DQL):</w:t>
      </w:r>
    </w:p>
    <w:p>
      <w:pPr>
        <w:pStyle w:val="BodyText"/>
        <w:numPr>
          <w:ilvl w:val="0"/>
          <w:numId w:val="1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Consulta de verificación por documento único </w:t>
      </w:r>
    </w:p>
    <w:p>
      <w:pPr>
        <w:pStyle w:val="BodyText"/>
        <w:numPr>
          <w:ilvl w:val="0"/>
          <w:numId w:val="1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Consultas estadísticas por barrio y tipo de documento </w:t>
      </w:r>
    </w:p>
    <w:p>
      <w:pPr>
        <w:pStyle w:val="BodyText"/>
        <w:numPr>
          <w:ilvl w:val="0"/>
          <w:numId w:val="1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Consultas operativas de sincronización offline </w:t>
      </w:r>
    </w:p>
    <w:p>
      <w:pPr>
        <w:pStyle w:val="BodyText"/>
        <w:numPr>
          <w:ilvl w:val="0"/>
          <w:numId w:val="17"/>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Consultas de productividad de encuestadores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 </w:t>
      </w:r>
      <w:r>
        <w:rPr>
          <w:rStyle w:val="Strong"/>
          <w:rFonts w:eastAsia="Noto Sans Mono CJK SC" w:cs="Liberation Mono" w:ascii="Adwaita Sans" w:hAnsi="Adwaita Sans"/>
          <w:sz w:val="22"/>
          <w:szCs w:val="22"/>
        </w:rPr>
        <w:t>Punto 4 - Video demostrativo:</w:t>
      </w:r>
    </w:p>
    <w:p>
      <w:pPr>
        <w:pStyle w:val="BodyText"/>
        <w:numPr>
          <w:ilvl w:val="0"/>
          <w:numId w:val="1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Estructura definida con 5 secciones </w:t>
      </w:r>
    </w:p>
    <w:p>
      <w:pPr>
        <w:pStyle w:val="BodyText"/>
        <w:numPr>
          <w:ilvl w:val="0"/>
          <w:numId w:val="1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Guion detallado para presentación </w:t>
      </w:r>
    </w:p>
    <w:p>
      <w:pPr>
        <w:pStyle w:val="BodyText"/>
        <w:numPr>
          <w:ilvl w:val="0"/>
          <w:numId w:val="18"/>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Herramientas recomendadas (DB Browser, OBS Studio)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11.2 Adaptación de NoSQL a Relacional</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adaptación de los requisitos originales de MongoDB a SQLite3 se justifica por:</w:t>
      </w:r>
    </w:p>
    <w:p>
      <w:pPr>
        <w:pStyle w:val="BodyText"/>
        <w:numPr>
          <w:ilvl w:val="0"/>
          <w:numId w:val="1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Requisitos del proyecto:</w:t>
      </w:r>
      <w:r>
        <w:rPr>
          <w:rFonts w:eastAsia="Noto Sans Mono CJK SC" w:cs="Liberation Mono" w:ascii="Adwaita Sans" w:hAnsi="Adwaita Sans"/>
          <w:sz w:val="22"/>
          <w:szCs w:val="22"/>
        </w:rPr>
        <w:t xml:space="preserve"> Operación offline-first en dispositivos móviles </w:t>
      </w:r>
    </w:p>
    <w:p>
      <w:pPr>
        <w:pStyle w:val="BodyText"/>
        <w:numPr>
          <w:ilvl w:val="0"/>
          <w:numId w:val="1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Integridad de datos:</w:t>
      </w:r>
      <w:r>
        <w:rPr>
          <w:rFonts w:eastAsia="Noto Sans Mono CJK SC" w:cs="Liberation Mono" w:ascii="Adwaita Sans" w:hAnsi="Adwaita Sans"/>
          <w:sz w:val="22"/>
          <w:szCs w:val="22"/>
        </w:rPr>
        <w:t xml:space="preserve"> Datos personales sensibles requieren transacciones ACID </w:t>
      </w:r>
    </w:p>
    <w:p>
      <w:pPr>
        <w:pStyle w:val="BodyText"/>
        <w:numPr>
          <w:ilvl w:val="0"/>
          <w:numId w:val="1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Simplicidad:</w:t>
      </w:r>
      <w:r>
        <w:rPr>
          <w:rFonts w:eastAsia="Noto Sans Mono CJK SC" w:cs="Liberation Mono" w:ascii="Adwaita Sans" w:hAnsi="Adwaita Sans"/>
          <w:sz w:val="22"/>
          <w:szCs w:val="22"/>
        </w:rPr>
        <w:t xml:space="preserve"> SQLite3 no requiere configuración de servidor </w:t>
      </w:r>
    </w:p>
    <w:p>
      <w:pPr>
        <w:pStyle w:val="BodyText"/>
        <w:numPr>
          <w:ilvl w:val="0"/>
          <w:numId w:val="1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Portabilidad:</w:t>
      </w:r>
      <w:r>
        <w:rPr>
          <w:rFonts w:eastAsia="Noto Sans Mono CJK SC" w:cs="Liberation Mono" w:ascii="Adwaita Sans" w:hAnsi="Adwaita Sans"/>
          <w:sz w:val="22"/>
          <w:szCs w:val="22"/>
        </w:rPr>
        <w:t xml:space="preserve"> Un solo archivo contiene toda la base de datos </w:t>
      </w:r>
    </w:p>
    <w:p>
      <w:pPr>
        <w:pStyle w:val="BodyText"/>
        <w:numPr>
          <w:ilvl w:val="0"/>
          <w:numId w:val="19"/>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Madurez:</w:t>
      </w:r>
      <w:r>
        <w:rPr>
          <w:rFonts w:eastAsia="Noto Sans Mono CJK SC" w:cs="Liberation Mono" w:ascii="Adwaita Sans" w:hAnsi="Adwaita Sans"/>
          <w:sz w:val="22"/>
          <w:szCs w:val="22"/>
        </w:rPr>
        <w:t xml:space="preserve"> Tecnología probada en millones de aplicaciones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11.3 Fortalezas de la Implementación</w:t>
      </w:r>
    </w:p>
    <w:p>
      <w:pPr>
        <w:pStyle w:val="BodyText"/>
        <w:numPr>
          <w:ilvl w:val="0"/>
          <w:numId w:val="2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Seguridad:</w:t>
      </w:r>
      <w:r>
        <w:rPr>
          <w:rFonts w:eastAsia="Noto Sans Mono CJK SC" w:cs="Liberation Mono" w:ascii="Adwaita Sans" w:hAnsi="Adwaita Sans"/>
          <w:sz w:val="22"/>
          <w:szCs w:val="22"/>
        </w:rPr>
        <w:t xml:space="preserve"> Múltiples capas de protección para datos personales </w:t>
      </w:r>
    </w:p>
    <w:p>
      <w:pPr>
        <w:pStyle w:val="BodyText"/>
        <w:numPr>
          <w:ilvl w:val="0"/>
          <w:numId w:val="2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Integridad:</w:t>
      </w:r>
      <w:r>
        <w:rPr>
          <w:rFonts w:eastAsia="Noto Sans Mono CJK SC" w:cs="Liberation Mono" w:ascii="Adwaita Sans" w:hAnsi="Adwaita Sans"/>
          <w:sz w:val="22"/>
          <w:szCs w:val="22"/>
        </w:rPr>
        <w:t xml:space="preserve"> Restricciones robustas evitan inconsistencias </w:t>
      </w:r>
    </w:p>
    <w:p>
      <w:pPr>
        <w:pStyle w:val="BodyText"/>
        <w:numPr>
          <w:ilvl w:val="0"/>
          <w:numId w:val="2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Trazabilidad:</w:t>
      </w:r>
      <w:r>
        <w:rPr>
          <w:rFonts w:eastAsia="Noto Sans Mono CJK SC" w:cs="Liberation Mono" w:ascii="Adwaita Sans" w:hAnsi="Adwaita Sans"/>
          <w:sz w:val="22"/>
          <w:szCs w:val="22"/>
        </w:rPr>
        <w:t xml:space="preserve"> Cada captura está vinculada a un encuestador específico </w:t>
      </w:r>
    </w:p>
    <w:p>
      <w:pPr>
        <w:pStyle w:val="BodyText"/>
        <w:numPr>
          <w:ilvl w:val="0"/>
          <w:numId w:val="20"/>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Escalabilidad:</w:t>
      </w:r>
      <w:r>
        <w:rPr>
          <w:rFonts w:eastAsia="Noto Sans Mono CJK SC" w:cs="Liberation Mono" w:ascii="Adwaita Sans" w:hAnsi="Adwaita Sans"/>
          <w:sz w:val="22"/>
          <w:szCs w:val="22"/>
        </w:rPr>
        <w:t xml:space="preserve"> Diseño permite migración futura a PostgreSQL </w:t>
      </w:r>
    </w:p>
    <w:p>
      <w:pPr>
        <w:pStyle w:val="BodyText"/>
        <w:numPr>
          <w:ilvl w:val="0"/>
          <w:numId w:val="20"/>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Operabilidad:</w:t>
      </w:r>
      <w:r>
        <w:rPr>
          <w:rFonts w:eastAsia="Noto Sans Mono CJK SC" w:cs="Liberation Mono" w:ascii="Adwaita Sans" w:hAnsi="Adwaita Sans"/>
          <w:sz w:val="22"/>
          <w:szCs w:val="22"/>
        </w:rPr>
        <w:t xml:space="preserve"> Soporta ciclo completo offline-online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11.4 Recomendaciones</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Para implementación en producción:</w:t>
      </w:r>
    </w:p>
    <w:p>
      <w:pPr>
        <w:pStyle w:val="BodyText"/>
        <w:numPr>
          <w:ilvl w:val="0"/>
          <w:numId w:val="2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Implementar SQLCipher para cifrado de base de datos local </w:t>
      </w:r>
    </w:p>
    <w:p>
      <w:pPr>
        <w:pStyle w:val="BodyText"/>
        <w:numPr>
          <w:ilvl w:val="0"/>
          <w:numId w:val="2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Configurar respaldos automáticos cada hora </w:t>
      </w:r>
    </w:p>
    <w:p>
      <w:pPr>
        <w:pStyle w:val="BodyText"/>
        <w:numPr>
          <w:ilvl w:val="0"/>
          <w:numId w:val="2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Establecer política de sincronización automática cuando haya WiFi </w:t>
      </w:r>
    </w:p>
    <w:p>
      <w:pPr>
        <w:pStyle w:val="BodyText"/>
        <w:numPr>
          <w:ilvl w:val="0"/>
          <w:numId w:val="21"/>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Implementar mecanismo de resolución de conflictos </w:t>
      </w:r>
    </w:p>
    <w:p>
      <w:pPr>
        <w:pStyle w:val="BodyText"/>
        <w:numPr>
          <w:ilvl w:val="0"/>
          <w:numId w:val="21"/>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Crear dashboard web para supervisores con métricas en tiempo real </w:t>
      </w:r>
    </w:p>
    <w:p>
      <w:pPr>
        <w:pStyle w:val="BodyText"/>
        <w:spacing w:lineRule="auto" w:line="360"/>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Para escalabilidad:</w:t>
      </w:r>
    </w:p>
    <w:p>
      <w:pPr>
        <w:pStyle w:val="BodyText"/>
        <w:numPr>
          <w:ilvl w:val="0"/>
          <w:numId w:val="2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Implementar particionamiento por fecha en REGISTRO_CENSO </w:t>
      </w:r>
    </w:p>
    <w:p>
      <w:pPr>
        <w:pStyle w:val="BodyText"/>
        <w:numPr>
          <w:ilvl w:val="0"/>
          <w:numId w:val="2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Configurar índices adicionales según patrones de consulta reales </w:t>
      </w:r>
    </w:p>
    <w:p>
      <w:pPr>
        <w:pStyle w:val="BodyText"/>
        <w:numPr>
          <w:ilvl w:val="0"/>
          <w:numId w:val="2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Establecer política de archivado de registros antiguos </w:t>
      </w:r>
    </w:p>
    <w:p>
      <w:pPr>
        <w:pStyle w:val="BodyText"/>
        <w:numPr>
          <w:ilvl w:val="0"/>
          <w:numId w:val="2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Considerar caché de consultas frecuentes (Redis) </w:t>
      </w:r>
    </w:p>
    <w:p>
      <w:pPr>
        <w:pStyle w:val="Heading2"/>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BodyText"/>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r>
    </w:p>
    <w:p>
      <w:pPr>
        <w:pStyle w:val="Heading2"/>
        <w:spacing w:lineRule="auto" w:line="360" w:before="0" w:after="283"/>
        <w:jc w:val="center"/>
        <w:rPr>
          <w:rFonts w:ascii="Adwaita Sans" w:hAnsi="Adwaita Sans" w:eastAsia="Noto Sans Mono CJK SC" w:cs="Liberation Mono"/>
          <w:b/>
          <w:bCs/>
          <w:i/>
          <w:i/>
          <w:iCs/>
          <w:sz w:val="22"/>
          <w:szCs w:val="22"/>
        </w:rPr>
      </w:pPr>
      <w:r>
        <w:rPr>
          <w:rFonts w:eastAsia="Noto Sans Mono CJK SC" w:cs="Liberation Mono" w:ascii="Adwaita Sans" w:hAnsi="Adwaita Sans"/>
          <w:b/>
          <w:bCs/>
          <w:i/>
          <w:iCs/>
          <w:sz w:val="22"/>
          <w:szCs w:val="22"/>
        </w:rPr>
        <w:t>12. Referencias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American Psychological Association. (2020). </w:t>
      </w:r>
      <w:r>
        <w:rPr>
          <w:rStyle w:val="Emphasis"/>
          <w:rFonts w:eastAsia="Noto Sans Mono CJK SC" w:cs="Liberation Mono" w:ascii="Adwaita Sans" w:hAnsi="Adwaita Sans"/>
          <w:sz w:val="22"/>
          <w:szCs w:val="22"/>
        </w:rPr>
        <w:t>Publication manual of the American Psychological Association</w:t>
      </w:r>
      <w:r>
        <w:rPr>
          <w:rFonts w:eastAsia="Noto Sans Mono CJK SC" w:cs="Liberation Mono" w:ascii="Adwaita Sans" w:hAnsi="Adwaita Sans"/>
          <w:sz w:val="22"/>
          <w:szCs w:val="22"/>
        </w:rPr>
        <w:t xml:space="preserve"> (7th ed.). https://doi.org/10.1037/0000165-000</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Date, C. J. (2019). </w:t>
      </w:r>
      <w:r>
        <w:rPr>
          <w:rStyle w:val="Emphasis"/>
          <w:rFonts w:eastAsia="Noto Sans Mono CJK SC" w:cs="Liberation Mono" w:ascii="Adwaita Sans" w:hAnsi="Adwaita Sans"/>
          <w:sz w:val="22"/>
          <w:szCs w:val="22"/>
        </w:rPr>
        <w:t>Database design and relational theory: Normal forms and all that jazz</w:t>
      </w:r>
      <w:r>
        <w:rPr>
          <w:rFonts w:eastAsia="Noto Sans Mono CJK SC" w:cs="Liberation Mono" w:ascii="Adwaita Sans" w:hAnsi="Adwaita Sans"/>
          <w:sz w:val="22"/>
          <w:szCs w:val="22"/>
        </w:rPr>
        <w:t xml:space="preserve"> (2nd ed.). Apress.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Elmasri, R., &amp; Navathe, S. B. (2016). </w:t>
      </w:r>
      <w:r>
        <w:rPr>
          <w:rStyle w:val="Emphasis"/>
          <w:rFonts w:eastAsia="Noto Sans Mono CJK SC" w:cs="Liberation Mono" w:ascii="Adwaita Sans" w:hAnsi="Adwaita Sans"/>
          <w:sz w:val="22"/>
          <w:szCs w:val="22"/>
        </w:rPr>
        <w:t>Fundamentals of database systems</w:t>
      </w:r>
      <w:r>
        <w:rPr>
          <w:rFonts w:eastAsia="Noto Sans Mono CJK SC" w:cs="Liberation Mono" w:ascii="Adwaita Sans" w:hAnsi="Adwaita Sans"/>
          <w:sz w:val="22"/>
          <w:szCs w:val="22"/>
        </w:rPr>
        <w:t xml:space="preserve"> (7th ed.). Pearson Education.</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Owens, M., &amp; Allen, G. (2010). </w:t>
      </w:r>
      <w:r>
        <w:rPr>
          <w:rStyle w:val="Emphasis"/>
          <w:rFonts w:eastAsia="Noto Sans Mono CJK SC" w:cs="Liberation Mono" w:ascii="Adwaita Sans" w:hAnsi="Adwaita Sans"/>
          <w:sz w:val="22"/>
          <w:szCs w:val="22"/>
        </w:rPr>
        <w:t>The definitive guide to SQLite</w:t>
      </w:r>
      <w:r>
        <w:rPr>
          <w:rFonts w:eastAsia="Noto Sans Mono CJK SC" w:cs="Liberation Mono" w:ascii="Adwaita Sans" w:hAnsi="Adwaita Sans"/>
          <w:sz w:val="22"/>
          <w:szCs w:val="22"/>
        </w:rPr>
        <w:t xml:space="preserve"> (2nd ed.). Apress. https://doi.org/10.1007/978-1-4302-3226-1</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SQLite Development Team. (2024). </w:t>
      </w:r>
      <w:r>
        <w:rPr>
          <w:rStyle w:val="Emphasis"/>
          <w:rFonts w:eastAsia="Noto Sans Mono CJK SC" w:cs="Liberation Mono" w:ascii="Adwaita Sans" w:hAnsi="Adwaita Sans"/>
          <w:sz w:val="22"/>
          <w:szCs w:val="22"/>
        </w:rPr>
        <w:t>SQLite documentation</w:t>
      </w:r>
      <w:r>
        <w:rPr>
          <w:rFonts w:eastAsia="Noto Sans Mono CJK SC" w:cs="Liberation Mono" w:ascii="Adwaita Sans" w:hAnsi="Adwaita Sans"/>
          <w:sz w:val="22"/>
          <w:szCs w:val="22"/>
        </w:rPr>
        <w:t>. https://www.sqlite.org/docs.html</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Silberschatz, A., Korth, H. F., &amp; Sudarshan, S. (2020). </w:t>
      </w:r>
      <w:r>
        <w:rPr>
          <w:rStyle w:val="Emphasis"/>
          <w:rFonts w:eastAsia="Noto Sans Mono CJK SC" w:cs="Liberation Mono" w:ascii="Adwaita Sans" w:hAnsi="Adwaita Sans"/>
          <w:sz w:val="22"/>
          <w:szCs w:val="22"/>
        </w:rPr>
        <w:t>Database system concepts</w:t>
      </w:r>
      <w:r>
        <w:rPr>
          <w:rFonts w:eastAsia="Noto Sans Mono CJK SC" w:cs="Liberation Mono" w:ascii="Adwaita Sans" w:hAnsi="Adwaita Sans"/>
          <w:sz w:val="22"/>
          <w:szCs w:val="22"/>
        </w:rPr>
        <w:t xml:space="preserve"> (7th ed.). McGraw-Hill Education.</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center"/>
        <w:rPr>
          <w:rFonts w:ascii="Adwaita Sans" w:hAnsi="Adwaita Sans" w:eastAsia="Noto Sans Mono CJK SC" w:cs="Liberation Mono"/>
          <w:i/>
          <w:i/>
          <w:iCs/>
          <w:sz w:val="22"/>
          <w:szCs w:val="22"/>
        </w:rPr>
      </w:pPr>
      <w:r>
        <w:rPr>
          <w:rFonts w:eastAsia="Noto Sans Mono CJK SC" w:cs="Liberation Mono" w:ascii="Adwaita Sans" w:hAnsi="Adwaita Sans"/>
          <w:i/>
          <w:iCs/>
          <w:sz w:val="22"/>
          <w:szCs w:val="22"/>
        </w:rPr>
        <w:t>Anexo A: Script SQL Completo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PROYECTO CENSO RURAL - SCRIPT COMPLETO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Base de datos: SQLite3</w:t>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PRAGMA foreign_keys = ON;</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TABLA: HABITANTE_CENSADO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HABITANTE_CENSADO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idHabitante INTEGER PRIMARY KEY AUTOINCREMENT,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primer_nombre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segundo_nombre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primer_apellido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segundo_apellido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tipo_documento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numero_documento TEXT NOT NULL UNIQUE,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Domicilio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direccion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barrio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fecha_nacimiento DATE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sexo TEXT NOT NULL CHECK (sexo IN ('M', 'F', 'Otro')),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numero_celular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email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fecha_creacion DATETIME DEFAULT CURRENT_TIMESTAMP,</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fecha_modificacion DATETIME,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verificado BOOLEAN DEFAULT 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estado_consentimiento TEXT DEFAULT 'activo'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CHECK (estado_consentimiento IN ('activo', 'revocado', 'anonimizado'))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idx_habitante_documento ON HABITANTE_CENSADO(tipo_documento, numero_documento);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idx_habitante_nombres ON HABITANTE_CENSADO(primer_nombre, primer_apellido);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idx_habitante_barrio ON HABITANTE_CENSADO(barrio);</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TABLA: USUARIO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USUARIO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idUsuario INTEGER PRIMARY KEY AUTOINCREMENT,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nombreCompleto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email TEXT UNIQUE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contrasenaHash TEXT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rol TEXT NOT NULL CHECK (rol IN ('Encuestador', 'Supervisor', 'Admin')),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fecha_creacion DATETIME DEFAULT CURRENT_TIMESTAMP,</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ultimo_acceso DATETIME,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estado_activo BOOLEAN DEFAULT 1,</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documento_identidad TEXT UNIQUE,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zona_asignada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idx_usuario_email ON USUARIO(email);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idx_usuario_rol ON USUARIO(rol);</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TABLA: REGISTRO_CENSO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TABLE REGISTRO_CENSO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idRegistro INTEGER PRIMARY KEY AUTOINCREMENT,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idHabitante INTEGER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idEncuestador INTEGER NOT NULL,</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fechaHoraCaptura DATETIME DEFAULT CURRENT_TIMESTAMP,</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ubicacionGPS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altitud_msnm INTEGER,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estadoSincronizacion TEXT NOT NULL DEFAULT 'Offline'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CHECK (estadoSincronizacion IN ('Offline', 'Sincronizado', 'Error', 'Conflicto')),</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fecha_sincronizacion DATETIME,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duracion_captura_minutos INTEGER,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 xml:space="preserve">calidad_datos TEXT DEFAULT 'buena' </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CHECK (calidad_datos IN ('excelente', 'buena', 'regular', 'pobre')),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observaciones TEXT,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consentimiento_informado BOOLEAN NOT NULL DEFAULT 0,</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FOREIGN KEY (idHabitante) REFERENCES HABITANTE_CENSADO(idHabitante) ON DELETE RESTRICT,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FOREIGN KEY (idEncuestador) REFERENCES USUARIO(idUsuario) ON DELETE RESTRICT</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idx_registro_habitante ON REGISTRO_CENSO(idHabitante);</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idx_registro_encuestador ON REGISTRO_CENSO(idEncuestador);</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idx_registro_sincronizacion ON REGISTRO_CENSO(estadoSincronizacion);</w:t>
      </w:r>
    </w:p>
    <w:p>
      <w:pPr>
        <w:pStyle w:val="PreformattedText"/>
        <w:spacing w:lineRule="auto" w:line="360"/>
        <w:jc w:val="both"/>
        <w:rPr>
          <w:rFonts w:ascii="Adwaita Sans" w:hAnsi="Adwaita Sans"/>
          <w:sz w:val="22"/>
          <w:szCs w:val="22"/>
        </w:rPr>
      </w:pPr>
      <w:r>
        <w:rPr>
          <w:rStyle w:val="SourceText"/>
          <w:rFonts w:ascii="Adwaita Sans" w:hAnsi="Adwaita Sans"/>
          <w:sz w:val="22"/>
          <w:szCs w:val="22"/>
        </w:rPr>
        <w:t>CREATE INDEX idx_registro_fecha ON REGISTRO_CENSO(fechaHoraCaptura);</w:t>
      </w:r>
    </w:p>
    <w:p>
      <w:pPr>
        <w:pStyle w:val="PreformattedText"/>
        <w:spacing w:lineRule="auto" w:line="360"/>
        <w:jc w:val="both"/>
        <w:rPr>
          <w:rFonts w:ascii="Adwaita Sans" w:hAnsi="Adwaita Sans"/>
          <w:sz w:val="22"/>
          <w:szCs w:val="22"/>
        </w:rPr>
      </w:pPr>
      <w:r>
        <w:rPr>
          <w:rFonts w:ascii="Adwaita Sans" w:hAnsi="Adwaita Sans"/>
          <w:sz w:val="22"/>
          <w:szCs w:val="22"/>
        </w:rPr>
      </w:r>
    </w:p>
    <w:p>
      <w:pPr>
        <w:pStyle w:val="PreformattedText"/>
        <w:spacing w:lineRule="auto" w:line="360"/>
        <w:jc w:val="both"/>
        <w:rPr>
          <w:rStyle w:val="SourceText"/>
          <w:rFonts w:ascii="Adwaita Sans" w:hAnsi="Adwaita Sans"/>
          <w:sz w:val="22"/>
          <w:szCs w:val="22"/>
        </w:rPr>
      </w:pPr>
      <w:r>
        <w:rPr>
          <w:rFonts w:ascii="Adwaita Sans" w:hAnsi="Adwaita Sans"/>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dwaita San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2810</TotalTime>
  <Application>LibreOffice/25.2.6.2$Linux_X86_64 LibreOffice_project/520$Build-2</Application>
  <AppVersion>15.0000</AppVersion>
  <Pages>39</Pages>
  <Words>4277</Words>
  <Characters>31031</Characters>
  <CharactersWithSpaces>36871</CharactersWithSpaces>
  <Paragraphs>1103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lastPrinted>2025-07-14T06:47:15Z</cp:lastPrinted>
  <dcterms:modified xsi:type="dcterms:W3CDTF">2025-10-26T14:05:35Z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