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Title"/>
        <w:spacing w:before="240" w:after="120"/>
        <w:rPr>
          <w:sz w:val="44"/>
          <w:szCs w:val="44"/>
        </w:rPr>
      </w:pPr>
      <w:bookmarkStart w:id="0" w:name="__DdeLink__1256_3751743897"/>
      <w:bookmarkStart w:id="1" w:name="__DdeLink__1246_3751743897"/>
      <w:bookmarkStart w:id="2" w:name="__DdeLink__484_3751743897"/>
      <w:bookmarkStart w:id="3" w:name="__DdeLink__490_3751743897"/>
      <w:bookmarkEnd w:id="0"/>
      <w:bookmarkEnd w:id="1"/>
      <w:bookmarkEnd w:id="2"/>
      <w:bookmarkEnd w:id="3"/>
      <w:r>
        <w:rPr>
          <w:sz w:val="44"/>
          <w:szCs w:val="44"/>
        </w:rPr>
        <w:t xml:space="preserve">Propuesta Técnica y Económica </w:t>
      </w:r>
      <w:r>
        <w:rPr>
          <w:sz w:val="44"/>
          <w:szCs w:val="44"/>
        </w:rPr>
        <w:t>para implementación</w:t>
      </w:r>
      <w:r>
        <w:rPr>
          <w:sz w:val="44"/>
          <w:szCs w:val="44"/>
        </w:rPr>
        <w:t>:</w:t>
      </w:r>
    </w:p>
    <w:p>
      <w:pPr>
        <w:pStyle w:val="Title"/>
        <w:spacing w:before="240" w:after="120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Proyecto "Censo Rural"</w:t>
      </w:r>
    </w:p>
    <w:p>
      <w:pPr>
        <w:pStyle w:val="Title"/>
        <w:rPr>
          <w:sz w:val="44"/>
          <w:szCs w:val="44"/>
        </w:rPr>
      </w:pPr>
      <w:r>
        <w:rPr>
          <w:sz w:val="44"/>
          <w:szCs w:val="44"/>
        </w:rPr>
        <w:t>Evidencia: GA2-220501094-AA</w:t>
      </w:r>
      <w:r>
        <w:rPr>
          <w:sz w:val="44"/>
          <w:szCs w:val="44"/>
        </w:rPr>
        <w:t>3</w:t>
      </w:r>
      <w:r>
        <w:rPr>
          <w:sz w:val="44"/>
          <w:szCs w:val="44"/>
        </w:rPr>
        <w:t>-EV02</w:t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2506345</wp:posOffset>
            </wp:positionH>
            <wp:positionV relativeFrom="paragraph">
              <wp:posOffset>118745</wp:posOffset>
            </wp:positionV>
            <wp:extent cx="1363980" cy="13373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37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center"/>
        <w:rPr/>
      </w:pPr>
      <w:r>
        <w:rPr/>
      </w:r>
    </w:p>
    <w:p>
      <w:pPr>
        <w:pStyle w:val="Title"/>
        <w:rPr>
          <w:rFonts w:ascii="C059" w:hAnsi="C059"/>
          <w:sz w:val="44"/>
          <w:szCs w:val="44"/>
        </w:rPr>
      </w:pPr>
      <w:bookmarkStart w:id="4" w:name="docs-internal-guid-255404e9-7fff-4a4b-60"/>
      <w:bookmarkEnd w:id="4"/>
      <w:r>
        <w:rPr>
          <w:rFonts w:ascii="C059" w:hAnsi="C059"/>
          <w:sz w:val="44"/>
          <w:szCs w:val="44"/>
        </w:rPr>
        <w:t>Isidro J Gallardo Navarro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Ficha:3070299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 </w:t>
      </w:r>
      <w:r>
        <w:rPr>
          <w:rFonts w:ascii="C059" w:hAnsi="C059"/>
          <w:sz w:val="44"/>
          <w:szCs w:val="44"/>
        </w:rPr>
        <w:t>2025</w:t>
      </w:r>
      <w:r>
        <w:rPr>
          <w:rFonts w:ascii="C059" w:hAnsi="C059"/>
          <w:b w:val="false"/>
          <w:i w:val="false"/>
          <w:sz w:val="44"/>
          <w:szCs w:val="44"/>
        </w:rPr>
        <w:t>  </w:t>
      </w:r>
    </w:p>
    <w:p>
      <w:pPr>
        <w:pStyle w:val="Title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  <w:t>Tecnología en Análisis y Desarrollo de Software.</w:t>
      </w:r>
    </w:p>
    <w:p>
      <w:pPr>
        <w:pStyle w:val="Title"/>
        <w:rPr>
          <w:rFonts w:ascii="C059" w:hAnsi="C059"/>
          <w:sz w:val="44"/>
          <w:szCs w:val="44"/>
        </w:rPr>
      </w:pPr>
      <w:bookmarkStart w:id="5" w:name="__DdeLink__312_1991315243"/>
      <w:bookmarkStart w:id="6" w:name="__DdeLink__308_1991315243"/>
      <w:r>
        <w:rPr>
          <w:rFonts w:eastAsia="Noto Sans Mono CJK SC" w:cs="Liberation Mono" w:ascii="C059" w:hAnsi="C059"/>
          <w:sz w:val="44"/>
          <w:szCs w:val="44"/>
        </w:rPr>
        <w:t>ADSO</w:t>
      </w:r>
      <w:bookmarkEnd w:id="5"/>
      <w:bookmarkEnd w:id="6"/>
    </w:p>
    <w:p>
      <w:pPr>
        <w:pStyle w:val="BodyText"/>
        <w:rPr>
          <w:rFonts w:ascii="C059" w:hAnsi="C059"/>
          <w:sz w:val="44"/>
          <w:szCs w:val="44"/>
        </w:rPr>
      </w:pPr>
      <w:r>
        <w:rPr>
          <w:rFonts w:ascii="C059" w:hAnsi="C059"/>
          <w:sz w:val="44"/>
          <w:szCs w:val="44"/>
        </w:rPr>
      </w:r>
      <w:bookmarkStart w:id="7" w:name="__DdeLink__1256_3751743897"/>
      <w:bookmarkStart w:id="8" w:name="__DdeLink__1246_3751743897"/>
      <w:bookmarkStart w:id="9" w:name="__DdeLink__484_3751743897_Copy_1"/>
      <w:bookmarkStart w:id="10" w:name="__DdeLink__490_3751743897_Copy_1"/>
      <w:bookmarkStart w:id="11" w:name="__DdeLink__1256_3751743897"/>
      <w:bookmarkStart w:id="12" w:name="__DdeLink__1246_3751743897"/>
      <w:bookmarkStart w:id="13" w:name="__DdeLink__484_3751743897_Copy_1"/>
      <w:bookmarkStart w:id="14" w:name="__DdeLink__490_3751743897_Copy_1"/>
      <w:bookmarkEnd w:id="11"/>
      <w:bookmarkEnd w:id="12"/>
      <w:bookmarkEnd w:id="13"/>
      <w:bookmarkEnd w:id="14"/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Tabla de Contenido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Introducción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Propuesta Técnica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Descripción de la Solución de Software ("Censo Rural")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Requisitos Funcionales (RF)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Requisitos No Funcionales (RNF)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Arquitectura Propuesta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Tecnologías a Utilizar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Metodología de Desarrollo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Consideraciones Específicas del Contexto Rural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Propuesta Económica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Costos de Hardware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Costos de Software (Desarrollo y Licencias)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Costos de Servicios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Resumen y Justificación del Presupuesto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  <w:t>Conclusiones</w:t>
      </w:r>
    </w:p>
    <w:p>
      <w:pPr>
        <w:pStyle w:val="Heading1"/>
        <w:ind w:hanging="0" w:start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spacing w:before="0" w:after="0"/>
        <w:jc w:val="both"/>
        <w:rPr/>
      </w:pPr>
      <w:r>
        <w:rPr/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1. Introducción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proyecto "Censo Rural" tiene como objetivo fundamental desarrollar un software integral para la recolección, gestión y análisis de datos personales de habitantes en zonas rurales apartadas de Colombia. Este sistema busca optimizar la captura eficiente de información a través de dispositivos móviles, garantizar la centralización de datos en una plataforma segura y facilitar un análisis robusto que sirva de base para la formulación de políticas públicas efectivas.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La presente propuesta detalla la viabilidad técnica y económica para la implementación de esta solución. Abordaremos la estrategia de desarrollo del software, las tecnologías a emplear, la infraestructura necesaria y una estimación de costos asociada, todo ello enmarcado en las especificaciones y necesidades específicas de un censo en entornos rurales. Nuestro propósito es ofrecer una propuesta clara y estructurada que demuestre cómo el software "Censo Rural" resolverá el problema existente, alineándose con los lineamientos del proyecto.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 Propuesta Técnica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En esta sección, delineamos la estrategia y el diseño detallado de la solución de software "Censo Rural", fundamentada en las características del repositorio DBInterface y adaptada a las particularidades del entorno rural.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2.1. Descripción de la Solución de Software ("Censo Rural")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software "Censo Rural" será una herramienta digital robusta y fácil de usar que permitirá la recolección estructurada de datos personales directamente en campo, utilizando dispositivos móviles. La información recolectada se validará en el punto de captura y se sincronizará automáticamente con una plataforma centralizada una vez haya conexión a internet. Esta plataforma central no solo garantizará el almacenamiento seguro de los datos, sino que también ofrecerá potentes capacidades de análisis y generación de reportes, vitales para la toma de decisiones estratégicas en políticas públicas.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La solución se construirá capitalizando las fortalezas del repositorio DBInterface, que ofrece una base sólida en interfaz gráfica (Tkinter), manejo de datos (SQLite) y generación de archivos CSV. Sin embargo, será significativamente extendida y adaptada para satisfacer las exigencias de un censo a gran escala.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2.2. Requisitos Funcionales (RF)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software "Censo Rural" estará dotado de las siguientes funcionalidades clave: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Gestión de Usuarios: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Registro y autenticación segura de encuestadores, supervisores y administradores.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Gestión de roles con permisos específicos para cada tipo de usuario.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Posibilidad de implementar autenticación de doble factor para mayor seguridad.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Interfaz de Usuario Intuitiva: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Diseño responsive y optimizado para el uso en dispositivos móviles y tabletas en campo.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Navegación simplificada y flujos de trabajo guiados para usuarios con bajo nivel de alfabetización digital.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Capacidad de funcionamiento offline completo para la captura de datos en zonas sin conectividad.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Gestión de Categorías: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Funcionalidad para clasificar y organizar los datos del censo por criterios como región, comunidad, grupo etario, tipo de vivienda, entre otros.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Captura de Datos en Campo: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Formularios dinámicos y configurables para adaptarse a diferentes tipos de encuestas o preguntas.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Validación de datos en tiempo real para asegurar la calidad.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Integración de georreferenciación para registrar la ubicación exacta de cada punto de censo.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Capacidad para adjuntar fotos y documentos directamente desde el dispositivo.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Sincronización automática de los datos capturados cuando se detecte conexión a internet.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Gestión de Archivos: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Almacenamiento seguro de todos los formularios completados, fotos y documentos adjuntos.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Control de versiones de formularios y datos, y funcionalidad de búsqueda avanzada para recuperación eficiente.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Análisis y Estadísticas: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Dashboards personalizables con Indicadores Clave de Desempeño (KPIs) relevantes para el censo.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Generación de informes automatizados en diversos formatos para diferentes audiencias.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Visualización de datos geográficamente para identificar patrones y necesidades.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2.3. Requisitos No Funcionales (RNF)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Las cualidades que garantizarán la robustez y eficiencia del sistema incluyen: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Disponibilidad: Alta disponibilidad de la plataforma central y funcionamiento offline garantizado en los dispositivos de campo.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Escalabilidad: El sistema debe soportar un crecimiento del 100% en el volumen de datos en los próximos 3 años.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Rendimiento: Tiempos de respuesta para las consultas y cargas de módulos menores a 2 segundos bajo condiciones normales de operación.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Seguridad: Implementación de encriptación de datos sensibles tanto en tránsito como en reposo.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Usabilidad: Interfaz extremadamente amigable e intuitiva, diseñada para personas con conocimientos básicos de informática.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Compatibilidad: Accesible desde navegadores web modernos y compatible con dispositivos móviles Android.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2.4. Arquitectura Propuesta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Para el "Censo Rural", proponemos una arquitectura híbrida que combine la robustez de un sistema centralizado en la nube con la flexibilidad de operación offline en campo.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Aplicación de Campo (Dispositivos Móviles):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Se desarrollará una aplicación nativa o multiplataforma para Android, garantizando la funcionalidad offline.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Utilizará SQLite como base de datos local para el almacenamiento temporal de datos recolectados.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Plataforma Central (Nube):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Se desplegará en un proveedor de servicios en la nube para asegurar alta disponibilidad, escalabilidad y seguridad.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Contendrá una base de datos relacional robusta y escalable para almacenar centralizadamente todos los datos del censo.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Se desarrollará un API RESTful para gestionar la comunicación y sincronización entre los dispositivos de campo y la plataforma central.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2.5. Tecnologías a Utilizar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Frontend (Aplicación de Campo): Se evaluará la viabilidad de adaptar Tkinter (Python) o migrar a Kivy para garantizar una UX adecuada en Android.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Backend (Plataforma Central y API): Python será el lenguaje principal, utilizando frameworks como FastAPI o Flask para el desarrollo del API RESTful.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Bases de Datos: SQLite para el almacenamiento local y PostgreSQL o MySQL para la base de datos centralizada en la nube.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Análisis y Visualización: Se extenderá la capacidad de Jupyter Notebook para crear dashboards interactivos y reportes automatizados.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2.6. Metodología de Desarrollo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El proyecto "Censo Rural" seguirá la metodología Extreme Programming (XP), que permite entregas rápidas de módulos funcionales y fomenta la retroalimentación continua del cliente.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2.7. Consideraciones Específicas del Contexto Rural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La solución ha sido diseñada teniendo en cuenta las particularidades de las zonas rurales apartadas, como limitaciones de conectividad y la necesidad de usabilidad para usuarios diversos.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3. Propuesta Económica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  <w:t>Esta sección presenta la estimación de costos de hardware, software y servicios para la implementación del proyecto "Censo Rural".</w:t>
      </w:r>
    </w:p>
    <w:p>
      <w:pPr>
        <w:pStyle w:val="PreformattedText"/>
        <w:bidi w:val="0"/>
        <w:spacing w:lineRule="auto" w:line="360" w:before="0" w:after="0"/>
        <w:jc w:val="both"/>
        <w:rPr>
          <w:rFonts w:ascii="Adwaita Sans" w:hAnsi="Adwaita Sans"/>
          <w:sz w:val="22"/>
          <w:szCs w:val="22"/>
        </w:rPr>
      </w:pPr>
      <w:r>
        <w:rPr>
          <w:rFonts w:ascii="Adwaita Sans" w:hAnsi="Adwaita Sans"/>
          <w:sz w:val="22"/>
          <w:szCs w:val="22"/>
        </w:rPr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3.1. Costos de Hardware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Componente de Hardware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Descripción Detallada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Cantidad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Unitario Estimado (COP)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Total Estimado (COP)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Justificación / Notas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Dispositivos Móviles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Tablets Android robustas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50 unid.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$1.500.000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$75.000.000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Necesarios para encuestadores en campo.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Servidores en la Nube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Instancias EC2/VMs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$8.000.000/año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$8.000.000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Para la base de datos centralizada.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Bases de Datos Gestionadas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Servicio de base de datos RDS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$5.000.000/año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$5.000.000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anual estimado.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Almacenamiento de Objetos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S3/Blob Storage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$1.000.000/año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anual estimado.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Transferencia de Datos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Estimación de egreso/ingreso de datos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$500.000/año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$500.000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anual estimado.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Total Hardware Estimado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$89.500.000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3.2. Costos de Software (Desarrollo y Licencias)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Componente de Software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Descripción Detallada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Horas Estimadas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Tarifa Horaria (COP)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Total Estimado (COP)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Justificación / Notas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Desarrollo (Personalización DBInterface)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Diseño y UX/UI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320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$50.000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$16.000.000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Mayor inversión en UX/UI para el contexto rural.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Desarrollo App Móvil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Implementación de formularios dinámicos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640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$50.000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$32.000.000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Adaptación y extensión de las funcionalidades base.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Desarrollo Backend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Lógica de negocio central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480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$60.000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$28.800.000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Desarrollo de la lógica central.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Desarrollo Plataforma Web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Dashboards interactivos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$60.000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$24.000.000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Creación de la interfaz para la gestión y análisis de datos.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Módulo de Seguridad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Implementación de cifrado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160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$65.000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$10.400.000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Crítico para datos sensibles.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Total Software Estimado (Desarrollo)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$111.200.000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3.3. Costos de Servicios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Componente de Servicio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Descripción Detallada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Duración / Alcance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Total Estimado (COP)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Justificación / Notas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Implementación y Configuración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Puesta en marcha de la infraestructura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 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$10.000.000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Asegura un inicio de operaciones sin contratiempos.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Mantenimiento y Soporte (1er Año)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Soporte técnico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12 meses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$20.000.000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Garantiza la continuidad operativa.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Capacitación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Programa de capacitación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2 semanas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$15.000.000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Esencial para asegurar la adopción del software.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Seguridad y Auditorías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Pruebas de penetración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Única vez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$8.000.000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Para verificar la robustez de las medidas de seguridad.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Gestión de Proyectos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Coordinación y seguimiento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6 meses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$15.000.000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Crucial para el éxito del proyecto.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Total Servicios Estimado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$68.000.000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3.4. Resumen y Justificación del Presupuesto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Categoría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Costo Total Estimado (COP)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Hardware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$89.500.000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Software (Desarrollo)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$111.200.000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Servicios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$68.000.000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Contingencia (10% del total)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$26.870.000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GRAN TOTAL ESTIMADO DEL PROYECTO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$295.570.000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Justificación del Realismo del Valor: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Vínculo con Requisitos: Cada costo está directamente vinculado a un requisito o necesidad específica del "Censo Rural".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Dimensionamiento: Las estimaciones se basan en un censo a gran escala y la necesidad de procesar un volumen considerable de datos.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Contexto Rural: Se ha considerado la necesidad de capacitación en sitio para encuestadores en zonas con posible bajo nivel de alfabetización digital.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Optimización por Software Libre: La adopción de tecnologías de código abierto reduce drásticamente los costos de licenciamiento.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Metodología Ágil (XP): Permite entregas incrementales y valida funcionalidades tempranamente, minimizando el riesgo de retrabajo costoso.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4. Conclusiones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 propuesta técnica y económica para el proyecto "Censo Rural" ha sido elaborada con un enfoque integral, buscando una solución de software que sea robusta, segura, usable y eficiente, al mismo tiempo que económicamente viable. Al basarse en el repositorio DBInterface y extender sus capacidades con tecnologías de código abierto, se logra una reducción significativa en los costos de licenciamiento, permitiendo una mayor inversión en el desarrollo de funcionalidades críticas y la adaptación al exigente contexto rural.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 implementación de este sistema no solo optimizará la recolección, gestión y análisis de datos del censo, sino que también proporcionará una herramienta fundamental para la formulación de políticas públicas basadas en información precisa y actualizada, impactando positivamente en las comunidades rurales.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C059">
    <w:charset w:val="01" w:characterSet="utf-8"/>
    <w:family w:val="roman"/>
    <w:pitch w:val="variable"/>
  </w:font>
  <w:font w:name="Adwaita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0"/>
      <w:sz w:val="24"/>
      <w:szCs w:val="24"/>
      <w:lang w:val="es-CO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LibreOffice/25.2.4.3$Linux_X86_64 LibreOffice_project/520$Build-3</Application>
  <AppVersion>15.0000</AppVersion>
  <Pages>13</Pages>
  <Words>1602</Words>
  <Characters>10070</Characters>
  <CharactersWithSpaces>11460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cp:lastPrinted>2025-07-03T16:33:52Z</cp:lastPrinted>
  <dcterms:modified xsi:type="dcterms:W3CDTF">2025-07-03T16:33:33Z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