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D832" w14:textId="77777777" w:rsidR="00616A56" w:rsidRPr="00F401FE" w:rsidRDefault="005E68F7" w:rsidP="005E68F7">
      <w:pPr>
        <w:pStyle w:val="Otsikko"/>
        <w:ind w:left="0"/>
      </w:pPr>
      <w:r>
        <w:tab/>
      </w:r>
      <w:r w:rsidR="245443C9">
        <w:t>Kyberturvallisuudenhallinta</w:t>
      </w:r>
    </w:p>
    <w:p w14:paraId="432180FF" w14:textId="46C3341B" w:rsidR="00616A56" w:rsidRPr="00F401FE" w:rsidRDefault="245443C9" w:rsidP="008E1D38">
      <w:pPr>
        <w:pStyle w:val="Kansilehtialanimi"/>
      </w:pPr>
      <w:r>
        <w:t xml:space="preserve">Harjoitustehtävä </w:t>
      </w:r>
      <w:r w:rsidR="77FF788B">
        <w:t>01</w:t>
      </w:r>
    </w:p>
    <w:p w14:paraId="7A43A220" w14:textId="40421FA7" w:rsidR="00616A56" w:rsidRDefault="5196C56A" w:rsidP="00E223E5">
      <w:pPr>
        <w:pStyle w:val="Kansilehtitekij1"/>
      </w:pPr>
      <w:r>
        <w:t>Aro Jesper,</w:t>
      </w:r>
      <w:r w:rsidR="75E95CED">
        <w:t xml:space="preserve"> TTV21S1</w:t>
      </w:r>
    </w:p>
    <w:p w14:paraId="11BC260D" w14:textId="2B9AF17C" w:rsidR="005E68F7" w:rsidRDefault="5196C56A" w:rsidP="00E223E5">
      <w:pPr>
        <w:pStyle w:val="Kansilehtitekij1"/>
      </w:pPr>
      <w:r>
        <w:t>Jalkanen Kalle,</w:t>
      </w:r>
      <w:r w:rsidR="009C29D2">
        <w:t xml:space="preserve"> TTV21S2</w:t>
      </w:r>
    </w:p>
    <w:p w14:paraId="42AC7A27" w14:textId="6B8F5CF6" w:rsidR="5196C56A" w:rsidRDefault="5196C56A" w:rsidP="4D2EBD1A">
      <w:pPr>
        <w:pStyle w:val="Kansilehtitekij1"/>
      </w:pPr>
      <w:r>
        <w:t>Koivisto Ossi,</w:t>
      </w:r>
      <w:r w:rsidR="00296909">
        <w:t xml:space="preserve"> TTV21S2</w:t>
      </w:r>
    </w:p>
    <w:p w14:paraId="2A4CA516" w14:textId="77777777" w:rsidR="005E68F7" w:rsidRDefault="005E68F7" w:rsidP="004D481E">
      <w:pPr>
        <w:pStyle w:val="Kansilehtitekij1"/>
        <w:spacing w:after="3000"/>
      </w:pPr>
      <w:r>
        <w:t>Salomäki Sini, TTV21S5</w:t>
      </w:r>
    </w:p>
    <w:p w14:paraId="2B7EC945" w14:textId="77777777" w:rsidR="00180EDE" w:rsidRPr="00DD209B" w:rsidRDefault="005E68F7" w:rsidP="008E1D38">
      <w:pPr>
        <w:pStyle w:val="KansilehtiOpintotiedot"/>
      </w:pPr>
      <w:r>
        <w:t xml:space="preserve">Harjoitustehtävä </w:t>
      </w:r>
    </w:p>
    <w:p w14:paraId="0765D070" w14:textId="7D8CF93D" w:rsidR="00180EDE" w:rsidRDefault="1B354866" w:rsidP="001E78E3">
      <w:pPr>
        <w:pStyle w:val="KansilehtiOpintotiedot"/>
      </w:pPr>
      <w:r>
        <w:t>Kyberturvallisuudenhallinta TTC6020-3006, Nevala Jarmo</w:t>
      </w:r>
    </w:p>
    <w:p w14:paraId="781C8627" w14:textId="5FB06FEA" w:rsidR="00E223E5" w:rsidRPr="001E78E3" w:rsidRDefault="006E52A8" w:rsidP="001E78E3">
      <w:pPr>
        <w:pStyle w:val="KansilehtiOpintotiedot"/>
      </w:pPr>
      <w:r>
        <w:t>20</w:t>
      </w:r>
      <w:r w:rsidR="00A212B6">
        <w:t>.</w:t>
      </w:r>
      <w:r w:rsidR="00F61B71">
        <w:t>2</w:t>
      </w:r>
      <w:r w:rsidR="00A212B6">
        <w:t>.2024</w:t>
      </w:r>
    </w:p>
    <w:p w14:paraId="698E3169" w14:textId="77777777" w:rsidR="001E78E3" w:rsidRDefault="00A212B6" w:rsidP="00DF51F8">
      <w:pPr>
        <w:pStyle w:val="KansilehtiOpintotiedot"/>
      </w:pPr>
      <w:r>
        <w:t>Tieto- ja viestintätekniikka, insinööri (AMK)</w:t>
      </w:r>
    </w:p>
    <w:p w14:paraId="672A6659" w14:textId="77777777" w:rsidR="001E78E3" w:rsidRDefault="001E78E3" w:rsidP="001E78E3">
      <w:pPr>
        <w:pStyle w:val="KansilehtiOpintotiedot"/>
      </w:pPr>
    </w:p>
    <w:p w14:paraId="0A37501D" w14:textId="77777777" w:rsidR="001E78E3" w:rsidRDefault="001E78E3">
      <w:pPr>
        <w:sectPr w:rsidR="001E78E3" w:rsidSect="007C0D9B">
          <w:headerReference w:type="default" r:id="rId11"/>
          <w:footerReference w:type="default" r:id="rId12"/>
          <w:pgSz w:w="11907" w:h="16839" w:code="9"/>
          <w:pgMar w:top="1134" w:right="1134" w:bottom="1134" w:left="1134" w:header="1128" w:footer="1162" w:gutter="0"/>
          <w:cols w:space="708"/>
          <w:docGrid w:linePitch="360"/>
        </w:sectPr>
      </w:pPr>
    </w:p>
    <w:p w14:paraId="74E542C2" w14:textId="77777777" w:rsidR="00115876" w:rsidRPr="00580FD3" w:rsidRDefault="005B1701" w:rsidP="00FF4C28">
      <w:pPr>
        <w:pStyle w:val="Sisllysluettelootsikko"/>
        <w:rPr>
          <w:lang w:val="fi-FI"/>
        </w:rPr>
      </w:pPr>
      <w:r w:rsidRPr="00580FD3">
        <w:rPr>
          <w:lang w:val="fi-FI"/>
        </w:rPr>
        <w:lastRenderedPageBreak/>
        <w:t>Sisä</w:t>
      </w:r>
      <w:r w:rsidR="004666C1" w:rsidRPr="00580FD3">
        <w:rPr>
          <w:lang w:val="fi-FI"/>
        </w:rPr>
        <w:t>ltö</w:t>
      </w:r>
    </w:p>
    <w:p w14:paraId="1E465EE9" w14:textId="23553B6C" w:rsidR="009A4ABF" w:rsidRDefault="00C03E35">
      <w:pPr>
        <w:pStyle w:val="Sisluet1"/>
        <w:rPr>
          <w:rFonts w:asciiTheme="minorHAnsi" w:eastAsiaTheme="minorEastAsia" w:hAnsiTheme="minorHAnsi" w:cstheme="minorBidi"/>
          <w:b w:val="0"/>
          <w:color w:val="auto"/>
          <w:kern w:val="2"/>
          <w:sz w:val="22"/>
          <w:szCs w:val="22"/>
          <w:lang w:val="fi-FI" w:eastAsia="fi-FI"/>
          <w14:ligatures w14:val="standardContextual"/>
        </w:rPr>
      </w:pPr>
      <w:r>
        <w:fldChar w:fldCharType="begin"/>
      </w:r>
      <w:r>
        <w:instrText xml:space="preserve"> TOC \o "1-3" \h \z \u </w:instrText>
      </w:r>
      <w:r>
        <w:fldChar w:fldCharType="separate"/>
      </w:r>
      <w:hyperlink w:anchor="_Toc159271103" w:history="1">
        <w:r w:rsidR="009A4ABF" w:rsidRPr="00DA61D8">
          <w:rPr>
            <w:rStyle w:val="Hyperlinkki"/>
            <w:lang w:val="fi-FI"/>
          </w:rPr>
          <w:t>1</w:t>
        </w:r>
        <w:r w:rsidR="009A4ABF">
          <w:rPr>
            <w:rFonts w:asciiTheme="minorHAnsi" w:eastAsiaTheme="minorEastAsia" w:hAnsiTheme="minorHAnsi" w:cstheme="minorBidi"/>
            <w:b w:val="0"/>
            <w:color w:val="auto"/>
            <w:kern w:val="2"/>
            <w:sz w:val="22"/>
            <w:szCs w:val="22"/>
            <w:lang w:val="fi-FI" w:eastAsia="fi-FI"/>
            <w14:ligatures w14:val="standardContextual"/>
          </w:rPr>
          <w:tab/>
        </w:r>
        <w:r w:rsidR="009A4ABF" w:rsidRPr="00DA61D8">
          <w:rPr>
            <w:rStyle w:val="Hyperlinkki"/>
          </w:rPr>
          <w:t>Johdanto</w:t>
        </w:r>
        <w:r w:rsidR="009A4ABF">
          <w:rPr>
            <w:webHidden/>
          </w:rPr>
          <w:tab/>
        </w:r>
        <w:r w:rsidR="009A4ABF">
          <w:rPr>
            <w:webHidden/>
          </w:rPr>
          <w:fldChar w:fldCharType="begin"/>
        </w:r>
        <w:r w:rsidR="009A4ABF">
          <w:rPr>
            <w:webHidden/>
          </w:rPr>
          <w:instrText xml:space="preserve"> PAGEREF _Toc159271103 \h </w:instrText>
        </w:r>
        <w:r w:rsidR="009A4ABF">
          <w:rPr>
            <w:webHidden/>
          </w:rPr>
        </w:r>
        <w:r w:rsidR="009A4ABF">
          <w:rPr>
            <w:webHidden/>
          </w:rPr>
          <w:fldChar w:fldCharType="separate"/>
        </w:r>
        <w:r w:rsidR="003817C9">
          <w:rPr>
            <w:webHidden/>
          </w:rPr>
          <w:t>3</w:t>
        </w:r>
        <w:r w:rsidR="009A4ABF">
          <w:rPr>
            <w:webHidden/>
          </w:rPr>
          <w:fldChar w:fldCharType="end"/>
        </w:r>
      </w:hyperlink>
    </w:p>
    <w:p w14:paraId="0CB3D475" w14:textId="4096A495" w:rsidR="009A4ABF" w:rsidRDefault="00000000">
      <w:pPr>
        <w:pStyle w:val="Sisluet2"/>
        <w:rPr>
          <w:rFonts w:asciiTheme="minorHAnsi" w:eastAsiaTheme="minorEastAsia" w:hAnsiTheme="minorHAnsi" w:cstheme="minorBidi"/>
          <w:color w:val="auto"/>
          <w:kern w:val="2"/>
          <w:sz w:val="22"/>
          <w:szCs w:val="22"/>
          <w:lang w:eastAsia="fi-FI"/>
          <w14:ligatures w14:val="standardContextual"/>
        </w:rPr>
      </w:pPr>
      <w:hyperlink w:anchor="_Toc159271104" w:history="1">
        <w:r w:rsidR="009A4ABF" w:rsidRPr="00DA61D8">
          <w:rPr>
            <w:rStyle w:val="Hyperlinkki"/>
            <w:rFonts w:cs="Calibri"/>
          </w:rPr>
          <w:t>1.1</w:t>
        </w:r>
        <w:r w:rsidR="009A4ABF">
          <w:rPr>
            <w:rFonts w:asciiTheme="minorHAnsi" w:eastAsiaTheme="minorEastAsia" w:hAnsiTheme="minorHAnsi" w:cstheme="minorBidi"/>
            <w:color w:val="auto"/>
            <w:kern w:val="2"/>
            <w:sz w:val="22"/>
            <w:szCs w:val="22"/>
            <w:lang w:eastAsia="fi-FI"/>
            <w14:ligatures w14:val="standardContextual"/>
          </w:rPr>
          <w:tab/>
        </w:r>
        <w:r w:rsidR="009A4ABF" w:rsidRPr="00DA61D8">
          <w:rPr>
            <w:rStyle w:val="Hyperlinkki"/>
            <w:rFonts w:cs="Calibri"/>
          </w:rPr>
          <w:t>5.9 Tietojen ja niihin liittyvät omaisuuserät</w:t>
        </w:r>
        <w:r w:rsidR="009A4ABF">
          <w:rPr>
            <w:webHidden/>
          </w:rPr>
          <w:tab/>
        </w:r>
        <w:r w:rsidR="009A4ABF">
          <w:rPr>
            <w:webHidden/>
          </w:rPr>
          <w:fldChar w:fldCharType="begin"/>
        </w:r>
        <w:r w:rsidR="009A4ABF">
          <w:rPr>
            <w:webHidden/>
          </w:rPr>
          <w:instrText xml:space="preserve"> PAGEREF _Toc159271104 \h </w:instrText>
        </w:r>
        <w:r w:rsidR="009A4ABF">
          <w:rPr>
            <w:webHidden/>
          </w:rPr>
        </w:r>
        <w:r w:rsidR="009A4ABF">
          <w:rPr>
            <w:webHidden/>
          </w:rPr>
          <w:fldChar w:fldCharType="separate"/>
        </w:r>
        <w:r w:rsidR="003817C9">
          <w:rPr>
            <w:webHidden/>
          </w:rPr>
          <w:t>3</w:t>
        </w:r>
        <w:r w:rsidR="009A4ABF">
          <w:rPr>
            <w:webHidden/>
          </w:rPr>
          <w:fldChar w:fldCharType="end"/>
        </w:r>
      </w:hyperlink>
    </w:p>
    <w:p w14:paraId="69EA4EBD" w14:textId="7A86274E" w:rsidR="009A4ABF" w:rsidRDefault="00000000">
      <w:pPr>
        <w:pStyle w:val="Sisluet1"/>
        <w:rPr>
          <w:rFonts w:asciiTheme="minorHAnsi" w:eastAsiaTheme="minorEastAsia" w:hAnsiTheme="minorHAnsi" w:cstheme="minorBidi"/>
          <w:b w:val="0"/>
          <w:color w:val="auto"/>
          <w:kern w:val="2"/>
          <w:sz w:val="22"/>
          <w:szCs w:val="22"/>
          <w:lang w:val="fi-FI" w:eastAsia="fi-FI"/>
          <w14:ligatures w14:val="standardContextual"/>
        </w:rPr>
      </w:pPr>
      <w:hyperlink w:anchor="_Toc159271105" w:history="1">
        <w:r w:rsidR="009A4ABF" w:rsidRPr="00DA61D8">
          <w:rPr>
            <w:rStyle w:val="Hyperlinkki"/>
            <w:lang w:val="fi-FI"/>
          </w:rPr>
          <w:t>2</w:t>
        </w:r>
        <w:r w:rsidR="009A4ABF">
          <w:rPr>
            <w:rFonts w:asciiTheme="minorHAnsi" w:eastAsiaTheme="minorEastAsia" w:hAnsiTheme="minorHAnsi" w:cstheme="minorBidi"/>
            <w:b w:val="0"/>
            <w:color w:val="auto"/>
            <w:kern w:val="2"/>
            <w:sz w:val="22"/>
            <w:szCs w:val="22"/>
            <w:lang w:val="fi-FI" w:eastAsia="fi-FI"/>
            <w14:ligatures w14:val="standardContextual"/>
          </w:rPr>
          <w:tab/>
        </w:r>
        <w:r w:rsidR="009A4ABF" w:rsidRPr="00DA61D8">
          <w:rPr>
            <w:rStyle w:val="Hyperlinkki"/>
            <w:lang w:val="fi-FI"/>
          </w:rPr>
          <w:t>5.10 Tietojen ja niihin liittyvien omaisuuserien hyväksyttävä käyttö</w:t>
        </w:r>
        <w:r w:rsidR="009A4ABF">
          <w:rPr>
            <w:webHidden/>
          </w:rPr>
          <w:tab/>
        </w:r>
        <w:r w:rsidR="009A4ABF">
          <w:rPr>
            <w:webHidden/>
          </w:rPr>
          <w:fldChar w:fldCharType="begin"/>
        </w:r>
        <w:r w:rsidR="009A4ABF">
          <w:rPr>
            <w:webHidden/>
          </w:rPr>
          <w:instrText xml:space="preserve"> PAGEREF _Toc159271105 \h </w:instrText>
        </w:r>
        <w:r w:rsidR="009A4ABF">
          <w:rPr>
            <w:webHidden/>
          </w:rPr>
        </w:r>
        <w:r w:rsidR="009A4ABF">
          <w:rPr>
            <w:webHidden/>
          </w:rPr>
          <w:fldChar w:fldCharType="separate"/>
        </w:r>
        <w:r w:rsidR="003817C9">
          <w:rPr>
            <w:webHidden/>
          </w:rPr>
          <w:t>4</w:t>
        </w:r>
        <w:r w:rsidR="009A4ABF">
          <w:rPr>
            <w:webHidden/>
          </w:rPr>
          <w:fldChar w:fldCharType="end"/>
        </w:r>
      </w:hyperlink>
    </w:p>
    <w:p w14:paraId="5CDB9860" w14:textId="7167F0C3" w:rsidR="009A4ABF" w:rsidRDefault="00000000">
      <w:pPr>
        <w:pStyle w:val="Sisluet2"/>
        <w:rPr>
          <w:rFonts w:asciiTheme="minorHAnsi" w:eastAsiaTheme="minorEastAsia" w:hAnsiTheme="minorHAnsi" w:cstheme="minorBidi"/>
          <w:color w:val="auto"/>
          <w:kern w:val="2"/>
          <w:sz w:val="22"/>
          <w:szCs w:val="22"/>
          <w:lang w:eastAsia="fi-FI"/>
          <w14:ligatures w14:val="standardContextual"/>
        </w:rPr>
      </w:pPr>
      <w:hyperlink w:anchor="_Toc159271106" w:history="1">
        <w:r w:rsidR="009A4ABF" w:rsidRPr="00DA61D8">
          <w:rPr>
            <w:rStyle w:val="Hyperlinkki"/>
          </w:rPr>
          <w:t>2.1</w:t>
        </w:r>
        <w:r w:rsidR="009A4ABF">
          <w:rPr>
            <w:rFonts w:asciiTheme="minorHAnsi" w:eastAsiaTheme="minorEastAsia" w:hAnsiTheme="minorHAnsi" w:cstheme="minorBidi"/>
            <w:color w:val="auto"/>
            <w:kern w:val="2"/>
            <w:sz w:val="22"/>
            <w:szCs w:val="22"/>
            <w:lang w:eastAsia="fi-FI"/>
            <w14:ligatures w14:val="standardContextual"/>
          </w:rPr>
          <w:tab/>
        </w:r>
        <w:r w:rsidR="009A4ABF" w:rsidRPr="00DA61D8">
          <w:rPr>
            <w:rStyle w:val="Hyperlinkki"/>
          </w:rPr>
          <w:t>Käyttöoikeudet</w:t>
        </w:r>
        <w:r w:rsidR="009A4ABF">
          <w:rPr>
            <w:webHidden/>
          </w:rPr>
          <w:tab/>
        </w:r>
        <w:r w:rsidR="009A4ABF">
          <w:rPr>
            <w:webHidden/>
          </w:rPr>
          <w:fldChar w:fldCharType="begin"/>
        </w:r>
        <w:r w:rsidR="009A4ABF">
          <w:rPr>
            <w:webHidden/>
          </w:rPr>
          <w:instrText xml:space="preserve"> PAGEREF _Toc159271106 \h </w:instrText>
        </w:r>
        <w:r w:rsidR="009A4ABF">
          <w:rPr>
            <w:webHidden/>
          </w:rPr>
        </w:r>
        <w:r w:rsidR="009A4ABF">
          <w:rPr>
            <w:webHidden/>
          </w:rPr>
          <w:fldChar w:fldCharType="separate"/>
        </w:r>
        <w:r w:rsidR="003817C9">
          <w:rPr>
            <w:webHidden/>
          </w:rPr>
          <w:t>4</w:t>
        </w:r>
        <w:r w:rsidR="009A4ABF">
          <w:rPr>
            <w:webHidden/>
          </w:rPr>
          <w:fldChar w:fldCharType="end"/>
        </w:r>
      </w:hyperlink>
    </w:p>
    <w:p w14:paraId="6F719468" w14:textId="10B5AA11"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07" w:history="1">
        <w:r w:rsidR="009A4ABF" w:rsidRPr="00DA61D8">
          <w:rPr>
            <w:rStyle w:val="Hyperlinkki"/>
            <w:noProof/>
          </w:rPr>
          <w:t>2.1.1</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Johtotiimi</w:t>
        </w:r>
        <w:r w:rsidR="009A4ABF">
          <w:rPr>
            <w:noProof/>
            <w:webHidden/>
          </w:rPr>
          <w:tab/>
        </w:r>
        <w:r w:rsidR="009A4ABF">
          <w:rPr>
            <w:noProof/>
            <w:webHidden/>
          </w:rPr>
          <w:fldChar w:fldCharType="begin"/>
        </w:r>
        <w:r w:rsidR="009A4ABF">
          <w:rPr>
            <w:noProof/>
            <w:webHidden/>
          </w:rPr>
          <w:instrText xml:space="preserve"> PAGEREF _Toc159271107 \h </w:instrText>
        </w:r>
        <w:r w:rsidR="009A4ABF">
          <w:rPr>
            <w:noProof/>
            <w:webHidden/>
          </w:rPr>
        </w:r>
        <w:r w:rsidR="009A4ABF">
          <w:rPr>
            <w:noProof/>
            <w:webHidden/>
          </w:rPr>
          <w:fldChar w:fldCharType="separate"/>
        </w:r>
        <w:r w:rsidR="003817C9">
          <w:rPr>
            <w:noProof/>
            <w:webHidden/>
          </w:rPr>
          <w:t>4</w:t>
        </w:r>
        <w:r w:rsidR="009A4ABF">
          <w:rPr>
            <w:noProof/>
            <w:webHidden/>
          </w:rPr>
          <w:fldChar w:fldCharType="end"/>
        </w:r>
      </w:hyperlink>
    </w:p>
    <w:p w14:paraId="73574B72" w14:textId="446AE9A5"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08" w:history="1">
        <w:r w:rsidR="009A4ABF" w:rsidRPr="00DA61D8">
          <w:rPr>
            <w:rStyle w:val="Hyperlinkki"/>
            <w:noProof/>
          </w:rPr>
          <w:t>2.1.2</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Hallitus</w:t>
        </w:r>
        <w:r w:rsidR="009A4ABF">
          <w:rPr>
            <w:noProof/>
            <w:webHidden/>
          </w:rPr>
          <w:tab/>
        </w:r>
        <w:r w:rsidR="009A4ABF">
          <w:rPr>
            <w:noProof/>
            <w:webHidden/>
          </w:rPr>
          <w:fldChar w:fldCharType="begin"/>
        </w:r>
        <w:r w:rsidR="009A4ABF">
          <w:rPr>
            <w:noProof/>
            <w:webHidden/>
          </w:rPr>
          <w:instrText xml:space="preserve"> PAGEREF _Toc159271108 \h </w:instrText>
        </w:r>
        <w:r w:rsidR="009A4ABF">
          <w:rPr>
            <w:noProof/>
            <w:webHidden/>
          </w:rPr>
        </w:r>
        <w:r w:rsidR="009A4ABF">
          <w:rPr>
            <w:noProof/>
            <w:webHidden/>
          </w:rPr>
          <w:fldChar w:fldCharType="separate"/>
        </w:r>
        <w:r w:rsidR="003817C9">
          <w:rPr>
            <w:noProof/>
            <w:webHidden/>
          </w:rPr>
          <w:t>4</w:t>
        </w:r>
        <w:r w:rsidR="009A4ABF">
          <w:rPr>
            <w:noProof/>
            <w:webHidden/>
          </w:rPr>
          <w:fldChar w:fldCharType="end"/>
        </w:r>
      </w:hyperlink>
    </w:p>
    <w:p w14:paraId="76F64361" w14:textId="07C18C08"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09" w:history="1">
        <w:r w:rsidR="009A4ABF" w:rsidRPr="00DA61D8">
          <w:rPr>
            <w:rStyle w:val="Hyperlinkki"/>
            <w:noProof/>
          </w:rPr>
          <w:t>2.1.3</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Kyberturvallisuuspalvelut</w:t>
        </w:r>
        <w:r w:rsidR="009A4ABF">
          <w:rPr>
            <w:noProof/>
            <w:webHidden/>
          </w:rPr>
          <w:tab/>
        </w:r>
        <w:r w:rsidR="009A4ABF">
          <w:rPr>
            <w:noProof/>
            <w:webHidden/>
          </w:rPr>
          <w:fldChar w:fldCharType="begin"/>
        </w:r>
        <w:r w:rsidR="009A4ABF">
          <w:rPr>
            <w:noProof/>
            <w:webHidden/>
          </w:rPr>
          <w:instrText xml:space="preserve"> PAGEREF _Toc159271109 \h </w:instrText>
        </w:r>
        <w:r w:rsidR="009A4ABF">
          <w:rPr>
            <w:noProof/>
            <w:webHidden/>
          </w:rPr>
        </w:r>
        <w:r w:rsidR="009A4ABF">
          <w:rPr>
            <w:noProof/>
            <w:webHidden/>
          </w:rPr>
          <w:fldChar w:fldCharType="separate"/>
        </w:r>
        <w:r w:rsidR="003817C9">
          <w:rPr>
            <w:noProof/>
            <w:webHidden/>
          </w:rPr>
          <w:t>4</w:t>
        </w:r>
        <w:r w:rsidR="009A4ABF">
          <w:rPr>
            <w:noProof/>
            <w:webHidden/>
          </w:rPr>
          <w:fldChar w:fldCharType="end"/>
        </w:r>
      </w:hyperlink>
    </w:p>
    <w:p w14:paraId="6083E0E3" w14:textId="6EE1184C"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10" w:history="1">
        <w:r w:rsidR="009A4ABF" w:rsidRPr="00DA61D8">
          <w:rPr>
            <w:rStyle w:val="Hyperlinkki"/>
            <w:noProof/>
          </w:rPr>
          <w:t>2.1.4</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Koulutuspalvelut</w:t>
        </w:r>
        <w:r w:rsidR="009A4ABF">
          <w:rPr>
            <w:noProof/>
            <w:webHidden/>
          </w:rPr>
          <w:tab/>
        </w:r>
        <w:r w:rsidR="009A4ABF">
          <w:rPr>
            <w:noProof/>
            <w:webHidden/>
          </w:rPr>
          <w:fldChar w:fldCharType="begin"/>
        </w:r>
        <w:r w:rsidR="009A4ABF">
          <w:rPr>
            <w:noProof/>
            <w:webHidden/>
          </w:rPr>
          <w:instrText xml:space="preserve"> PAGEREF _Toc159271110 \h </w:instrText>
        </w:r>
        <w:r w:rsidR="009A4ABF">
          <w:rPr>
            <w:noProof/>
            <w:webHidden/>
          </w:rPr>
        </w:r>
        <w:r w:rsidR="009A4ABF">
          <w:rPr>
            <w:noProof/>
            <w:webHidden/>
          </w:rPr>
          <w:fldChar w:fldCharType="separate"/>
        </w:r>
        <w:r w:rsidR="003817C9">
          <w:rPr>
            <w:noProof/>
            <w:webHidden/>
          </w:rPr>
          <w:t>5</w:t>
        </w:r>
        <w:r w:rsidR="009A4ABF">
          <w:rPr>
            <w:noProof/>
            <w:webHidden/>
          </w:rPr>
          <w:fldChar w:fldCharType="end"/>
        </w:r>
      </w:hyperlink>
    </w:p>
    <w:p w14:paraId="3E576006" w14:textId="3467CC2E"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11" w:history="1">
        <w:r w:rsidR="009A4ABF" w:rsidRPr="00DA61D8">
          <w:rPr>
            <w:rStyle w:val="Hyperlinkki"/>
            <w:noProof/>
          </w:rPr>
          <w:t>2.1.5</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GNA</w:t>
        </w:r>
        <w:r w:rsidR="009A4ABF">
          <w:rPr>
            <w:noProof/>
            <w:webHidden/>
          </w:rPr>
          <w:tab/>
        </w:r>
        <w:r w:rsidR="009A4ABF">
          <w:rPr>
            <w:noProof/>
            <w:webHidden/>
          </w:rPr>
          <w:fldChar w:fldCharType="begin"/>
        </w:r>
        <w:r w:rsidR="009A4ABF">
          <w:rPr>
            <w:noProof/>
            <w:webHidden/>
          </w:rPr>
          <w:instrText xml:space="preserve"> PAGEREF _Toc159271111 \h </w:instrText>
        </w:r>
        <w:r w:rsidR="009A4ABF">
          <w:rPr>
            <w:noProof/>
            <w:webHidden/>
          </w:rPr>
        </w:r>
        <w:r w:rsidR="009A4ABF">
          <w:rPr>
            <w:noProof/>
            <w:webHidden/>
          </w:rPr>
          <w:fldChar w:fldCharType="separate"/>
        </w:r>
        <w:r w:rsidR="003817C9">
          <w:rPr>
            <w:noProof/>
            <w:webHidden/>
          </w:rPr>
          <w:t>5</w:t>
        </w:r>
        <w:r w:rsidR="009A4ABF">
          <w:rPr>
            <w:noProof/>
            <w:webHidden/>
          </w:rPr>
          <w:fldChar w:fldCharType="end"/>
        </w:r>
      </w:hyperlink>
    </w:p>
    <w:p w14:paraId="390B8DD0" w14:textId="57DCE494" w:rsidR="009A4ABF" w:rsidRDefault="00000000">
      <w:pPr>
        <w:pStyle w:val="Sisluet2"/>
        <w:rPr>
          <w:rFonts w:asciiTheme="minorHAnsi" w:eastAsiaTheme="minorEastAsia" w:hAnsiTheme="minorHAnsi" w:cstheme="minorBidi"/>
          <w:color w:val="auto"/>
          <w:kern w:val="2"/>
          <w:sz w:val="22"/>
          <w:szCs w:val="22"/>
          <w:lang w:eastAsia="fi-FI"/>
          <w14:ligatures w14:val="standardContextual"/>
        </w:rPr>
      </w:pPr>
      <w:hyperlink w:anchor="_Toc159271112" w:history="1">
        <w:r w:rsidR="009A4ABF" w:rsidRPr="00DA61D8">
          <w:rPr>
            <w:rStyle w:val="Hyperlinkki"/>
          </w:rPr>
          <w:t>2.2</w:t>
        </w:r>
        <w:r w:rsidR="009A4ABF">
          <w:rPr>
            <w:rFonts w:asciiTheme="minorHAnsi" w:eastAsiaTheme="minorEastAsia" w:hAnsiTheme="minorHAnsi" w:cstheme="minorBidi"/>
            <w:color w:val="auto"/>
            <w:kern w:val="2"/>
            <w:sz w:val="22"/>
            <w:szCs w:val="22"/>
            <w:lang w:eastAsia="fi-FI"/>
            <w14:ligatures w14:val="standardContextual"/>
          </w:rPr>
          <w:tab/>
        </w:r>
        <w:r w:rsidR="009A4ABF" w:rsidRPr="00DA61D8">
          <w:rPr>
            <w:rStyle w:val="Hyperlinkki"/>
          </w:rPr>
          <w:t>Kopioiminen ja säilyttäminen</w:t>
        </w:r>
        <w:r w:rsidR="009A4ABF">
          <w:rPr>
            <w:webHidden/>
          </w:rPr>
          <w:tab/>
        </w:r>
        <w:r w:rsidR="009A4ABF">
          <w:rPr>
            <w:webHidden/>
          </w:rPr>
          <w:fldChar w:fldCharType="begin"/>
        </w:r>
        <w:r w:rsidR="009A4ABF">
          <w:rPr>
            <w:webHidden/>
          </w:rPr>
          <w:instrText xml:space="preserve"> PAGEREF _Toc159271112 \h </w:instrText>
        </w:r>
        <w:r w:rsidR="009A4ABF">
          <w:rPr>
            <w:webHidden/>
          </w:rPr>
        </w:r>
        <w:r w:rsidR="009A4ABF">
          <w:rPr>
            <w:webHidden/>
          </w:rPr>
          <w:fldChar w:fldCharType="separate"/>
        </w:r>
        <w:r w:rsidR="003817C9">
          <w:rPr>
            <w:webHidden/>
          </w:rPr>
          <w:t>5</w:t>
        </w:r>
        <w:r w:rsidR="009A4ABF">
          <w:rPr>
            <w:webHidden/>
          </w:rPr>
          <w:fldChar w:fldCharType="end"/>
        </w:r>
      </w:hyperlink>
    </w:p>
    <w:p w14:paraId="0B4C30EB" w14:textId="586DE6AD" w:rsidR="009A4ABF" w:rsidRDefault="00000000">
      <w:pPr>
        <w:pStyle w:val="Sisluet2"/>
        <w:rPr>
          <w:rFonts w:asciiTheme="minorHAnsi" w:eastAsiaTheme="minorEastAsia" w:hAnsiTheme="minorHAnsi" w:cstheme="minorBidi"/>
          <w:color w:val="auto"/>
          <w:kern w:val="2"/>
          <w:sz w:val="22"/>
          <w:szCs w:val="22"/>
          <w:lang w:eastAsia="fi-FI"/>
          <w14:ligatures w14:val="standardContextual"/>
        </w:rPr>
      </w:pPr>
      <w:hyperlink w:anchor="_Toc159271113" w:history="1">
        <w:r w:rsidR="009A4ABF" w:rsidRPr="00DA61D8">
          <w:rPr>
            <w:rStyle w:val="Hyperlinkki"/>
          </w:rPr>
          <w:t>2.3</w:t>
        </w:r>
        <w:r w:rsidR="009A4ABF">
          <w:rPr>
            <w:rFonts w:asciiTheme="minorHAnsi" w:eastAsiaTheme="minorEastAsia" w:hAnsiTheme="minorHAnsi" w:cstheme="minorBidi"/>
            <w:color w:val="auto"/>
            <w:kern w:val="2"/>
            <w:sz w:val="22"/>
            <w:szCs w:val="22"/>
            <w:lang w:eastAsia="fi-FI"/>
            <w14:ligatures w14:val="standardContextual"/>
          </w:rPr>
          <w:tab/>
        </w:r>
        <w:r w:rsidR="009A4ABF" w:rsidRPr="00DA61D8">
          <w:rPr>
            <w:rStyle w:val="Hyperlinkki"/>
          </w:rPr>
          <w:t>Omaisuuserien ja tietojen omistajien tietojen ylläpito</w:t>
        </w:r>
        <w:r w:rsidR="009A4ABF">
          <w:rPr>
            <w:webHidden/>
          </w:rPr>
          <w:tab/>
        </w:r>
        <w:r w:rsidR="009A4ABF">
          <w:rPr>
            <w:webHidden/>
          </w:rPr>
          <w:fldChar w:fldCharType="begin"/>
        </w:r>
        <w:r w:rsidR="009A4ABF">
          <w:rPr>
            <w:webHidden/>
          </w:rPr>
          <w:instrText xml:space="preserve"> PAGEREF _Toc159271113 \h </w:instrText>
        </w:r>
        <w:r w:rsidR="009A4ABF">
          <w:rPr>
            <w:webHidden/>
          </w:rPr>
        </w:r>
        <w:r w:rsidR="009A4ABF">
          <w:rPr>
            <w:webHidden/>
          </w:rPr>
          <w:fldChar w:fldCharType="separate"/>
        </w:r>
        <w:r w:rsidR="003817C9">
          <w:rPr>
            <w:webHidden/>
          </w:rPr>
          <w:t>6</w:t>
        </w:r>
        <w:r w:rsidR="009A4ABF">
          <w:rPr>
            <w:webHidden/>
          </w:rPr>
          <w:fldChar w:fldCharType="end"/>
        </w:r>
      </w:hyperlink>
    </w:p>
    <w:p w14:paraId="04FD5E5F" w14:textId="656DCD76" w:rsidR="009A4ABF" w:rsidRDefault="00000000">
      <w:pPr>
        <w:pStyle w:val="Sisluet1"/>
        <w:rPr>
          <w:rFonts w:asciiTheme="minorHAnsi" w:eastAsiaTheme="minorEastAsia" w:hAnsiTheme="minorHAnsi" w:cstheme="minorBidi"/>
          <w:b w:val="0"/>
          <w:color w:val="auto"/>
          <w:kern w:val="2"/>
          <w:sz w:val="22"/>
          <w:szCs w:val="22"/>
          <w:lang w:val="fi-FI" w:eastAsia="fi-FI"/>
          <w14:ligatures w14:val="standardContextual"/>
        </w:rPr>
      </w:pPr>
      <w:hyperlink w:anchor="_Toc159271114" w:history="1">
        <w:r w:rsidR="009A4ABF" w:rsidRPr="00DA61D8">
          <w:rPr>
            <w:rStyle w:val="Hyperlinkki"/>
          </w:rPr>
          <w:t>3</w:t>
        </w:r>
        <w:r w:rsidR="009A4ABF">
          <w:rPr>
            <w:rFonts w:asciiTheme="minorHAnsi" w:eastAsiaTheme="minorEastAsia" w:hAnsiTheme="minorHAnsi" w:cstheme="minorBidi"/>
            <w:b w:val="0"/>
            <w:color w:val="auto"/>
            <w:kern w:val="2"/>
            <w:sz w:val="22"/>
            <w:szCs w:val="22"/>
            <w:lang w:val="fi-FI" w:eastAsia="fi-FI"/>
            <w14:ligatures w14:val="standardContextual"/>
          </w:rPr>
          <w:tab/>
        </w:r>
        <w:r w:rsidR="009A4ABF" w:rsidRPr="00DA61D8">
          <w:rPr>
            <w:rStyle w:val="Hyperlinkki"/>
          </w:rPr>
          <w:t>5.11 Omaisuuden palauttaminen</w:t>
        </w:r>
        <w:r w:rsidR="009A4ABF">
          <w:rPr>
            <w:webHidden/>
          </w:rPr>
          <w:tab/>
        </w:r>
        <w:r w:rsidR="009A4ABF">
          <w:rPr>
            <w:webHidden/>
          </w:rPr>
          <w:fldChar w:fldCharType="begin"/>
        </w:r>
        <w:r w:rsidR="009A4ABF">
          <w:rPr>
            <w:webHidden/>
          </w:rPr>
          <w:instrText xml:space="preserve"> PAGEREF _Toc159271114 \h </w:instrText>
        </w:r>
        <w:r w:rsidR="009A4ABF">
          <w:rPr>
            <w:webHidden/>
          </w:rPr>
        </w:r>
        <w:r w:rsidR="009A4ABF">
          <w:rPr>
            <w:webHidden/>
          </w:rPr>
          <w:fldChar w:fldCharType="separate"/>
        </w:r>
        <w:r w:rsidR="003817C9">
          <w:rPr>
            <w:webHidden/>
          </w:rPr>
          <w:t>6</w:t>
        </w:r>
        <w:r w:rsidR="009A4ABF">
          <w:rPr>
            <w:webHidden/>
          </w:rPr>
          <w:fldChar w:fldCharType="end"/>
        </w:r>
      </w:hyperlink>
    </w:p>
    <w:p w14:paraId="071A226E" w14:textId="25431FD0" w:rsidR="009A4ABF" w:rsidRDefault="00000000">
      <w:pPr>
        <w:pStyle w:val="Sisluet2"/>
        <w:rPr>
          <w:rFonts w:asciiTheme="minorHAnsi" w:eastAsiaTheme="minorEastAsia" w:hAnsiTheme="minorHAnsi" w:cstheme="minorBidi"/>
          <w:color w:val="auto"/>
          <w:kern w:val="2"/>
          <w:sz w:val="22"/>
          <w:szCs w:val="22"/>
          <w:lang w:eastAsia="fi-FI"/>
          <w14:ligatures w14:val="standardContextual"/>
        </w:rPr>
      </w:pPr>
      <w:hyperlink w:anchor="_Toc159271115" w:history="1">
        <w:r w:rsidR="009A4ABF" w:rsidRPr="00DA61D8">
          <w:rPr>
            <w:rStyle w:val="Hyperlinkki"/>
          </w:rPr>
          <w:t>3.1</w:t>
        </w:r>
        <w:r w:rsidR="009A4ABF">
          <w:rPr>
            <w:rFonts w:asciiTheme="minorHAnsi" w:eastAsiaTheme="minorEastAsia" w:hAnsiTheme="minorHAnsi" w:cstheme="minorBidi"/>
            <w:color w:val="auto"/>
            <w:kern w:val="2"/>
            <w:sz w:val="22"/>
            <w:szCs w:val="22"/>
            <w:lang w:eastAsia="fi-FI"/>
            <w14:ligatures w14:val="standardContextual"/>
          </w:rPr>
          <w:tab/>
        </w:r>
        <w:r w:rsidR="009A4ABF" w:rsidRPr="00DA61D8">
          <w:rPr>
            <w:rStyle w:val="Hyperlinkki"/>
          </w:rPr>
          <w:t>Työsopimus</w:t>
        </w:r>
        <w:r w:rsidR="009A4ABF">
          <w:rPr>
            <w:webHidden/>
          </w:rPr>
          <w:tab/>
        </w:r>
        <w:r w:rsidR="009A4ABF">
          <w:rPr>
            <w:webHidden/>
          </w:rPr>
          <w:fldChar w:fldCharType="begin"/>
        </w:r>
        <w:r w:rsidR="009A4ABF">
          <w:rPr>
            <w:webHidden/>
          </w:rPr>
          <w:instrText xml:space="preserve"> PAGEREF _Toc159271115 \h </w:instrText>
        </w:r>
        <w:r w:rsidR="009A4ABF">
          <w:rPr>
            <w:webHidden/>
          </w:rPr>
        </w:r>
        <w:r w:rsidR="009A4ABF">
          <w:rPr>
            <w:webHidden/>
          </w:rPr>
          <w:fldChar w:fldCharType="separate"/>
        </w:r>
        <w:r w:rsidR="003817C9">
          <w:rPr>
            <w:webHidden/>
          </w:rPr>
          <w:t>6</w:t>
        </w:r>
        <w:r w:rsidR="009A4ABF">
          <w:rPr>
            <w:webHidden/>
          </w:rPr>
          <w:fldChar w:fldCharType="end"/>
        </w:r>
      </w:hyperlink>
    </w:p>
    <w:p w14:paraId="10A7871E" w14:textId="7291130C" w:rsidR="009A4ABF" w:rsidRDefault="00000000">
      <w:pPr>
        <w:pStyle w:val="Sisluet2"/>
        <w:rPr>
          <w:rFonts w:asciiTheme="minorHAnsi" w:eastAsiaTheme="minorEastAsia" w:hAnsiTheme="minorHAnsi" w:cstheme="minorBidi"/>
          <w:color w:val="auto"/>
          <w:kern w:val="2"/>
          <w:sz w:val="22"/>
          <w:szCs w:val="22"/>
          <w:lang w:eastAsia="fi-FI"/>
          <w14:ligatures w14:val="standardContextual"/>
        </w:rPr>
      </w:pPr>
      <w:hyperlink w:anchor="_Toc159271116" w:history="1">
        <w:r w:rsidR="009A4ABF" w:rsidRPr="00DA61D8">
          <w:rPr>
            <w:rStyle w:val="Hyperlinkki"/>
          </w:rPr>
          <w:t>3.2</w:t>
        </w:r>
        <w:r w:rsidR="009A4ABF">
          <w:rPr>
            <w:rFonts w:asciiTheme="minorHAnsi" w:eastAsiaTheme="minorEastAsia" w:hAnsiTheme="minorHAnsi" w:cstheme="minorBidi"/>
            <w:color w:val="auto"/>
            <w:kern w:val="2"/>
            <w:sz w:val="22"/>
            <w:szCs w:val="22"/>
            <w:lang w:eastAsia="fi-FI"/>
            <w14:ligatures w14:val="standardContextual"/>
          </w:rPr>
          <w:tab/>
        </w:r>
        <w:r w:rsidR="009A4ABF" w:rsidRPr="00DA61D8">
          <w:rPr>
            <w:rStyle w:val="Hyperlinkki"/>
          </w:rPr>
          <w:t>Omaisuuden lunastaminen</w:t>
        </w:r>
        <w:r w:rsidR="009A4ABF">
          <w:rPr>
            <w:webHidden/>
          </w:rPr>
          <w:tab/>
        </w:r>
        <w:r w:rsidR="009A4ABF">
          <w:rPr>
            <w:webHidden/>
          </w:rPr>
          <w:fldChar w:fldCharType="begin"/>
        </w:r>
        <w:r w:rsidR="009A4ABF">
          <w:rPr>
            <w:webHidden/>
          </w:rPr>
          <w:instrText xml:space="preserve"> PAGEREF _Toc159271116 \h </w:instrText>
        </w:r>
        <w:r w:rsidR="009A4ABF">
          <w:rPr>
            <w:webHidden/>
          </w:rPr>
        </w:r>
        <w:r w:rsidR="009A4ABF">
          <w:rPr>
            <w:webHidden/>
          </w:rPr>
          <w:fldChar w:fldCharType="separate"/>
        </w:r>
        <w:r w:rsidR="003817C9">
          <w:rPr>
            <w:webHidden/>
          </w:rPr>
          <w:t>7</w:t>
        </w:r>
        <w:r w:rsidR="009A4ABF">
          <w:rPr>
            <w:webHidden/>
          </w:rPr>
          <w:fldChar w:fldCharType="end"/>
        </w:r>
      </w:hyperlink>
    </w:p>
    <w:p w14:paraId="05F7435F" w14:textId="5977FDFF"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17" w:history="1">
        <w:r w:rsidR="009A4ABF" w:rsidRPr="00DA61D8">
          <w:rPr>
            <w:rStyle w:val="Hyperlinkki"/>
            <w:noProof/>
          </w:rPr>
          <w:t>3.2.1</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Tietokone</w:t>
        </w:r>
        <w:r w:rsidR="009A4ABF">
          <w:rPr>
            <w:noProof/>
            <w:webHidden/>
          </w:rPr>
          <w:tab/>
        </w:r>
        <w:r w:rsidR="009A4ABF">
          <w:rPr>
            <w:noProof/>
            <w:webHidden/>
          </w:rPr>
          <w:fldChar w:fldCharType="begin"/>
        </w:r>
        <w:r w:rsidR="009A4ABF">
          <w:rPr>
            <w:noProof/>
            <w:webHidden/>
          </w:rPr>
          <w:instrText xml:space="preserve"> PAGEREF _Toc159271117 \h </w:instrText>
        </w:r>
        <w:r w:rsidR="009A4ABF">
          <w:rPr>
            <w:noProof/>
            <w:webHidden/>
          </w:rPr>
        </w:r>
        <w:r w:rsidR="009A4ABF">
          <w:rPr>
            <w:noProof/>
            <w:webHidden/>
          </w:rPr>
          <w:fldChar w:fldCharType="separate"/>
        </w:r>
        <w:r w:rsidR="003817C9">
          <w:rPr>
            <w:noProof/>
            <w:webHidden/>
          </w:rPr>
          <w:t>7</w:t>
        </w:r>
        <w:r w:rsidR="009A4ABF">
          <w:rPr>
            <w:noProof/>
            <w:webHidden/>
          </w:rPr>
          <w:fldChar w:fldCharType="end"/>
        </w:r>
      </w:hyperlink>
    </w:p>
    <w:p w14:paraId="79E05333" w14:textId="2D128091"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18" w:history="1">
        <w:r w:rsidR="009A4ABF" w:rsidRPr="00DA61D8">
          <w:rPr>
            <w:rStyle w:val="Hyperlinkki"/>
            <w:noProof/>
          </w:rPr>
          <w:t>3.2.2</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Mobiililaite</w:t>
        </w:r>
        <w:r w:rsidR="009A4ABF">
          <w:rPr>
            <w:noProof/>
            <w:webHidden/>
          </w:rPr>
          <w:tab/>
        </w:r>
        <w:r w:rsidR="009A4ABF">
          <w:rPr>
            <w:noProof/>
            <w:webHidden/>
          </w:rPr>
          <w:fldChar w:fldCharType="begin"/>
        </w:r>
        <w:r w:rsidR="009A4ABF">
          <w:rPr>
            <w:noProof/>
            <w:webHidden/>
          </w:rPr>
          <w:instrText xml:space="preserve"> PAGEREF _Toc159271118 \h </w:instrText>
        </w:r>
        <w:r w:rsidR="009A4ABF">
          <w:rPr>
            <w:noProof/>
            <w:webHidden/>
          </w:rPr>
        </w:r>
        <w:r w:rsidR="009A4ABF">
          <w:rPr>
            <w:noProof/>
            <w:webHidden/>
          </w:rPr>
          <w:fldChar w:fldCharType="separate"/>
        </w:r>
        <w:r w:rsidR="003817C9">
          <w:rPr>
            <w:noProof/>
            <w:webHidden/>
          </w:rPr>
          <w:t>7</w:t>
        </w:r>
        <w:r w:rsidR="009A4ABF">
          <w:rPr>
            <w:noProof/>
            <w:webHidden/>
          </w:rPr>
          <w:fldChar w:fldCharType="end"/>
        </w:r>
      </w:hyperlink>
    </w:p>
    <w:p w14:paraId="2DE4B481" w14:textId="2161C3A6" w:rsidR="009A4ABF" w:rsidRDefault="00000000">
      <w:pPr>
        <w:pStyle w:val="Sisluet3"/>
        <w:rPr>
          <w:rFonts w:asciiTheme="minorHAnsi" w:eastAsiaTheme="minorEastAsia" w:hAnsiTheme="minorHAnsi" w:cstheme="minorBidi"/>
          <w:noProof/>
          <w:color w:val="auto"/>
          <w:kern w:val="2"/>
          <w:sz w:val="22"/>
          <w:szCs w:val="22"/>
          <w:lang w:eastAsia="fi-FI"/>
          <w14:ligatures w14:val="standardContextual"/>
        </w:rPr>
      </w:pPr>
      <w:hyperlink w:anchor="_Toc159271119" w:history="1">
        <w:r w:rsidR="009A4ABF" w:rsidRPr="00DA61D8">
          <w:rPr>
            <w:rStyle w:val="Hyperlinkki"/>
            <w:noProof/>
          </w:rPr>
          <w:t>3.2.3</w:t>
        </w:r>
        <w:r w:rsidR="009A4ABF">
          <w:rPr>
            <w:rFonts w:asciiTheme="minorHAnsi" w:eastAsiaTheme="minorEastAsia" w:hAnsiTheme="minorHAnsi" w:cstheme="minorBidi"/>
            <w:noProof/>
            <w:color w:val="auto"/>
            <w:kern w:val="2"/>
            <w:sz w:val="22"/>
            <w:szCs w:val="22"/>
            <w:lang w:eastAsia="fi-FI"/>
            <w14:ligatures w14:val="standardContextual"/>
          </w:rPr>
          <w:tab/>
        </w:r>
        <w:r w:rsidR="009A4ABF" w:rsidRPr="00DA61D8">
          <w:rPr>
            <w:rStyle w:val="Hyperlinkki"/>
            <w:noProof/>
          </w:rPr>
          <w:t>Fyysinen tallennusväline</w:t>
        </w:r>
        <w:r w:rsidR="009A4ABF">
          <w:rPr>
            <w:noProof/>
            <w:webHidden/>
          </w:rPr>
          <w:tab/>
        </w:r>
        <w:r w:rsidR="009A4ABF">
          <w:rPr>
            <w:noProof/>
            <w:webHidden/>
          </w:rPr>
          <w:fldChar w:fldCharType="begin"/>
        </w:r>
        <w:r w:rsidR="009A4ABF">
          <w:rPr>
            <w:noProof/>
            <w:webHidden/>
          </w:rPr>
          <w:instrText xml:space="preserve"> PAGEREF _Toc159271119 \h </w:instrText>
        </w:r>
        <w:r w:rsidR="009A4ABF">
          <w:rPr>
            <w:noProof/>
            <w:webHidden/>
          </w:rPr>
        </w:r>
        <w:r w:rsidR="009A4ABF">
          <w:rPr>
            <w:noProof/>
            <w:webHidden/>
          </w:rPr>
          <w:fldChar w:fldCharType="separate"/>
        </w:r>
        <w:r w:rsidR="003817C9">
          <w:rPr>
            <w:noProof/>
            <w:webHidden/>
          </w:rPr>
          <w:t>8</w:t>
        </w:r>
        <w:r w:rsidR="009A4ABF">
          <w:rPr>
            <w:noProof/>
            <w:webHidden/>
          </w:rPr>
          <w:fldChar w:fldCharType="end"/>
        </w:r>
      </w:hyperlink>
    </w:p>
    <w:p w14:paraId="39ED7EC6" w14:textId="6EA3A690" w:rsidR="009A4ABF" w:rsidRDefault="00000000">
      <w:pPr>
        <w:pStyle w:val="Sisluet1"/>
        <w:rPr>
          <w:rFonts w:asciiTheme="minorHAnsi" w:eastAsiaTheme="minorEastAsia" w:hAnsiTheme="minorHAnsi" w:cstheme="minorBidi"/>
          <w:b w:val="0"/>
          <w:color w:val="auto"/>
          <w:kern w:val="2"/>
          <w:sz w:val="22"/>
          <w:szCs w:val="22"/>
          <w:lang w:val="fi-FI" w:eastAsia="fi-FI"/>
          <w14:ligatures w14:val="standardContextual"/>
        </w:rPr>
      </w:pPr>
      <w:hyperlink w:anchor="_Toc159271120" w:history="1">
        <w:r w:rsidR="009A4ABF" w:rsidRPr="00DA61D8">
          <w:rPr>
            <w:rStyle w:val="Hyperlinkki"/>
          </w:rPr>
          <w:t>4</w:t>
        </w:r>
        <w:r w:rsidR="009A4ABF">
          <w:rPr>
            <w:rFonts w:asciiTheme="minorHAnsi" w:eastAsiaTheme="minorEastAsia" w:hAnsiTheme="minorHAnsi" w:cstheme="minorBidi"/>
            <w:b w:val="0"/>
            <w:color w:val="auto"/>
            <w:kern w:val="2"/>
            <w:sz w:val="22"/>
            <w:szCs w:val="22"/>
            <w:lang w:val="fi-FI" w:eastAsia="fi-FI"/>
            <w14:ligatures w14:val="standardContextual"/>
          </w:rPr>
          <w:tab/>
        </w:r>
        <w:r w:rsidR="009A4ABF" w:rsidRPr="00DA61D8">
          <w:rPr>
            <w:rStyle w:val="Hyperlinkki"/>
          </w:rPr>
          <w:t>Pohdinta</w:t>
        </w:r>
        <w:r w:rsidR="009A4ABF">
          <w:rPr>
            <w:webHidden/>
          </w:rPr>
          <w:tab/>
        </w:r>
        <w:r w:rsidR="009A4ABF">
          <w:rPr>
            <w:webHidden/>
          </w:rPr>
          <w:fldChar w:fldCharType="begin"/>
        </w:r>
        <w:r w:rsidR="009A4ABF">
          <w:rPr>
            <w:webHidden/>
          </w:rPr>
          <w:instrText xml:space="preserve"> PAGEREF _Toc159271120 \h </w:instrText>
        </w:r>
        <w:r w:rsidR="009A4ABF">
          <w:rPr>
            <w:webHidden/>
          </w:rPr>
        </w:r>
        <w:r w:rsidR="009A4ABF">
          <w:rPr>
            <w:webHidden/>
          </w:rPr>
          <w:fldChar w:fldCharType="separate"/>
        </w:r>
        <w:r w:rsidR="003817C9">
          <w:rPr>
            <w:webHidden/>
          </w:rPr>
          <w:t>8</w:t>
        </w:r>
        <w:r w:rsidR="009A4ABF">
          <w:rPr>
            <w:webHidden/>
          </w:rPr>
          <w:fldChar w:fldCharType="end"/>
        </w:r>
      </w:hyperlink>
    </w:p>
    <w:p w14:paraId="67253776" w14:textId="20860CCB" w:rsidR="009A4ABF" w:rsidRDefault="00000000">
      <w:pPr>
        <w:pStyle w:val="Sisluet1"/>
        <w:rPr>
          <w:rFonts w:asciiTheme="minorHAnsi" w:eastAsiaTheme="minorEastAsia" w:hAnsiTheme="minorHAnsi" w:cstheme="minorBidi"/>
          <w:b w:val="0"/>
          <w:color w:val="auto"/>
          <w:kern w:val="2"/>
          <w:sz w:val="22"/>
          <w:szCs w:val="22"/>
          <w:lang w:val="fi-FI" w:eastAsia="fi-FI"/>
          <w14:ligatures w14:val="standardContextual"/>
        </w:rPr>
      </w:pPr>
      <w:hyperlink w:anchor="_Toc159271121" w:history="1">
        <w:r w:rsidR="009A4ABF" w:rsidRPr="00DA61D8">
          <w:rPr>
            <w:rStyle w:val="Hyperlinkki"/>
          </w:rPr>
          <w:t>Lähteet</w:t>
        </w:r>
        <w:r w:rsidR="009A4ABF">
          <w:rPr>
            <w:webHidden/>
          </w:rPr>
          <w:tab/>
        </w:r>
        <w:r w:rsidR="009A4ABF">
          <w:rPr>
            <w:webHidden/>
          </w:rPr>
          <w:fldChar w:fldCharType="begin"/>
        </w:r>
        <w:r w:rsidR="009A4ABF">
          <w:rPr>
            <w:webHidden/>
          </w:rPr>
          <w:instrText xml:space="preserve"> PAGEREF _Toc159271121 \h </w:instrText>
        </w:r>
        <w:r w:rsidR="009A4ABF">
          <w:rPr>
            <w:webHidden/>
          </w:rPr>
        </w:r>
        <w:r w:rsidR="009A4ABF">
          <w:rPr>
            <w:webHidden/>
          </w:rPr>
          <w:fldChar w:fldCharType="separate"/>
        </w:r>
        <w:r w:rsidR="003817C9">
          <w:rPr>
            <w:webHidden/>
          </w:rPr>
          <w:t>9</w:t>
        </w:r>
        <w:r w:rsidR="009A4ABF">
          <w:rPr>
            <w:webHidden/>
          </w:rPr>
          <w:fldChar w:fldCharType="end"/>
        </w:r>
      </w:hyperlink>
    </w:p>
    <w:p w14:paraId="0336CBD0" w14:textId="19CD994A" w:rsidR="007649B4" w:rsidRDefault="00C03E35" w:rsidP="007649B4">
      <w:pPr>
        <w:pStyle w:val="Sisllysluettelootsikko"/>
      </w:pPr>
      <w:r>
        <w:rPr>
          <w:lang w:eastAsia="en-US"/>
        </w:rPr>
        <w:fldChar w:fldCharType="end"/>
      </w:r>
      <w:r w:rsidR="007649B4">
        <w:t xml:space="preserve"> </w:t>
      </w:r>
    </w:p>
    <w:p w14:paraId="397F28F7" w14:textId="77777777" w:rsidR="009A4ABF" w:rsidRDefault="00D54DFF" w:rsidP="00CA77C5">
      <w:pPr>
        <w:pStyle w:val="Sisllysluettelootsikko"/>
      </w:pPr>
      <w:r w:rsidRPr="008D1822">
        <w:rPr>
          <w:lang w:val="fi-FI"/>
        </w:rPr>
        <w:t>Taulukot</w:t>
      </w:r>
      <w:r w:rsidR="0074339C">
        <w:rPr>
          <w:rFonts w:eastAsiaTheme="minorHAnsi" w:cstheme="minorHAnsi"/>
          <w:sz w:val="28"/>
          <w:szCs w:val="24"/>
          <w:lang w:val="fi-FI"/>
        </w:rPr>
        <w:fldChar w:fldCharType="begin"/>
      </w:r>
      <w:r w:rsidR="0074339C" w:rsidRPr="008D1822">
        <w:rPr>
          <w:lang w:val="fi-FI"/>
        </w:rPr>
        <w:instrText xml:space="preserve"> TOC \h \z \c "Taulukko" </w:instrText>
      </w:r>
      <w:r w:rsidR="0074339C">
        <w:rPr>
          <w:rFonts w:eastAsiaTheme="minorHAnsi" w:cstheme="minorHAnsi"/>
          <w:sz w:val="28"/>
          <w:szCs w:val="24"/>
          <w:lang w:val="fi-FI"/>
        </w:rPr>
        <w:fldChar w:fldCharType="separate"/>
      </w:r>
    </w:p>
    <w:p w14:paraId="5E5357B5" w14:textId="711F3896" w:rsidR="009A4ABF" w:rsidRDefault="00000000">
      <w:pPr>
        <w:pStyle w:val="Kuvaotsikkoluettelo"/>
        <w:rPr>
          <w:rStyle w:val="Hyperlinkki"/>
          <w:noProof/>
        </w:rPr>
      </w:pPr>
      <w:hyperlink w:anchor="_Toc159271122" w:history="1">
        <w:r w:rsidR="009A4ABF" w:rsidRPr="00C359F3">
          <w:rPr>
            <w:rStyle w:val="Hyperlinkki"/>
            <w:noProof/>
          </w:rPr>
          <w:t>Taulukko 1 organisaation omaisuus</w:t>
        </w:r>
        <w:r w:rsidR="009A4ABF">
          <w:rPr>
            <w:noProof/>
            <w:webHidden/>
          </w:rPr>
          <w:tab/>
        </w:r>
        <w:r w:rsidR="009A4ABF">
          <w:rPr>
            <w:noProof/>
            <w:webHidden/>
          </w:rPr>
          <w:fldChar w:fldCharType="begin"/>
        </w:r>
        <w:r w:rsidR="009A4ABF">
          <w:rPr>
            <w:noProof/>
            <w:webHidden/>
          </w:rPr>
          <w:instrText xml:space="preserve"> PAGEREF _Toc159271122 \h </w:instrText>
        </w:r>
        <w:r w:rsidR="009A4ABF">
          <w:rPr>
            <w:noProof/>
            <w:webHidden/>
          </w:rPr>
        </w:r>
        <w:r w:rsidR="009A4ABF">
          <w:rPr>
            <w:noProof/>
            <w:webHidden/>
          </w:rPr>
          <w:fldChar w:fldCharType="separate"/>
        </w:r>
        <w:r w:rsidR="003817C9">
          <w:rPr>
            <w:noProof/>
            <w:webHidden/>
          </w:rPr>
          <w:t>3</w:t>
        </w:r>
        <w:r w:rsidR="009A4ABF">
          <w:rPr>
            <w:noProof/>
            <w:webHidden/>
          </w:rPr>
          <w:fldChar w:fldCharType="end"/>
        </w:r>
      </w:hyperlink>
    </w:p>
    <w:p w14:paraId="16A39410" w14:textId="0E5548C2" w:rsidR="009A4ABF" w:rsidRPr="009A4ABF" w:rsidRDefault="009A4ABF" w:rsidP="009A4ABF">
      <w:pPr>
        <w:spacing w:after="160" w:line="259" w:lineRule="auto"/>
      </w:pPr>
      <w:r>
        <w:br w:type="page"/>
      </w:r>
    </w:p>
    <w:p w14:paraId="0C7626DF" w14:textId="4D8504EA" w:rsidR="003E0724" w:rsidRPr="00C01873" w:rsidRDefault="0074339C" w:rsidP="00E868F1">
      <w:pPr>
        <w:pStyle w:val="Otsikko1"/>
        <w:rPr>
          <w:lang w:val="fi-FI"/>
        </w:rPr>
      </w:pPr>
      <w:r>
        <w:lastRenderedPageBreak/>
        <w:fldChar w:fldCharType="end"/>
      </w:r>
      <w:bookmarkStart w:id="0" w:name="_Toc159271103"/>
      <w:bookmarkStart w:id="1" w:name="_Toc428542252"/>
      <w:bookmarkStart w:id="2" w:name="_Toc428799791"/>
      <w:bookmarkStart w:id="3" w:name="_Toc430675189"/>
      <w:bookmarkStart w:id="4" w:name="_Toc430767989"/>
      <w:bookmarkStart w:id="5" w:name="_Toc527546201"/>
      <w:bookmarkStart w:id="6" w:name="_Toc17205362"/>
      <w:bookmarkStart w:id="7" w:name="_Toc52971244"/>
      <w:bookmarkStart w:id="8" w:name="_Toc52971603"/>
      <w:r w:rsidR="0071788B">
        <w:t>Johdanto</w:t>
      </w:r>
      <w:bookmarkEnd w:id="0"/>
      <w:r w:rsidR="7F7917BB">
        <w:t xml:space="preserve"> </w:t>
      </w:r>
      <w:bookmarkEnd w:id="1"/>
      <w:bookmarkEnd w:id="2"/>
      <w:bookmarkEnd w:id="3"/>
      <w:bookmarkEnd w:id="4"/>
      <w:bookmarkEnd w:id="5"/>
      <w:bookmarkEnd w:id="6"/>
      <w:bookmarkEnd w:id="7"/>
      <w:bookmarkEnd w:id="8"/>
    </w:p>
    <w:p w14:paraId="2BF5C09B" w14:textId="08B7C143" w:rsidR="00A67A4F" w:rsidRPr="004B30A1" w:rsidRDefault="1AA8B23D" w:rsidP="004B30A1">
      <w:bookmarkStart w:id="9" w:name="_Toc428542253"/>
      <w:bookmarkStart w:id="10" w:name="_Toc428799792"/>
      <w:bookmarkStart w:id="11" w:name="_Toc430675190"/>
      <w:bookmarkStart w:id="12" w:name="_Toc430767990"/>
      <w:bookmarkStart w:id="13" w:name="_Toc527546202"/>
      <w:bookmarkStart w:id="14" w:name="_Toc17205363"/>
      <w:r>
        <w:t>Tässä harjoitustyössä muodostamme ISO standardin</w:t>
      </w:r>
      <w:r w:rsidR="000E36F1">
        <w:t xml:space="preserve"> </w:t>
      </w:r>
      <w:r w:rsidR="00486BB4">
        <w:t>27001 ja 27002</w:t>
      </w:r>
      <w:r>
        <w:t xml:space="preserve"> mukaisen </w:t>
      </w:r>
      <w:r w:rsidR="7E17013A">
        <w:t>o</w:t>
      </w:r>
      <w:r>
        <w:t>maisuuden hallinnan käytö</w:t>
      </w:r>
      <w:r w:rsidR="11B2C70A">
        <w:t>ssä olevaan vle ympäristöön. Käy</w:t>
      </w:r>
      <w:r w:rsidR="7AEA95DB">
        <w:t>mme läpi DefendByVirtual-yhtiön omaisuuserät</w:t>
      </w:r>
      <w:r w:rsidR="417E1D90">
        <w:t>,</w:t>
      </w:r>
      <w:r w:rsidR="7AEA95DB">
        <w:t xml:space="preserve"> sekä </w:t>
      </w:r>
      <w:r w:rsidR="5E98082A">
        <w:t>mitä hallintakeinoja hyödynnetään omaisuuden hallinnassa.</w:t>
      </w:r>
      <w:r w:rsidR="20958DC7">
        <w:t xml:space="preserve"> Lisäksi listaamme DefendByVirtualin käytössä olevat turvallisuus-/hallintatyökalut</w:t>
      </w:r>
      <w:r w:rsidR="0007F521">
        <w:t>, sekä niiden tarkemmat kuvaukset</w:t>
      </w:r>
      <w:r w:rsidR="3C1AFD13">
        <w:t>, jotka sisältää turvallisuus-/hallintatyökalun nimen, version, käyttötarkoituksen</w:t>
      </w:r>
      <w:r w:rsidR="67A52281">
        <w:t xml:space="preserve"> sekä miksi ja miten työkalu liittyy ympäristöön</w:t>
      </w:r>
      <w:r w:rsidR="0007F521">
        <w:t>.</w:t>
      </w:r>
    </w:p>
    <w:p w14:paraId="78506902" w14:textId="5A40DA84" w:rsidR="00A67A4F" w:rsidRDefault="73B5D306" w:rsidP="00A67A4F">
      <w:pPr>
        <w:pStyle w:val="Otsikko2"/>
        <w:rPr>
          <w:rFonts w:cs="Calibri"/>
          <w:color w:val="000000"/>
        </w:rPr>
      </w:pPr>
      <w:bookmarkStart w:id="15" w:name="_Toc159271104"/>
      <w:bookmarkEnd w:id="9"/>
      <w:bookmarkEnd w:id="10"/>
      <w:bookmarkEnd w:id="11"/>
      <w:bookmarkEnd w:id="12"/>
      <w:bookmarkEnd w:id="13"/>
      <w:bookmarkEnd w:id="14"/>
      <w:r w:rsidRPr="691A4E22">
        <w:rPr>
          <w:rFonts w:cs="Calibri"/>
        </w:rPr>
        <w:t>5.9 Tietojen ja niihin liittyvät omaisuuserät</w:t>
      </w:r>
      <w:bookmarkEnd w:id="15"/>
      <w:r w:rsidR="752588A5" w:rsidRPr="691A4E22">
        <w:rPr>
          <w:rFonts w:cs="Calibri"/>
        </w:rPr>
        <w:t xml:space="preserve"> </w:t>
      </w:r>
    </w:p>
    <w:p w14:paraId="7F4C02EC" w14:textId="4397B362" w:rsidR="00FB415D" w:rsidRDefault="00FB415D" w:rsidP="00FB415D">
      <w:pPr>
        <w:pStyle w:val="Kuvaotsikko"/>
        <w:keepNext/>
      </w:pPr>
      <w:bookmarkStart w:id="16" w:name="_Toc159271122"/>
      <w:r>
        <w:t xml:space="preserve">Taulukko </w:t>
      </w:r>
      <w:r>
        <w:fldChar w:fldCharType="begin"/>
      </w:r>
      <w:r>
        <w:instrText xml:space="preserve"> SEQ Taulukko \* ARABIC </w:instrText>
      </w:r>
      <w:r>
        <w:fldChar w:fldCharType="separate"/>
      </w:r>
      <w:r w:rsidR="003817C9">
        <w:t>1</w:t>
      </w:r>
      <w:r>
        <w:fldChar w:fldCharType="end"/>
      </w:r>
      <w:r>
        <w:t xml:space="preserve"> organisaation omaisuus</w:t>
      </w:r>
      <w:bookmarkEnd w:id="16"/>
      <w:r>
        <w:t xml:space="preserve"> </w:t>
      </w:r>
    </w:p>
    <w:tbl>
      <w:tblPr>
        <w:tblStyle w:val="TaulukkoRuudukko"/>
        <w:tblW w:w="9630" w:type="dxa"/>
        <w:tblLayout w:type="fixed"/>
        <w:tblLook w:val="06A0" w:firstRow="1" w:lastRow="0" w:firstColumn="1" w:lastColumn="0" w:noHBand="1" w:noVBand="1"/>
      </w:tblPr>
      <w:tblGrid>
        <w:gridCol w:w="2055"/>
        <w:gridCol w:w="7575"/>
      </w:tblGrid>
      <w:tr w:rsidR="089AD568" w14:paraId="3AB302A2" w14:textId="77777777" w:rsidTr="691A4E22">
        <w:trPr>
          <w:trHeight w:val="300"/>
        </w:trPr>
        <w:tc>
          <w:tcPr>
            <w:tcW w:w="2055" w:type="dxa"/>
          </w:tcPr>
          <w:p w14:paraId="482E72ED" w14:textId="1F81BC80" w:rsidR="089AD568" w:rsidRDefault="7BAF5C17" w:rsidP="089AD568">
            <w:pPr>
              <w:rPr>
                <w:b/>
              </w:rPr>
            </w:pPr>
            <w:r w:rsidRPr="60BFD3D7">
              <w:rPr>
                <w:b/>
              </w:rPr>
              <w:t>Omaisuus</w:t>
            </w:r>
            <w:r w:rsidRPr="277B61DB">
              <w:rPr>
                <w:b/>
                <w:bCs/>
              </w:rPr>
              <w:t xml:space="preserve"> </w:t>
            </w:r>
            <w:r w:rsidR="56E24855" w:rsidRPr="37593701">
              <w:rPr>
                <w:b/>
                <w:bCs/>
              </w:rPr>
              <w:t>luokka</w:t>
            </w:r>
            <w:r w:rsidRPr="6842599F">
              <w:rPr>
                <w:b/>
                <w:bCs/>
              </w:rPr>
              <w:t>:</w:t>
            </w:r>
          </w:p>
        </w:tc>
        <w:tc>
          <w:tcPr>
            <w:tcW w:w="7575" w:type="dxa"/>
          </w:tcPr>
          <w:p w14:paraId="49B0FEFC" w14:textId="138B5A74" w:rsidR="089AD568" w:rsidRDefault="7BAF5C17" w:rsidP="089AD568">
            <w:pPr>
              <w:rPr>
                <w:b/>
              </w:rPr>
            </w:pPr>
            <w:r w:rsidRPr="277B61DB">
              <w:rPr>
                <w:b/>
              </w:rPr>
              <w:t xml:space="preserve">DefendByVirtualin </w:t>
            </w:r>
            <w:r w:rsidRPr="277B61DB">
              <w:rPr>
                <w:b/>
                <w:bCs/>
              </w:rPr>
              <w:t>omaisuuteen kuuluu:</w:t>
            </w:r>
          </w:p>
        </w:tc>
      </w:tr>
      <w:tr w:rsidR="089AD568" w14:paraId="3504833F" w14:textId="77777777" w:rsidTr="691A4E22">
        <w:trPr>
          <w:trHeight w:val="300"/>
        </w:trPr>
        <w:tc>
          <w:tcPr>
            <w:tcW w:w="2055" w:type="dxa"/>
          </w:tcPr>
          <w:p w14:paraId="539E5DB5" w14:textId="1F09D1E4" w:rsidR="7BAF5C17" w:rsidRDefault="7BAF5C17" w:rsidP="089AD568">
            <w:r>
              <w:t>Tieto-omaisuus</w:t>
            </w:r>
          </w:p>
        </w:tc>
        <w:tc>
          <w:tcPr>
            <w:tcW w:w="7575" w:type="dxa"/>
          </w:tcPr>
          <w:p w14:paraId="08AE3EDE" w14:textId="6C2BC281" w:rsidR="089AD568" w:rsidRDefault="7BAF5C17" w:rsidP="602F8D05">
            <w:pPr>
              <w:pStyle w:val="Luettelokappale"/>
              <w:numPr>
                <w:ilvl w:val="0"/>
                <w:numId w:val="1"/>
              </w:numPr>
            </w:pPr>
            <w:r>
              <w:t>Koulutuspalvelu, sen sisältö sekä materiaali.</w:t>
            </w:r>
          </w:p>
          <w:p w14:paraId="23222D68" w14:textId="185E831D" w:rsidR="2AB31454" w:rsidRDefault="2AB31454" w:rsidP="7ECB18EC">
            <w:pPr>
              <w:pStyle w:val="Luettelokappale"/>
              <w:numPr>
                <w:ilvl w:val="0"/>
                <w:numId w:val="1"/>
              </w:numPr>
              <w:rPr>
                <w:szCs w:val="22"/>
              </w:rPr>
            </w:pPr>
            <w:r w:rsidRPr="7ECB18EC">
              <w:rPr>
                <w:szCs w:val="22"/>
              </w:rPr>
              <w:t xml:space="preserve">Tekninen </w:t>
            </w:r>
            <w:r w:rsidRPr="36A27E72">
              <w:rPr>
                <w:szCs w:val="22"/>
              </w:rPr>
              <w:t>asiantuntemus</w:t>
            </w:r>
          </w:p>
          <w:p w14:paraId="67844737" w14:textId="667D4776" w:rsidR="3EC67A08" w:rsidRDefault="2AB31454" w:rsidP="691A4E22">
            <w:pPr>
              <w:pStyle w:val="Luettelokappale"/>
              <w:numPr>
                <w:ilvl w:val="0"/>
                <w:numId w:val="1"/>
              </w:numPr>
            </w:pPr>
            <w:r>
              <w:t>Asiakastiedot</w:t>
            </w:r>
          </w:p>
          <w:p w14:paraId="0B49B2A1" w14:textId="0367C652" w:rsidR="089AD568" w:rsidRDefault="7BAF5C17" w:rsidP="602F8D05">
            <w:pPr>
              <w:pStyle w:val="Luettelokappale"/>
              <w:numPr>
                <w:ilvl w:val="0"/>
                <w:numId w:val="1"/>
              </w:numPr>
            </w:pPr>
            <w:r>
              <w:t>Käytetyt puolustusmekanismit sekä palvelut.</w:t>
            </w:r>
          </w:p>
          <w:p w14:paraId="76BE80B3" w14:textId="47B5A6B8" w:rsidR="131CB689" w:rsidRDefault="7BAF5C17" w:rsidP="602F8D05">
            <w:pPr>
              <w:pStyle w:val="Luettelokappale"/>
              <w:numPr>
                <w:ilvl w:val="0"/>
                <w:numId w:val="1"/>
              </w:numPr>
            </w:pPr>
            <w:r>
              <w:t>DefendByVirtualin omat puolustusmekanismit</w:t>
            </w:r>
            <w:r w:rsidR="73536647">
              <w:t xml:space="preserve"> sekä omat tekniikat</w:t>
            </w:r>
          </w:p>
          <w:p w14:paraId="1AF97336" w14:textId="2EC48D8E" w:rsidR="089AD568" w:rsidRDefault="28A5873B" w:rsidP="602F8D05">
            <w:pPr>
              <w:pStyle w:val="Luettelokappale"/>
              <w:numPr>
                <w:ilvl w:val="0"/>
                <w:numId w:val="1"/>
              </w:numPr>
              <w:rPr>
                <w:szCs w:val="22"/>
              </w:rPr>
            </w:pPr>
            <w:r>
              <w:t>Henkilöstön henkilökohtaiset tiedot</w:t>
            </w:r>
          </w:p>
        </w:tc>
      </w:tr>
      <w:tr w:rsidR="089AD568" w14:paraId="23562103" w14:textId="77777777" w:rsidTr="691A4E22">
        <w:trPr>
          <w:trHeight w:val="300"/>
        </w:trPr>
        <w:tc>
          <w:tcPr>
            <w:tcW w:w="2055" w:type="dxa"/>
          </w:tcPr>
          <w:p w14:paraId="3A1658A4" w14:textId="1CE90DED" w:rsidR="089AD568" w:rsidRDefault="15AEF2FF" w:rsidP="089AD568">
            <w:r>
              <w:t>Ohjelmistot</w:t>
            </w:r>
          </w:p>
        </w:tc>
        <w:tc>
          <w:tcPr>
            <w:tcW w:w="7575" w:type="dxa"/>
          </w:tcPr>
          <w:p w14:paraId="3DCC3AB9" w14:textId="4221D0F0" w:rsidR="089AD568" w:rsidRDefault="18F4C94E" w:rsidP="37E68976">
            <w:pPr>
              <w:pStyle w:val="Luettelokappale"/>
              <w:numPr>
                <w:ilvl w:val="0"/>
                <w:numId w:val="41"/>
              </w:numPr>
            </w:pPr>
            <w:r>
              <w:t>Windows 11</w:t>
            </w:r>
            <w:r w:rsidR="3E9E4740">
              <w:t xml:space="preserve"> versio 10.0.22631</w:t>
            </w:r>
          </w:p>
          <w:p w14:paraId="2721F106" w14:textId="241436E5" w:rsidR="089AD568" w:rsidRDefault="18F4C94E" w:rsidP="37E68976">
            <w:pPr>
              <w:pStyle w:val="Luettelokappale"/>
              <w:numPr>
                <w:ilvl w:val="0"/>
                <w:numId w:val="41"/>
              </w:numPr>
            </w:pPr>
            <w:r>
              <w:t>Kali</w:t>
            </w:r>
            <w:r w:rsidR="0D6C0914">
              <w:t xml:space="preserve"> </w:t>
            </w:r>
            <w:r w:rsidR="4E676822">
              <w:t xml:space="preserve">versio </w:t>
            </w:r>
            <w:r w:rsidR="0D6C0914">
              <w:t>2022.04</w:t>
            </w:r>
          </w:p>
          <w:p w14:paraId="23D1C805" w14:textId="5550906A" w:rsidR="41C57CF7" w:rsidRDefault="3CD31252" w:rsidP="41C57CF7">
            <w:pPr>
              <w:pStyle w:val="Luettelokappale"/>
              <w:numPr>
                <w:ilvl w:val="0"/>
                <w:numId w:val="41"/>
              </w:numPr>
            </w:pPr>
            <w:r>
              <w:t>Microsoft AD</w:t>
            </w:r>
            <w:r w:rsidR="4F522323">
              <w:t xml:space="preserve"> </w:t>
            </w:r>
            <w:r w:rsidR="02E8BE30">
              <w:t>versio 88</w:t>
            </w:r>
          </w:p>
          <w:p w14:paraId="0CF2758B" w14:textId="3DCFF18E" w:rsidR="089AD568" w:rsidRDefault="159210B8" w:rsidP="37E68976">
            <w:pPr>
              <w:pStyle w:val="Luettelokappale"/>
              <w:numPr>
                <w:ilvl w:val="0"/>
                <w:numId w:val="41"/>
              </w:numPr>
            </w:pPr>
            <w:r>
              <w:t>Palo Alto</w:t>
            </w:r>
            <w:r w:rsidR="6500D68E">
              <w:t xml:space="preserve"> versio 10.1.3</w:t>
            </w:r>
          </w:p>
          <w:p w14:paraId="792D5C75" w14:textId="72358428" w:rsidR="64E76E4E" w:rsidRDefault="766BCC95" w:rsidP="64E76E4E">
            <w:pPr>
              <w:pStyle w:val="Luettelokappale"/>
              <w:numPr>
                <w:ilvl w:val="0"/>
                <w:numId w:val="41"/>
              </w:numPr>
            </w:pPr>
            <w:r>
              <w:t>Elastic</w:t>
            </w:r>
            <w:r w:rsidR="454B665B">
              <w:t>S</w:t>
            </w:r>
            <w:r w:rsidR="2967106D">
              <w:t>IEM</w:t>
            </w:r>
            <w:r w:rsidR="57E7F1FA">
              <w:t xml:space="preserve">, </w:t>
            </w:r>
            <w:r w:rsidR="57BAE5B6">
              <w:t>versio 8.3.3,</w:t>
            </w:r>
          </w:p>
          <w:p w14:paraId="1F1401FE" w14:textId="3223816A" w:rsidR="2675902B" w:rsidRDefault="5C5CECA9" w:rsidP="2675902B">
            <w:pPr>
              <w:pStyle w:val="Luettelokappale"/>
              <w:numPr>
                <w:ilvl w:val="0"/>
                <w:numId w:val="41"/>
              </w:numPr>
            </w:pPr>
            <w:r>
              <w:t>Security Onion</w:t>
            </w:r>
            <w:r w:rsidR="336CBDC8">
              <w:t>,</w:t>
            </w:r>
            <w:r w:rsidR="12517724">
              <w:t xml:space="preserve"> </w:t>
            </w:r>
            <w:r w:rsidR="586C7A33">
              <w:t>versio 2.3.140</w:t>
            </w:r>
          </w:p>
          <w:p w14:paraId="546C8E17" w14:textId="2C211073" w:rsidR="1FEE2269" w:rsidRDefault="2312B53A" w:rsidP="1FEE2269">
            <w:pPr>
              <w:pStyle w:val="Luettelokappale"/>
              <w:numPr>
                <w:ilvl w:val="0"/>
                <w:numId w:val="41"/>
              </w:numPr>
            </w:pPr>
            <w:r>
              <w:t>Wazuh</w:t>
            </w:r>
            <w:r w:rsidR="336CBDC8">
              <w:t>,</w:t>
            </w:r>
            <w:r w:rsidR="12517724">
              <w:t xml:space="preserve"> </w:t>
            </w:r>
            <w:r w:rsidR="3B5FDD6A">
              <w:t>versio 4.3.6</w:t>
            </w:r>
          </w:p>
          <w:p w14:paraId="268BFC30" w14:textId="4F1A38B2" w:rsidR="2312B53A" w:rsidRDefault="2312B53A" w:rsidP="5EEBB4D2">
            <w:pPr>
              <w:pStyle w:val="Luettelokappale"/>
              <w:numPr>
                <w:ilvl w:val="0"/>
                <w:numId w:val="41"/>
              </w:numPr>
            </w:pPr>
            <w:r>
              <w:t>Greenbone</w:t>
            </w:r>
            <w:r w:rsidR="026E8281">
              <w:t xml:space="preserve">, </w:t>
            </w:r>
            <w:r w:rsidR="00BC154C">
              <w:t>versio 22.4</w:t>
            </w:r>
          </w:p>
          <w:p w14:paraId="3CC47417" w14:textId="6D5B3696" w:rsidR="2312B53A" w:rsidRDefault="2312B53A" w:rsidP="5EEBB4D2">
            <w:pPr>
              <w:pStyle w:val="Luettelokappale"/>
              <w:numPr>
                <w:ilvl w:val="0"/>
                <w:numId w:val="41"/>
              </w:numPr>
            </w:pPr>
            <w:r>
              <w:t>Shuffle</w:t>
            </w:r>
            <w:r w:rsidR="0A0BF3E4">
              <w:t xml:space="preserve"> versio 1.0</w:t>
            </w:r>
          </w:p>
          <w:p w14:paraId="70326C98" w14:textId="55B89E7E" w:rsidR="2312B53A" w:rsidRDefault="2312B53A" w:rsidP="7D5B171D">
            <w:pPr>
              <w:pStyle w:val="Luettelokappale"/>
              <w:numPr>
                <w:ilvl w:val="0"/>
                <w:numId w:val="41"/>
              </w:numPr>
            </w:pPr>
            <w:r>
              <w:t>ITop</w:t>
            </w:r>
            <w:r w:rsidR="02951CB0">
              <w:t xml:space="preserve"> versio 3.0.1</w:t>
            </w:r>
          </w:p>
          <w:p w14:paraId="48FF20FB" w14:textId="25456F0A" w:rsidR="2312B53A" w:rsidRDefault="2312B53A" w:rsidP="672A1D2D">
            <w:pPr>
              <w:pStyle w:val="Luettelokappale"/>
              <w:numPr>
                <w:ilvl w:val="0"/>
                <w:numId w:val="41"/>
              </w:numPr>
            </w:pPr>
            <w:r>
              <w:t>TheHive</w:t>
            </w:r>
            <w:r w:rsidR="7ADEA7EF">
              <w:t xml:space="preserve"> versio 3.1.6-1</w:t>
            </w:r>
          </w:p>
          <w:p w14:paraId="2F841A07" w14:textId="0880A7F0" w:rsidR="2312B53A" w:rsidRDefault="2312B53A" w:rsidP="27F114F2">
            <w:pPr>
              <w:pStyle w:val="Luettelokappale"/>
              <w:numPr>
                <w:ilvl w:val="0"/>
                <w:numId w:val="41"/>
              </w:numPr>
            </w:pPr>
            <w:r>
              <w:t>Cortex</w:t>
            </w:r>
            <w:r w:rsidR="3EED836A">
              <w:t xml:space="preserve"> versio 3.1.6-1</w:t>
            </w:r>
          </w:p>
          <w:p w14:paraId="0154201C" w14:textId="6B6378F8" w:rsidR="089AD568" w:rsidRDefault="2312B53A" w:rsidP="4013AC62">
            <w:pPr>
              <w:pStyle w:val="Luettelokappale"/>
              <w:numPr>
                <w:ilvl w:val="0"/>
                <w:numId w:val="41"/>
              </w:numPr>
            </w:pPr>
            <w:r>
              <w:t>Misp</w:t>
            </w:r>
            <w:r w:rsidR="518AD943">
              <w:t xml:space="preserve"> 2.4.161</w:t>
            </w:r>
          </w:p>
        </w:tc>
      </w:tr>
      <w:tr w:rsidR="089AD568" w14:paraId="45D9E1E3" w14:textId="77777777" w:rsidTr="691A4E22">
        <w:trPr>
          <w:trHeight w:val="300"/>
        </w:trPr>
        <w:tc>
          <w:tcPr>
            <w:tcW w:w="2055" w:type="dxa"/>
          </w:tcPr>
          <w:p w14:paraId="524997D2" w14:textId="30A40CC7" w:rsidR="089AD568" w:rsidRDefault="7BAF5C17" w:rsidP="089AD568">
            <w:r>
              <w:t>Virtuaalikoneet</w:t>
            </w:r>
          </w:p>
        </w:tc>
        <w:tc>
          <w:tcPr>
            <w:tcW w:w="7575" w:type="dxa"/>
          </w:tcPr>
          <w:p w14:paraId="71952939" w14:textId="27A4714B" w:rsidR="089AD568" w:rsidRDefault="7BAF5C17" w:rsidP="5A62CA44">
            <w:pPr>
              <w:pStyle w:val="Luettelokappale"/>
              <w:numPr>
                <w:ilvl w:val="0"/>
                <w:numId w:val="41"/>
              </w:numPr>
            </w:pPr>
            <w:r>
              <w:t>W</w:t>
            </w:r>
            <w:r w:rsidR="721BEAE0">
              <w:t>S01</w:t>
            </w:r>
          </w:p>
          <w:p w14:paraId="74C2B85A" w14:textId="4C6A4B29" w:rsidR="089AD568" w:rsidRDefault="721BEAE0" w:rsidP="5A62CA44">
            <w:pPr>
              <w:pStyle w:val="Luettelokappale"/>
              <w:numPr>
                <w:ilvl w:val="0"/>
                <w:numId w:val="41"/>
              </w:numPr>
              <w:rPr>
                <w:szCs w:val="22"/>
              </w:rPr>
            </w:pPr>
            <w:r>
              <w:t>Onion</w:t>
            </w:r>
          </w:p>
          <w:p w14:paraId="0939A0F4" w14:textId="13B9C2BB" w:rsidR="089AD568" w:rsidRDefault="721BEAE0" w:rsidP="5A62CA44">
            <w:pPr>
              <w:pStyle w:val="Luettelokappale"/>
              <w:numPr>
                <w:ilvl w:val="0"/>
                <w:numId w:val="41"/>
              </w:numPr>
              <w:rPr>
                <w:szCs w:val="22"/>
              </w:rPr>
            </w:pPr>
            <w:r>
              <w:t>SIEM</w:t>
            </w:r>
          </w:p>
          <w:p w14:paraId="1E1644A4" w14:textId="218E3EBA" w:rsidR="089AD568" w:rsidRDefault="721BEAE0" w:rsidP="2869C7F9">
            <w:pPr>
              <w:pStyle w:val="Luettelokappale"/>
              <w:numPr>
                <w:ilvl w:val="0"/>
                <w:numId w:val="41"/>
              </w:numPr>
              <w:rPr>
                <w:szCs w:val="22"/>
              </w:rPr>
            </w:pPr>
            <w:r>
              <w:t>SOAR</w:t>
            </w:r>
          </w:p>
          <w:p w14:paraId="25DC8347" w14:textId="5125CF84" w:rsidR="089AD568" w:rsidRDefault="721BEAE0" w:rsidP="2869C7F9">
            <w:pPr>
              <w:pStyle w:val="Luettelokappale"/>
              <w:numPr>
                <w:ilvl w:val="0"/>
                <w:numId w:val="41"/>
              </w:numPr>
              <w:rPr>
                <w:szCs w:val="22"/>
              </w:rPr>
            </w:pPr>
            <w:r>
              <w:t>Kali-WS</w:t>
            </w:r>
          </w:p>
          <w:p w14:paraId="11EB1D90" w14:textId="40981250" w:rsidR="089AD568" w:rsidRDefault="721BEAE0" w:rsidP="36F19793">
            <w:pPr>
              <w:pStyle w:val="Luettelokappale"/>
              <w:numPr>
                <w:ilvl w:val="0"/>
                <w:numId w:val="41"/>
              </w:numPr>
              <w:rPr>
                <w:szCs w:val="22"/>
              </w:rPr>
            </w:pPr>
            <w:r>
              <w:t>Rocky-WS</w:t>
            </w:r>
          </w:p>
          <w:p w14:paraId="0398DAE4" w14:textId="6BA4E6ED" w:rsidR="089AD568" w:rsidRDefault="721BEAE0" w:rsidP="63333FD9">
            <w:pPr>
              <w:pStyle w:val="Luettelokappale"/>
              <w:numPr>
                <w:ilvl w:val="0"/>
                <w:numId w:val="41"/>
              </w:numPr>
              <w:rPr>
                <w:szCs w:val="22"/>
              </w:rPr>
            </w:pPr>
            <w:r>
              <w:t>MISP</w:t>
            </w:r>
          </w:p>
          <w:p w14:paraId="62F597A3" w14:textId="6DE1590D" w:rsidR="089AD568" w:rsidRDefault="721BEAE0" w:rsidP="7B8076EB">
            <w:pPr>
              <w:pStyle w:val="Luettelokappale"/>
              <w:numPr>
                <w:ilvl w:val="0"/>
                <w:numId w:val="41"/>
              </w:numPr>
              <w:rPr>
                <w:szCs w:val="22"/>
              </w:rPr>
            </w:pPr>
            <w:r>
              <w:t>WWW</w:t>
            </w:r>
          </w:p>
          <w:p w14:paraId="19717F2C" w14:textId="6BFBDE80" w:rsidR="089AD568" w:rsidRDefault="721BEAE0" w:rsidP="7B8076EB">
            <w:pPr>
              <w:pStyle w:val="Luettelokappale"/>
              <w:numPr>
                <w:ilvl w:val="0"/>
                <w:numId w:val="41"/>
              </w:numPr>
              <w:rPr>
                <w:szCs w:val="22"/>
              </w:rPr>
            </w:pPr>
            <w:r>
              <w:t>NS1</w:t>
            </w:r>
          </w:p>
          <w:p w14:paraId="5B3F7C86" w14:textId="5F258064" w:rsidR="089AD568" w:rsidRDefault="721BEAE0" w:rsidP="4943DF72">
            <w:pPr>
              <w:pStyle w:val="Luettelokappale"/>
              <w:numPr>
                <w:ilvl w:val="0"/>
                <w:numId w:val="41"/>
              </w:numPr>
              <w:rPr>
                <w:szCs w:val="22"/>
              </w:rPr>
            </w:pPr>
            <w:r>
              <w:t>DC01</w:t>
            </w:r>
          </w:p>
          <w:p w14:paraId="01C979FC" w14:textId="472C03DF" w:rsidR="089AD568" w:rsidRDefault="721BEAE0" w:rsidP="7206F6CE">
            <w:pPr>
              <w:pStyle w:val="Luettelokappale"/>
              <w:numPr>
                <w:ilvl w:val="0"/>
                <w:numId w:val="41"/>
              </w:numPr>
              <w:rPr>
                <w:szCs w:val="22"/>
              </w:rPr>
            </w:pPr>
            <w:r>
              <w:t>WSUS</w:t>
            </w:r>
          </w:p>
          <w:p w14:paraId="17AADC8A" w14:textId="752CEE00" w:rsidR="089AD568" w:rsidRDefault="721BEAE0" w:rsidP="07364CF4">
            <w:pPr>
              <w:pStyle w:val="Luettelokappale"/>
              <w:numPr>
                <w:ilvl w:val="0"/>
                <w:numId w:val="41"/>
              </w:numPr>
            </w:pPr>
            <w:r>
              <w:t>SRV01</w:t>
            </w:r>
          </w:p>
        </w:tc>
      </w:tr>
      <w:tr w:rsidR="089AD568" w14:paraId="141F86D1" w14:textId="77777777" w:rsidTr="691A4E22">
        <w:trPr>
          <w:trHeight w:val="300"/>
        </w:trPr>
        <w:tc>
          <w:tcPr>
            <w:tcW w:w="2055" w:type="dxa"/>
          </w:tcPr>
          <w:p w14:paraId="74536D64" w14:textId="407FBCC3" w:rsidR="089AD568" w:rsidRDefault="7BAF5C17" w:rsidP="089AD568">
            <w:r>
              <w:lastRenderedPageBreak/>
              <w:t>Henkilöstö</w:t>
            </w:r>
          </w:p>
        </w:tc>
        <w:tc>
          <w:tcPr>
            <w:tcW w:w="7575" w:type="dxa"/>
          </w:tcPr>
          <w:p w14:paraId="66B30FBA" w14:textId="31A0FAA8" w:rsidR="089AD568" w:rsidRDefault="00DC5168" w:rsidP="5A62CA44">
            <w:pPr>
              <w:pStyle w:val="Luettelokappale"/>
              <w:numPr>
                <w:ilvl w:val="0"/>
                <w:numId w:val="41"/>
              </w:numPr>
            </w:pPr>
            <w:r>
              <w:t>Matti Meikäläinen, Hallituksen puheenjohtaja</w:t>
            </w:r>
          </w:p>
          <w:p w14:paraId="7E83494E" w14:textId="4C0FE1F9" w:rsidR="089AD568" w:rsidRDefault="00DC5168" w:rsidP="5A62CA44">
            <w:pPr>
              <w:pStyle w:val="Luettelokappale"/>
              <w:numPr>
                <w:ilvl w:val="0"/>
                <w:numId w:val="41"/>
              </w:numPr>
              <w:rPr>
                <w:szCs w:val="22"/>
              </w:rPr>
            </w:pPr>
            <w:r>
              <w:t>Jarmo Nevala, Toimitusjohtaja, Hallituksen varajäsen</w:t>
            </w:r>
          </w:p>
          <w:p w14:paraId="3DDBABBA" w14:textId="4BBE7B2B" w:rsidR="089AD568" w:rsidRDefault="00DC5168" w:rsidP="5A62CA44">
            <w:pPr>
              <w:pStyle w:val="Luettelokappale"/>
              <w:numPr>
                <w:ilvl w:val="0"/>
                <w:numId w:val="41"/>
              </w:numPr>
              <w:rPr>
                <w:szCs w:val="22"/>
              </w:rPr>
            </w:pPr>
            <w:r>
              <w:t>Jarmo Viinikanoja, Liiketoimintajohtaja</w:t>
            </w:r>
          </w:p>
          <w:p w14:paraId="640B8B82" w14:textId="1ABF04DB" w:rsidR="089AD568" w:rsidRDefault="53DE0D9D" w:rsidP="5818C557">
            <w:pPr>
              <w:pStyle w:val="Luettelokappale"/>
              <w:numPr>
                <w:ilvl w:val="0"/>
                <w:numId w:val="41"/>
              </w:numPr>
            </w:pPr>
            <w:r>
              <w:t>Erkki Esimerkki</w:t>
            </w:r>
            <w:r w:rsidR="1A383753">
              <w:t xml:space="preserve">, </w:t>
            </w:r>
            <w:r w:rsidR="00DC5168">
              <w:t>Tietoturvapäällikkö</w:t>
            </w:r>
          </w:p>
          <w:p w14:paraId="5D783F7E" w14:textId="253D60D4" w:rsidR="0224D54E" w:rsidRDefault="1785A6E3" w:rsidP="0224D54E">
            <w:pPr>
              <w:pStyle w:val="Luettelokappale"/>
              <w:numPr>
                <w:ilvl w:val="0"/>
                <w:numId w:val="41"/>
              </w:numPr>
            </w:pPr>
            <w:r>
              <w:t>Ossi Koivisto</w:t>
            </w:r>
            <w:r w:rsidR="00DC5168">
              <w:t>, Tietoturva-asiantuntija</w:t>
            </w:r>
          </w:p>
          <w:p w14:paraId="3FA1320D" w14:textId="2F67DDEA" w:rsidR="00DC5168" w:rsidRDefault="0BA71CB9" w:rsidP="6957317A">
            <w:pPr>
              <w:pStyle w:val="Luettelokappale"/>
              <w:numPr>
                <w:ilvl w:val="0"/>
                <w:numId w:val="41"/>
              </w:numPr>
            </w:pPr>
            <w:r>
              <w:t>Kalle Jalkanen</w:t>
            </w:r>
            <w:r w:rsidR="00DC5168">
              <w:t>, Tietoturva-asiantuntija</w:t>
            </w:r>
          </w:p>
          <w:p w14:paraId="45C7C847" w14:textId="140466C9" w:rsidR="00DC5168" w:rsidRDefault="4CC5E2BC" w:rsidP="74CCA31F">
            <w:pPr>
              <w:pStyle w:val="Luettelokappale"/>
              <w:numPr>
                <w:ilvl w:val="0"/>
                <w:numId w:val="41"/>
              </w:numPr>
            </w:pPr>
            <w:r>
              <w:t>Sini Salomäki</w:t>
            </w:r>
            <w:r w:rsidR="00DC5168">
              <w:t>, Kouluttaja</w:t>
            </w:r>
          </w:p>
          <w:p w14:paraId="6928C5DC" w14:textId="46D7E83B" w:rsidR="089AD568" w:rsidRDefault="00DC5168" w:rsidP="07364CF4">
            <w:pPr>
              <w:pStyle w:val="Luettelokappale"/>
              <w:numPr>
                <w:ilvl w:val="0"/>
                <w:numId w:val="41"/>
              </w:numPr>
            </w:pPr>
            <w:r>
              <w:t>Jesper Aro, Kouluttaja</w:t>
            </w:r>
          </w:p>
        </w:tc>
      </w:tr>
    </w:tbl>
    <w:p w14:paraId="26247D00" w14:textId="0E7DD8DA" w:rsidR="5196E73B" w:rsidRDefault="05BA56F8" w:rsidP="5196E73B">
      <w:r>
        <w:t>Päivitetty 6.2.2024</w:t>
      </w:r>
    </w:p>
    <w:p w14:paraId="61102F96" w14:textId="050BF0DE" w:rsidR="000206AE" w:rsidRDefault="000206AE" w:rsidP="000206AE">
      <w:pPr>
        <w:pStyle w:val="Otsikko1"/>
        <w:rPr>
          <w:lang w:val="fi-FI"/>
        </w:rPr>
      </w:pPr>
      <w:bookmarkStart w:id="17" w:name="_Toc159271105"/>
      <w:bookmarkStart w:id="18" w:name="_Toc428542261"/>
      <w:bookmarkStart w:id="19" w:name="_Toc428799800"/>
      <w:bookmarkStart w:id="20" w:name="_Toc430675200"/>
      <w:bookmarkStart w:id="21" w:name="_Toc430768000"/>
      <w:bookmarkStart w:id="22" w:name="_Toc527546213"/>
      <w:bookmarkStart w:id="23" w:name="_Toc17205374"/>
      <w:r w:rsidRPr="000206AE">
        <w:rPr>
          <w:lang w:val="fi-FI"/>
        </w:rPr>
        <w:t>5.10 Tietojen ja niihin liittyvien o</w:t>
      </w:r>
      <w:r>
        <w:rPr>
          <w:lang w:val="fi-FI"/>
        </w:rPr>
        <w:t>maisuuserien hyväksyttävä käyttö</w:t>
      </w:r>
      <w:bookmarkEnd w:id="17"/>
      <w:r w:rsidR="00265013">
        <w:rPr>
          <w:lang w:val="fi-FI"/>
        </w:rPr>
        <w:t xml:space="preserve"> </w:t>
      </w:r>
    </w:p>
    <w:p w14:paraId="1EA7B852" w14:textId="2B1DFF3D" w:rsidR="000E1AC3" w:rsidRPr="000E1AC3" w:rsidRDefault="000E1AC3" w:rsidP="000E1AC3">
      <w:pPr>
        <w:pStyle w:val="Otsikko2"/>
      </w:pPr>
      <w:bookmarkStart w:id="24" w:name="_Toc159271106"/>
      <w:r>
        <w:t>Käyttöoikeudet</w:t>
      </w:r>
      <w:bookmarkEnd w:id="24"/>
    </w:p>
    <w:p w14:paraId="08FB0103" w14:textId="553E3A5C" w:rsidR="00816F08" w:rsidRPr="00816F08" w:rsidRDefault="00784891" w:rsidP="00816F08">
      <w:r>
        <w:t>All</w:t>
      </w:r>
      <w:r w:rsidR="00C724D7">
        <w:t>a on listattuna DefendByVirtualin organisaatio</w:t>
      </w:r>
      <w:r w:rsidR="00393133">
        <w:t xml:space="preserve">, sekä </w:t>
      </w:r>
      <w:r w:rsidR="00506E1A">
        <w:t>kunkin ryhmän käyttöoikeudet yrityksen ympäristössä.</w:t>
      </w:r>
    </w:p>
    <w:p w14:paraId="0125A574" w14:textId="40F06D03" w:rsidR="000206AE" w:rsidRDefault="008E3718" w:rsidP="000E1AC3">
      <w:pPr>
        <w:pStyle w:val="Otsikko3"/>
      </w:pPr>
      <w:bookmarkStart w:id="25" w:name="_Toc159271107"/>
      <w:r>
        <w:t>Johtotiimi</w:t>
      </w:r>
      <w:bookmarkEnd w:id="25"/>
    </w:p>
    <w:p w14:paraId="56394782" w14:textId="68F13090" w:rsidR="007C5C6E" w:rsidRDefault="006D6718" w:rsidP="007C5C6E">
      <w:r>
        <w:t>Defend</w:t>
      </w:r>
      <w:r w:rsidR="00FC137B">
        <w:t>ByVirtualin johtotiimillä on pää</w:t>
      </w:r>
      <w:r w:rsidR="005449A8">
        <w:t xml:space="preserve">syoikeus </w:t>
      </w:r>
      <w:r w:rsidR="00211968">
        <w:t>ainoastaan</w:t>
      </w:r>
      <w:r w:rsidR="005449A8">
        <w:t xml:space="preserve"> WS-ne</w:t>
      </w:r>
      <w:r w:rsidR="001D157C">
        <w:t>tin koneelle</w:t>
      </w:r>
      <w:r w:rsidR="00057C52">
        <w:t>, joka on yhdistetty servers-netissä olevaan SRV01 tiedostopalvelimeen</w:t>
      </w:r>
      <w:r w:rsidR="00947E14">
        <w:t>, verkkolevynä</w:t>
      </w:r>
      <w:r w:rsidR="00057C52">
        <w:t>.</w:t>
      </w:r>
    </w:p>
    <w:p w14:paraId="0202D514" w14:textId="2E6601C1" w:rsidR="00225270" w:rsidRDefault="00225270" w:rsidP="000E1AC3">
      <w:pPr>
        <w:pStyle w:val="Otsikko3"/>
      </w:pPr>
      <w:bookmarkStart w:id="26" w:name="_Toc159271108"/>
      <w:r>
        <w:t>Hallitus</w:t>
      </w:r>
      <w:bookmarkEnd w:id="26"/>
    </w:p>
    <w:p w14:paraId="03961CDA" w14:textId="7ED37E37" w:rsidR="00225270" w:rsidRDefault="00225270" w:rsidP="00225270">
      <w:r>
        <w:t xml:space="preserve">DefendByVirtualin hallituksella on oikeus päästä vain </w:t>
      </w:r>
      <w:r w:rsidR="00E01278">
        <w:t>WS verkon koneille</w:t>
      </w:r>
      <w:r w:rsidR="00947E14">
        <w:t>, joille servers-netin SRV01 tiedostopalvelin on jaettu verkkolevyksi</w:t>
      </w:r>
      <w:r w:rsidR="00E01278">
        <w:t>.</w:t>
      </w:r>
    </w:p>
    <w:p w14:paraId="3C6F4803" w14:textId="2922866D" w:rsidR="00C41B78" w:rsidRDefault="00047CF4" w:rsidP="000E1AC3">
      <w:pPr>
        <w:pStyle w:val="Otsikko3"/>
      </w:pPr>
      <w:bookmarkStart w:id="27" w:name="_Toc159271109"/>
      <w:r>
        <w:t>Kyberturvallisuuspalvelut</w:t>
      </w:r>
      <w:bookmarkEnd w:id="27"/>
    </w:p>
    <w:p w14:paraId="3333753C" w14:textId="2D149EEC" w:rsidR="00047CF4" w:rsidRDefault="00047CF4" w:rsidP="00047CF4">
      <w:r>
        <w:t xml:space="preserve">DefendByVirtualin kyberturvallisuuspalveluihin </w:t>
      </w:r>
      <w:r w:rsidR="009B3455">
        <w:t>ryhmään kuuluvat henkilöt saavat käyttää ws-net:issä olevaa työasemaa, joka käyttää myös servers-netissä olevaa SRV01 tiedostopalvelinta verkkolevynä. Heillä on myös oikeus Admin-net ympäristöön, sillä s</w:t>
      </w:r>
      <w:r w:rsidR="00043F95">
        <w:t xml:space="preserve">en auditointi ja valmistelu </w:t>
      </w:r>
      <w:r w:rsidR="00141ACE">
        <w:t xml:space="preserve">kuuluu </w:t>
      </w:r>
      <w:r w:rsidR="009A6CC5">
        <w:t>kyberturvallisuuspalveluiden henkilöstölle.</w:t>
      </w:r>
    </w:p>
    <w:p w14:paraId="4D9F6465" w14:textId="6ECEA22A" w:rsidR="006505D5" w:rsidRDefault="006505D5" w:rsidP="000E1AC3">
      <w:pPr>
        <w:pStyle w:val="Otsikko3"/>
      </w:pPr>
      <w:bookmarkStart w:id="28" w:name="_Toc159271110"/>
      <w:r>
        <w:lastRenderedPageBreak/>
        <w:t>Koulutuspalvelut</w:t>
      </w:r>
      <w:bookmarkEnd w:id="28"/>
    </w:p>
    <w:p w14:paraId="37EC4AB4" w14:textId="2FD3FFF8" w:rsidR="006505D5" w:rsidRDefault="006505D5" w:rsidP="006505D5">
      <w:r>
        <w:t>Koulutuspalvelu ryhmään kuul</w:t>
      </w:r>
      <w:r w:rsidR="00C0507B">
        <w:t>uvat henkilöt saavat käyttää ws-</w:t>
      </w:r>
      <w:r w:rsidR="00F938E7">
        <w:t>net</w:t>
      </w:r>
      <w:r w:rsidR="00492E2C">
        <w:t xml:space="preserve">:issä olevaa työasemaa, </w:t>
      </w:r>
      <w:r w:rsidR="00057C52">
        <w:t>joka käyttää myös servers-netissä olevaa SRV01 tiedostopalvelinta</w:t>
      </w:r>
      <w:r w:rsidR="00454676">
        <w:t xml:space="preserve"> verkkolevynä</w:t>
      </w:r>
      <w:r w:rsidR="00057C52">
        <w:t>.</w:t>
      </w:r>
      <w:r w:rsidR="008000C4">
        <w:t xml:space="preserve"> Heillä on myös oikeus Admin-net ympäristöön</w:t>
      </w:r>
      <w:r w:rsidR="00CA7115">
        <w:t xml:space="preserve">, sillä </w:t>
      </w:r>
      <w:r w:rsidR="004B5252">
        <w:t xml:space="preserve">sitä käytetään </w:t>
      </w:r>
      <w:r w:rsidR="0014612A">
        <w:t>koulutusmateriaalina ja esimerkkiympäristönä.</w:t>
      </w:r>
    </w:p>
    <w:p w14:paraId="74CFA19E" w14:textId="57ABDE8D" w:rsidR="00CA61B8" w:rsidRDefault="00CA61B8" w:rsidP="00CA61B8">
      <w:pPr>
        <w:pStyle w:val="Otsikko3"/>
      </w:pPr>
      <w:bookmarkStart w:id="29" w:name="_Toc159271111"/>
      <w:r>
        <w:t>GNA</w:t>
      </w:r>
      <w:bookmarkEnd w:id="29"/>
    </w:p>
    <w:p w14:paraId="0C9D8F67" w14:textId="144DE331" w:rsidR="00CA61B8" w:rsidRPr="00CA61B8" w:rsidRDefault="003B7999" w:rsidP="00CA61B8">
      <w:r>
        <w:t>GNA</w:t>
      </w:r>
      <w:r w:rsidR="00BF33DC">
        <w:t xml:space="preserve"> vastaa ympäristöstä ja sen laitteista, joten heillä on pääsy kaikkiin</w:t>
      </w:r>
      <w:r w:rsidR="00882D4B">
        <w:t xml:space="preserve"> aliverkkoihin ja laitteisiin, myös palomuuriin</w:t>
      </w:r>
      <w:r w:rsidR="000A19C7">
        <w:t>.</w:t>
      </w:r>
    </w:p>
    <w:p w14:paraId="455F6B39" w14:textId="34E7C6FD" w:rsidR="00163798" w:rsidRDefault="0067003E" w:rsidP="00163798">
      <w:pPr>
        <w:pStyle w:val="Otsikko2"/>
      </w:pPr>
      <w:bookmarkStart w:id="30" w:name="_Toc159271112"/>
      <w:r>
        <w:t>Kopioiminen ja s</w:t>
      </w:r>
      <w:r w:rsidR="008C568D">
        <w:t>äilyttäminen</w:t>
      </w:r>
      <w:bookmarkEnd w:id="30"/>
    </w:p>
    <w:p w14:paraId="0545FED4" w14:textId="112ED4B9" w:rsidR="005D368B" w:rsidRDefault="005D368B" w:rsidP="005D368B">
      <w:r>
        <w:t xml:space="preserve">DefendByVirtual organisaatiossa on tehty selkeä suunnitelma, </w:t>
      </w:r>
      <w:r w:rsidR="002D2E0D">
        <w:t>kopioihin liittyvistä käytänteistä. Te</w:t>
      </w:r>
      <w:r w:rsidR="006000E7">
        <w:t xml:space="preserve">hdessään kopion henkilöstön jäsenen tarvitsee </w:t>
      </w:r>
      <w:r w:rsidR="00F10E3E">
        <w:t>ottaa kopio, joko cntr</w:t>
      </w:r>
      <w:r w:rsidR="000D07D0">
        <w:t>+c tavalla tai cp komennolla</w:t>
      </w:r>
      <w:r w:rsidR="006000E7">
        <w:t xml:space="preserve">, eikä luoda uutta vastaavaa, näin </w:t>
      </w:r>
      <w:r w:rsidR="0067003E">
        <w:t>varmistamme,</w:t>
      </w:r>
      <w:r w:rsidR="006000E7">
        <w:t xml:space="preserve"> että kopioitujen tiedostojen</w:t>
      </w:r>
      <w:r w:rsidR="004F765B">
        <w:t xml:space="preserve"> oikeudet pysyvät muuttumattomina alku</w:t>
      </w:r>
      <w:r w:rsidR="003F3FA9">
        <w:t>peräisistä.</w:t>
      </w:r>
    </w:p>
    <w:p w14:paraId="3ACA3015" w14:textId="2C84D2AD" w:rsidR="0067003E" w:rsidRPr="005D368B" w:rsidRDefault="003B1A7F" w:rsidP="005D368B">
      <w:r>
        <w:t xml:space="preserve">Organisaation omaisuuden säilyttämiseen liittyvät käytännöt ovat taas </w:t>
      </w:r>
      <w:r w:rsidR="00D717F7">
        <w:t>valmistajien dokumentaation mukaiset</w:t>
      </w:r>
      <w:r w:rsidR="00E83A30">
        <w:t>.</w:t>
      </w:r>
      <w:r w:rsidR="00802709">
        <w:t xml:space="preserve"> Olemme varmistaneet sisäisesti, että GNA </w:t>
      </w:r>
      <w:r w:rsidR="003711D3">
        <w:t>huolehtii fyysistä laitteista ja yhteyksistä valmistajien ohjeistuksen mukaisesti.</w:t>
      </w:r>
    </w:p>
    <w:p w14:paraId="6D63D7DA" w14:textId="6E2F7B12" w:rsidR="00947F60" w:rsidRDefault="00C959F0" w:rsidP="005D368B">
      <w:r>
        <w:t xml:space="preserve">DefendByVirtualin sisäinen ohjeistus on myös </w:t>
      </w:r>
      <w:r w:rsidR="00C25CE2">
        <w:t>se,</w:t>
      </w:r>
      <w:r w:rsidR="00D22BD4">
        <w:t xml:space="preserve"> että tallenteiden kohdalla,</w:t>
      </w:r>
      <w:r w:rsidR="00BE31C1">
        <w:t xml:space="preserve"> tallennetiedostoihin tulee merkata</w:t>
      </w:r>
      <w:r w:rsidR="00D71A12">
        <w:t>: päiväys, paikka, palaverin/tapahtuman nimi.</w:t>
      </w:r>
      <w:r w:rsidR="00315CE2">
        <w:t xml:space="preserve"> Tallenteita tulee säilyttää </w:t>
      </w:r>
      <w:r w:rsidR="004A7226">
        <w:t xml:space="preserve">SRV01 </w:t>
      </w:r>
      <w:r w:rsidR="00E90699">
        <w:t>laitteella</w:t>
      </w:r>
      <w:r w:rsidR="004A7226">
        <w:t xml:space="preserve"> </w:t>
      </w:r>
      <w:r w:rsidR="00C25CE2">
        <w:t>erikseen ”Tallenteet[kuukausi/vuosi]” nimisessä kansiossa.</w:t>
      </w:r>
    </w:p>
    <w:p w14:paraId="609F7AA6" w14:textId="5E5A8424" w:rsidR="000206AE" w:rsidRPr="000206AE" w:rsidRDefault="00C85814" w:rsidP="000206AE">
      <w:r>
        <w:t xml:space="preserve">DefendByVirtual organisaatiossa tietojen tahatonta </w:t>
      </w:r>
      <w:r w:rsidR="00797B7A">
        <w:t>häviämistä</w:t>
      </w:r>
      <w:r>
        <w:t xml:space="preserve"> pyritään välttämään,</w:t>
      </w:r>
      <w:r w:rsidR="006F0C7E">
        <w:t xml:space="preserve"> tämän </w:t>
      </w:r>
      <w:r w:rsidR="00C93C31">
        <w:t>takia</w:t>
      </w:r>
      <w:r w:rsidR="006F0C7E">
        <w:t xml:space="preserve"> SRV01 laitteella </w:t>
      </w:r>
      <w:r w:rsidR="00EC1CB1">
        <w:t>tulee tehdä</w:t>
      </w:r>
      <w:r w:rsidR="007C4DA1">
        <w:t xml:space="preserve"> raid </w:t>
      </w:r>
      <w:r w:rsidR="00797B7A">
        <w:t>10 ratkaisu, jonka tarkoituksena on auttaa tiedostojen saatavuudessa ja palauttamisessa, jos fyysisiin levyihin ilmenee ongelmia.</w:t>
      </w:r>
      <w:r w:rsidR="00EC1CB1">
        <w:t xml:space="preserve"> </w:t>
      </w:r>
      <w:r w:rsidR="00067863">
        <w:t xml:space="preserve">Toteutamme myös </w:t>
      </w:r>
      <w:r w:rsidR="00D56A12">
        <w:t xml:space="preserve">varmuuskopiota SRV01 palvelimesta, </w:t>
      </w:r>
      <w:r w:rsidR="00E07604">
        <w:t xml:space="preserve">ajoitetusti kerran viikossa. </w:t>
      </w:r>
      <w:r w:rsidR="001749A0">
        <w:t>Näin pystymme palauttamaan palv</w:t>
      </w:r>
      <w:r w:rsidR="00D074EC">
        <w:t xml:space="preserve">elimen </w:t>
      </w:r>
      <w:r w:rsidR="00851145">
        <w:t xml:space="preserve">nopeammin esim. tulipalon jälkeen. </w:t>
      </w:r>
      <w:r w:rsidR="00C3035B">
        <w:t xml:space="preserve"> Varmuuskopiota säilytetään aina 2 </w:t>
      </w:r>
      <w:r w:rsidR="0095636B">
        <w:t>kerrallaan (</w:t>
      </w:r>
      <w:r w:rsidR="00C3035B">
        <w:t>viime ja sitä edeltävä)</w:t>
      </w:r>
      <w:r w:rsidR="00F422C0">
        <w:t xml:space="preserve"> ja itse varmuuskopio levyjä säilytetään organisaation tiloissa, kaukana SRV01 laitteesta,</w:t>
      </w:r>
    </w:p>
    <w:p w14:paraId="7BB74922" w14:textId="77777777" w:rsidR="00B500AA" w:rsidRDefault="00B500AA" w:rsidP="00B500AA">
      <w:pPr>
        <w:pStyle w:val="Otsikko2"/>
      </w:pPr>
      <w:bookmarkStart w:id="31" w:name="_Toc159271113"/>
      <w:r>
        <w:lastRenderedPageBreak/>
        <w:t>O</w:t>
      </w:r>
      <w:r w:rsidRPr="00B500AA">
        <w:t>maisuuserien ja tietojen omistajien tietojen ylläpito</w:t>
      </w:r>
      <w:bookmarkEnd w:id="31"/>
    </w:p>
    <w:p w14:paraId="2E9AB3F0" w14:textId="77777777" w:rsidR="00511503" w:rsidRDefault="002C4A1B" w:rsidP="002C4A1B">
      <w:r>
        <w:t>Omaisuu</w:t>
      </w:r>
      <w:r w:rsidR="002A7E41">
        <w:t>seri</w:t>
      </w:r>
      <w:r w:rsidR="00303636">
        <w:t>stä on luotu luettelo, jota tulee päivittää aina kun järjestelmään tehdään muutoksia</w:t>
      </w:r>
      <w:r w:rsidR="009003D0">
        <w:t>. Tähän lukeutuu laitteet, sekä ohjelmistot.</w:t>
      </w:r>
      <w:r w:rsidR="00AD2261">
        <w:t xml:space="preserve"> </w:t>
      </w:r>
      <w:r w:rsidR="00FD051C">
        <w:t xml:space="preserve">GNA vastaa </w:t>
      </w:r>
      <w:r w:rsidR="00BD7168">
        <w:t>luettelon luonnista ja ylläpidosta</w:t>
      </w:r>
      <w:r w:rsidR="00C42A00">
        <w:t xml:space="preserve">, sekä </w:t>
      </w:r>
      <w:r w:rsidR="00581906">
        <w:t xml:space="preserve">päivitetty listaus </w:t>
      </w:r>
      <w:r w:rsidR="00EF09E9">
        <w:t>on aina toimitettava</w:t>
      </w:r>
      <w:r w:rsidR="00581906">
        <w:t xml:space="preserve"> </w:t>
      </w:r>
      <w:r w:rsidR="000F6DE7">
        <w:t>DefendByVirtualin tietoturvapäällikölle</w:t>
      </w:r>
      <w:r w:rsidR="00FD051C">
        <w:t>.</w:t>
      </w:r>
      <w:r w:rsidR="00AD2261">
        <w:t xml:space="preserve"> </w:t>
      </w:r>
      <w:r w:rsidR="007E6F61">
        <w:t xml:space="preserve">DefendByVirtualin </w:t>
      </w:r>
      <w:r w:rsidR="00257895">
        <w:t xml:space="preserve">tietoturvahenkilöstö </w:t>
      </w:r>
      <w:r w:rsidR="002853A3">
        <w:t>vastaa</w:t>
      </w:r>
      <w:r w:rsidR="0056290F">
        <w:t>, että kaikkia tietoturvapoliti</w:t>
      </w:r>
      <w:r w:rsidR="00A4672B">
        <w:t xml:space="preserve">ikoita </w:t>
      </w:r>
      <w:r w:rsidR="0021578B">
        <w:t>ja -kä</w:t>
      </w:r>
      <w:r w:rsidR="00AA145D">
        <w:t>y</w:t>
      </w:r>
      <w:r w:rsidR="0021578B">
        <w:t>tänteitä noudatetaan</w:t>
      </w:r>
      <w:r w:rsidR="00D245B5">
        <w:t xml:space="preserve"> ja </w:t>
      </w:r>
      <w:r w:rsidR="00EF09E9">
        <w:t>että</w:t>
      </w:r>
      <w:r w:rsidR="00D245B5">
        <w:t xml:space="preserve"> ne ovat</w:t>
      </w:r>
      <w:r w:rsidR="00344D67">
        <w:t xml:space="preserve"> ajan tasalla</w:t>
      </w:r>
      <w:r w:rsidR="00467A47">
        <w:t>. Tietoturvahenkilöstö</w:t>
      </w:r>
      <w:r w:rsidR="00F81DC0">
        <w:t xml:space="preserve"> </w:t>
      </w:r>
      <w:r w:rsidR="009835A3">
        <w:t xml:space="preserve">tekee </w:t>
      </w:r>
      <w:r w:rsidR="00E45576">
        <w:t xml:space="preserve">nämä yhteistyössä </w:t>
      </w:r>
      <w:r w:rsidR="00F85C49">
        <w:t>käyttöpalvelu</w:t>
      </w:r>
      <w:r w:rsidR="001A7195">
        <w:t>ympäris</w:t>
      </w:r>
      <w:r w:rsidR="00CC75F1">
        <w:t>t</w:t>
      </w:r>
      <w:r w:rsidR="009C0E2C">
        <w:t>östä vastaavan GNA:n kanssa.</w:t>
      </w:r>
      <w:r w:rsidR="000C2D73">
        <w:t xml:space="preserve"> </w:t>
      </w:r>
      <w:r w:rsidR="007A0D03">
        <w:t>Omaisuuserien käyttöä on seurat</w:t>
      </w:r>
      <w:r w:rsidR="00E13757">
        <w:t>tava</w:t>
      </w:r>
      <w:r w:rsidR="007A0D03">
        <w:t xml:space="preserve"> </w:t>
      </w:r>
      <w:r w:rsidR="00E96DF9">
        <w:t>ja raportoitava mahdollisista tietoturvariskeistä</w:t>
      </w:r>
      <w:r w:rsidR="00D12F04">
        <w:t>.</w:t>
      </w:r>
    </w:p>
    <w:p w14:paraId="5ACD5528" w14:textId="46B87FA0" w:rsidR="00892B7A" w:rsidRDefault="003933EB" w:rsidP="00892B7A">
      <w:pPr>
        <w:pStyle w:val="Otsikko1"/>
        <w:rPr>
          <w:color w:val="auto"/>
        </w:rPr>
      </w:pPr>
      <w:bookmarkStart w:id="32" w:name="_Toc159271114"/>
      <w:r>
        <w:t xml:space="preserve">5.11 </w:t>
      </w:r>
      <w:r w:rsidR="00892B7A">
        <w:t>Omaisuuden palauttaminen</w:t>
      </w:r>
      <w:bookmarkEnd w:id="32"/>
      <w:r w:rsidR="00892B7A">
        <w:t xml:space="preserve"> </w:t>
      </w:r>
    </w:p>
    <w:p w14:paraId="1248B82D" w14:textId="7BEDBBCF" w:rsidR="00892B7A" w:rsidRDefault="00892B7A" w:rsidP="00892B7A">
      <w:r>
        <w:t>Omaisuuden palauttaminen kuuluu ehkäisevään hallintakeinotyyppiin, jonka tarkoituksena on määritellä miten henkilöstön ja muiden sidosryhmien tulisi palauttaa organisaatiolle kuuluva omaisuus työsuhteen tai sopimuksen päättyessä tai muuttuessa. Tämä ottaa osanaan kantaan organisaation omaisuuden suojaamiseen.</w:t>
      </w:r>
      <w:r w:rsidR="009711CD">
        <w:t xml:space="preserve"> (SFS-EN ISO/IEC 27002:2022, 30)</w:t>
      </w:r>
    </w:p>
    <w:p w14:paraId="0ACE4542" w14:textId="447C1DC6" w:rsidR="00892B7A" w:rsidRDefault="00892B7A" w:rsidP="00892B7A">
      <w:r>
        <w:t xml:space="preserve">ISO27002:2023 ohjeistuksen mukaan ensinnäkin työsuhteen muutos- ja päättymisprosessin tulee olla määritelty ja siinä tulee olla ilmoitettuna selvästi organisaation niin fyysisen kuin sähköisenkin omaisuuden palauttaminen. Henkilön on myös mahdollista ostaa laitteistoa omaan käyttöön, missä tilanteessa on hyvä olla merkittynä, miten näissä tilanteissa tulee menetellä. Laitteiston lisäksi ohjeistuksessa on otettava huomioon tärkeitä tietoja koskevat menetelmät. Jos henkilöllä on yrityksen toiminnan kannalta oleellista tietoa itsellään, on se kirjattava ylös ja toimitettava organisaation haltuun. Irtisanoutunutta tai irtisanottua henkilöä tulee irtisanomisaikana sekä sen jälkeen estää pääsemästä kopioimaan yrityksen tietoja, mikäli siihen ei ole erillistä lupaa.  </w:t>
      </w:r>
      <w:r w:rsidR="00321C8C">
        <w:t>(</w:t>
      </w:r>
      <w:r w:rsidR="00FD6237">
        <w:t xml:space="preserve">SFS-EN </w:t>
      </w:r>
      <w:r w:rsidR="00321C8C">
        <w:t>ISO/IEC 27002:</w:t>
      </w:r>
      <w:r w:rsidR="00196174">
        <w:t>2022,</w:t>
      </w:r>
      <w:r w:rsidR="00FD6237">
        <w:t xml:space="preserve"> </w:t>
      </w:r>
      <w:r w:rsidR="009711CD">
        <w:t>31</w:t>
      </w:r>
      <w:r w:rsidR="00321C8C">
        <w:t>)</w:t>
      </w:r>
    </w:p>
    <w:p w14:paraId="26439D37" w14:textId="1D113D99" w:rsidR="00892B7A" w:rsidRDefault="00892B7A" w:rsidP="00892B7A">
      <w:pPr>
        <w:pStyle w:val="Otsikko2"/>
      </w:pPr>
      <w:bookmarkStart w:id="33" w:name="_Toc159271115"/>
      <w:r>
        <w:t>Työsopimus</w:t>
      </w:r>
      <w:bookmarkEnd w:id="33"/>
    </w:p>
    <w:p w14:paraId="0AF30F37" w14:textId="29EB7452" w:rsidR="00892B7A" w:rsidRDefault="00892B7A" w:rsidP="00892B7A">
      <w:r>
        <w:t>DefendByVirtu</w:t>
      </w:r>
      <w:r w:rsidR="3A312A73">
        <w:t>a</w:t>
      </w:r>
      <w:r>
        <w:t xml:space="preserve">l organisaation henkilöstöhallinnosta vastaa johtotiimi. Työsopimuksiin on merkitty, jos ei vielä niin jatkossa kohta, jossa mainitaan omaisuuden molemminpuolisesta palauttamisesta työsuhteen päättyessä. </w:t>
      </w:r>
      <w:r w:rsidR="00141B78">
        <w:t>Organisaation ohjeistuksen mukaisesti työntekijä ei saa tallentaa</w:t>
      </w:r>
      <w:r w:rsidR="001E0D7E">
        <w:t xml:space="preserve"> henkilökohtaisia tiedostojaan tai dokumenttejaan työ</w:t>
      </w:r>
      <w:r w:rsidR="00874446">
        <w:t xml:space="preserve"> käytössä olevalle </w:t>
      </w:r>
      <w:r w:rsidR="001E0D7E">
        <w:t>koneelle</w:t>
      </w:r>
      <w:r w:rsidR="00874446">
        <w:t>.</w:t>
      </w:r>
      <w:r w:rsidR="001E0D7E">
        <w:t xml:space="preserve"> </w:t>
      </w:r>
      <w:r>
        <w:t xml:space="preserve">Työntekijällä on </w:t>
      </w:r>
      <w:r>
        <w:lastRenderedPageBreak/>
        <w:t xml:space="preserve">velvollisuus palauttaa organisaatiolle kuuluvan omaisuuden kuten tietokoneen, oheislaitteet, mahdollisen työpuhelimen sekä mahdolliset yrityksen toimintaa koskevat tiedot, kuten esimerkiksi sähköpostit ja yksityisissä tallennusalustoissa kuten pilvialustoilla (OneDrive, Google Drive, DropBox...) olevat tiedot, joita ei ole erikseen dokumentoitu. Yritys ei saa työsuhteen päätyttyä murtaa poistuneen henkilön salasanaoja päästäkseen käsiksi tietoihin vaan mahdolliset siirrot on tehtävä työsuhteen aikana, työntekijän suostumuksella. Työntekijällä on myös oikeus poistaa omia, ei yrityksen toiminnalle merkityksellisiä tietoja kuten esimerkiksi sähköposteja ennen työsuhteen päättymistä. </w:t>
      </w:r>
    </w:p>
    <w:p w14:paraId="49FF2773" w14:textId="2C593186" w:rsidR="00892B7A" w:rsidRDefault="00892B7A" w:rsidP="00892B7A">
      <w:pPr>
        <w:pStyle w:val="Otsikko2"/>
      </w:pPr>
      <w:bookmarkStart w:id="34" w:name="_Toc159271116"/>
      <w:r>
        <w:t>Omaisuuden lunastaminen</w:t>
      </w:r>
      <w:bookmarkEnd w:id="34"/>
      <w:r w:rsidR="003A75E9">
        <w:t xml:space="preserve"> </w:t>
      </w:r>
    </w:p>
    <w:p w14:paraId="00A0E46F" w14:textId="42F2379E" w:rsidR="00892B7A" w:rsidRDefault="00892B7A" w:rsidP="00892B7A">
      <w:r>
        <w:t>Työntekijällä on mahdollisuus lunastaa organisaation laitteita omaan henkilökohtaiseen käyttöön. Organisaatiossa on sovittu, että lunastus on mahdollinen, mikäli laitteen takuuaika on ummessa tai laite ei enää jostain muusta syystä sovi pitempiaikaiseen työkäyttöön. Kun lunastettava laite on tietokone, mobiili- tai muu tallentava laite työntekijä on velvollinen siirtämään tiedot yritykselle, mikäli tiedon sisältö on yrityksen toiminnalle merkityksellistä. Määritetyt toimenpiteet ovat laitteesta riippuvaisia.</w:t>
      </w:r>
    </w:p>
    <w:p w14:paraId="4F77EC78" w14:textId="33E9A365" w:rsidR="00902E92" w:rsidRDefault="00902E92" w:rsidP="00902E92">
      <w:pPr>
        <w:pStyle w:val="Otsikko3"/>
      </w:pPr>
      <w:bookmarkStart w:id="35" w:name="_Toc159271117"/>
      <w:r>
        <w:t>Tietokone</w:t>
      </w:r>
      <w:bookmarkEnd w:id="35"/>
    </w:p>
    <w:p w14:paraId="43F88A17" w14:textId="1CCAB7A5" w:rsidR="2055C4B4" w:rsidRDefault="2055C4B4" w:rsidP="6937DE63">
      <w:r>
        <w:t>Työsuhteen päättänyt on velvollinen keräämään tarvittavat tiedot talteen koneelta ja luovuttamaan yritystoiminnan kannalta merkittävät tiedot organisaation haltuun</w:t>
      </w:r>
      <w:r w:rsidR="61B0DF82">
        <w:t xml:space="preserve"> organisaation määrittämällä tavalla</w:t>
      </w:r>
      <w:r w:rsidR="4A1D8189">
        <w:t xml:space="preserve"> kuten esimerkiksi organisaation hallinnoimaan pilvitallennus alustaan</w:t>
      </w:r>
      <w:r>
        <w:t xml:space="preserve">. Tietokone tulee turva tyhjentää </w:t>
      </w:r>
      <w:r w:rsidR="4D4C4CC1">
        <w:t xml:space="preserve">eli </w:t>
      </w:r>
      <w:r w:rsidR="025E6CEA">
        <w:t xml:space="preserve">laitteen muisti on </w:t>
      </w:r>
      <w:r w:rsidR="387435E9">
        <w:t>formatoitava ja ajettava läpi soveltuvalla tyhjennys työkalulla esimerkiksi Blanccolla. Vaihtoehtoisesti tietokoneen muistin voi vaihtaa uutee</w:t>
      </w:r>
      <w:r w:rsidR="4CD8C8AA">
        <w:t>n ja vanha käytöstä poistunut tulee tuhota</w:t>
      </w:r>
      <w:r w:rsidR="13DB3083">
        <w:t xml:space="preserve"> asian mukaisesti. </w:t>
      </w:r>
    </w:p>
    <w:p w14:paraId="791F92B4" w14:textId="4928CB85" w:rsidR="00902E92" w:rsidRDefault="00902E92" w:rsidP="00902E92">
      <w:pPr>
        <w:pStyle w:val="Otsikko3"/>
      </w:pPr>
      <w:bookmarkStart w:id="36" w:name="_Toc159271118"/>
      <w:r>
        <w:t>Mobiililaite</w:t>
      </w:r>
      <w:bookmarkEnd w:id="36"/>
    </w:p>
    <w:p w14:paraId="0CB133BA" w14:textId="5D9A0ED0" w:rsidR="0722C154" w:rsidRDefault="0722C154" w:rsidP="6937DE63">
      <w:r>
        <w:t>Mobiililaitte</w:t>
      </w:r>
      <w:r w:rsidR="064476AA">
        <w:t xml:space="preserve">esta </w:t>
      </w:r>
      <w:r>
        <w:t>tal</w:t>
      </w:r>
      <w:r w:rsidR="44FEF847">
        <w:t>lennetaan tarvittavat</w:t>
      </w:r>
      <w:r>
        <w:t xml:space="preserve"> </w:t>
      </w:r>
      <w:r w:rsidR="3CCDC3C0">
        <w:t xml:space="preserve">yhteystiedot ja muut yrityksen toiminnalle tarpeelliset tiedot. </w:t>
      </w:r>
      <w:r w:rsidR="51325681">
        <w:t xml:space="preserve">Puhelimesta otetaan talteen yrityksen omaisuudeksi lukeutuvat SIM-kortti/kortit, jotka tarvittaessa siirretään </w:t>
      </w:r>
      <w:r w:rsidR="0C26DAEC">
        <w:t xml:space="preserve">seuraavan työntekijän käyttöön tai tuhotaan. </w:t>
      </w:r>
      <w:r w:rsidR="00DF142C">
        <w:t xml:space="preserve">Työnantaja huolehtii SIM kortin tietojen päivittymisestä operaattorille. Lopuksi puhelin tulee alustaa ennen sen luovutusta työsuhteen päättäneelle </w:t>
      </w:r>
      <w:r w:rsidR="0EDD1089">
        <w:t xml:space="preserve">henkilölle. </w:t>
      </w:r>
    </w:p>
    <w:p w14:paraId="557B3EB9" w14:textId="4BF637AD" w:rsidR="00902E92" w:rsidRPr="00902E92" w:rsidRDefault="00902E92" w:rsidP="00902E92">
      <w:pPr>
        <w:pStyle w:val="Otsikko3"/>
      </w:pPr>
      <w:bookmarkStart w:id="37" w:name="_Toc159271119"/>
      <w:r>
        <w:lastRenderedPageBreak/>
        <w:t>Fyysinen tallennusväline</w:t>
      </w:r>
      <w:bookmarkEnd w:id="37"/>
    </w:p>
    <w:p w14:paraId="2843A081" w14:textId="43665467" w:rsidR="00C908B2" w:rsidRDefault="473FA6E7" w:rsidP="002C4A1B">
      <w:r>
        <w:t>Tallennusvälineen sisältö on työsuhteen päättäneen vastuulla siirtää organisaation haltuun yritystoimintaa koskevat tiedot. Työntekijä poistaa itse tarpeettomat tiedostot. Tallennusväli</w:t>
      </w:r>
      <w:r w:rsidR="37D1908B">
        <w:t>nne tulee turvatyhjentää ennen lunastusta.</w:t>
      </w:r>
    </w:p>
    <w:p w14:paraId="1505DAE0" w14:textId="15598D26" w:rsidR="00511503" w:rsidRDefault="00511503" w:rsidP="00511503">
      <w:pPr>
        <w:pStyle w:val="Otsikko1"/>
      </w:pPr>
      <w:bookmarkStart w:id="38" w:name="_Toc159271120"/>
      <w:r>
        <w:t>Pohdinta</w:t>
      </w:r>
      <w:bookmarkEnd w:id="38"/>
    </w:p>
    <w:p w14:paraId="51CF642E" w14:textId="74A9F663" w:rsidR="00511503" w:rsidRDefault="00511503" w:rsidP="002C4A1B">
      <w:r w:rsidRPr="00511503">
        <w:t>Mielestämme tehtävä tuki h</w:t>
      </w:r>
      <w:r>
        <w:t>yvin kurssin oppimistavoitteita, ja sen tekeminen oli mielekästä, Emme juurikaan kokeneet ongelmi</w:t>
      </w:r>
      <w:r w:rsidR="006D64E7">
        <w:t>a, mutta koemme silti oppineemme paljon.</w:t>
      </w:r>
      <w:r w:rsidR="00103F54">
        <w:t xml:space="preserve"> </w:t>
      </w:r>
      <w:r w:rsidR="00AA167E">
        <w:t xml:space="preserve">Ainoa haasteemme oli varmaankin itse tehtävänannon </w:t>
      </w:r>
      <w:r w:rsidR="00046DC9">
        <w:t>selvittäminen,</w:t>
      </w:r>
      <w:r w:rsidR="00AA167E">
        <w:t xml:space="preserve"> ja ryhmän sisäiset pohdinnat siitä</w:t>
      </w:r>
      <w:r w:rsidR="00835478">
        <w:t>,</w:t>
      </w:r>
      <w:r w:rsidR="00AA167E">
        <w:t xml:space="preserve"> että haluammeko teh</w:t>
      </w:r>
      <w:r w:rsidR="00835478">
        <w:t>d</w:t>
      </w:r>
      <w:r w:rsidR="00AA167E">
        <w:t xml:space="preserve">ä </w:t>
      </w:r>
      <w:r w:rsidR="00835478">
        <w:t>5.9–5.11</w:t>
      </w:r>
      <w:r w:rsidR="00046DC9">
        <w:t xml:space="preserve"> vai laajemmin. </w:t>
      </w:r>
      <w:r w:rsidR="00835478">
        <w:t xml:space="preserve">Hetken puinnin jälkeen tulimme lopputuloksen että </w:t>
      </w:r>
      <w:r w:rsidR="0025345A">
        <w:t>5.9–5.11</w:t>
      </w:r>
      <w:r w:rsidR="00117B37">
        <w:t xml:space="preserve"> </w:t>
      </w:r>
      <w:r w:rsidR="0092026D">
        <w:t>käsittelee mielestämme tärkeimmät osuudet.</w:t>
      </w:r>
    </w:p>
    <w:p w14:paraId="02EB378F" w14:textId="1CAA7175" w:rsidR="00BC1473" w:rsidRDefault="00BC1473" w:rsidP="002C4A1B">
      <w:r>
        <w:br w:type="page"/>
      </w:r>
    </w:p>
    <w:p w14:paraId="66EFCFB7" w14:textId="77777777" w:rsidR="00AC0315" w:rsidRDefault="00AC0315" w:rsidP="0001273A">
      <w:pPr>
        <w:pStyle w:val="LhteetOtsikko"/>
      </w:pPr>
      <w:bookmarkStart w:id="39" w:name="_Toc52971250"/>
      <w:bookmarkStart w:id="40" w:name="_Toc52971609"/>
      <w:bookmarkStart w:id="41" w:name="_Toc159271121"/>
      <w:r w:rsidRPr="00AF3457">
        <w:lastRenderedPageBreak/>
        <w:t>Lähteet</w:t>
      </w:r>
      <w:bookmarkEnd w:id="18"/>
      <w:bookmarkEnd w:id="19"/>
      <w:bookmarkEnd w:id="20"/>
      <w:bookmarkEnd w:id="21"/>
      <w:bookmarkEnd w:id="22"/>
      <w:bookmarkEnd w:id="23"/>
      <w:bookmarkEnd w:id="39"/>
      <w:bookmarkEnd w:id="40"/>
      <w:bookmarkEnd w:id="41"/>
    </w:p>
    <w:p w14:paraId="41C8F396" w14:textId="0748313A" w:rsidR="00AB2429" w:rsidRPr="009A17A8" w:rsidRDefault="00367F52" w:rsidP="009A17A8">
      <w:pPr>
        <w:pStyle w:val="Lhdeluettelo"/>
        <w:rPr>
          <w:rFonts w:asciiTheme="minorHAnsi" w:hAnsiTheme="minorHAnsi"/>
          <w:color w:val="auto"/>
        </w:rPr>
      </w:pPr>
      <w:r>
        <w:rPr>
          <w:rFonts w:asciiTheme="minorHAnsi" w:hAnsiTheme="minorHAnsi"/>
          <w:color w:val="auto"/>
          <w:shd w:val="clear" w:color="auto" w:fill="FFFFFF"/>
        </w:rPr>
        <w:t>ISO/IEC 27002. 2022.</w:t>
      </w:r>
      <w:r w:rsidR="00AA1E1F" w:rsidRPr="00AA1E1F">
        <w:rPr>
          <w:rFonts w:asciiTheme="minorHAnsi" w:hAnsiTheme="minorHAnsi"/>
          <w:color w:val="auto"/>
          <w:shd w:val="clear" w:color="auto" w:fill="FFFFFF"/>
        </w:rPr>
        <w:t>Information security, cybersecurity and privacy protection — Information security controls</w:t>
      </w:r>
      <w:r w:rsidR="003727CB">
        <w:rPr>
          <w:rFonts w:asciiTheme="minorHAnsi" w:hAnsiTheme="minorHAnsi"/>
          <w:color w:val="auto"/>
          <w:shd w:val="clear" w:color="auto" w:fill="FFFFFF"/>
        </w:rPr>
        <w:t xml:space="preserve">. Oline SFS. Viitattu 19.2.2024. </w:t>
      </w:r>
    </w:p>
    <w:sectPr w:rsidR="00AB2429" w:rsidRPr="009A17A8" w:rsidSect="007C0D9B">
      <w:headerReference w:type="even" r:id="rId13"/>
      <w:headerReference w:type="default" r:id="rId14"/>
      <w:footerReference w:type="default" r:id="rId15"/>
      <w:headerReference w:type="first" r:id="rId1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9A133" w14:textId="77777777" w:rsidR="007C0D9B" w:rsidRDefault="007C0D9B" w:rsidP="00520772">
      <w:pPr>
        <w:spacing w:after="0" w:line="240" w:lineRule="auto"/>
      </w:pPr>
      <w:r>
        <w:separator/>
      </w:r>
    </w:p>
    <w:p w14:paraId="26FA014A" w14:textId="77777777" w:rsidR="007C0D9B" w:rsidRDefault="007C0D9B"/>
    <w:p w14:paraId="60102C9A" w14:textId="77777777" w:rsidR="007C0D9B" w:rsidRDefault="007C0D9B"/>
  </w:endnote>
  <w:endnote w:type="continuationSeparator" w:id="0">
    <w:p w14:paraId="00775475" w14:textId="77777777" w:rsidR="007C0D9B" w:rsidRDefault="007C0D9B" w:rsidP="00520772">
      <w:pPr>
        <w:spacing w:after="0" w:line="240" w:lineRule="auto"/>
      </w:pPr>
      <w:r>
        <w:continuationSeparator/>
      </w:r>
    </w:p>
    <w:p w14:paraId="7CEFCE96" w14:textId="77777777" w:rsidR="007C0D9B" w:rsidRDefault="007C0D9B"/>
    <w:p w14:paraId="16D558A4" w14:textId="77777777" w:rsidR="007C0D9B" w:rsidRDefault="007C0D9B"/>
  </w:endnote>
  <w:endnote w:type="continuationNotice" w:id="1">
    <w:p w14:paraId="1997B700" w14:textId="77777777" w:rsidR="007C0D9B" w:rsidRDefault="007C0D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A67A4F" w:rsidRDefault="00A67A4F">
    <w:pPr>
      <w:pStyle w:val="Alatunniste"/>
      <w:rPr>
        <w:noProof/>
      </w:rPr>
    </w:pPr>
  </w:p>
  <w:p w14:paraId="0A6959E7" w14:textId="77777777" w:rsidR="00A67A4F" w:rsidRPr="00941A93" w:rsidRDefault="00A67A4F" w:rsidP="008E1D38">
    <w:pPr>
      <w:pStyle w:val="Alatunniste"/>
      <w:ind w:left="1134"/>
      <w:rPr>
        <w:color w:val="auto"/>
      </w:rPr>
    </w:pPr>
    <w:r>
      <w:rPr>
        <w:noProof/>
      </w:rPr>
      <w:drawing>
        <wp:inline distT="0" distB="0" distL="0" distR="0" wp14:anchorId="4B29C3E0" wp14:editId="1C4C4C8E">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3160800" cy="403011"/>
                  </a:xfrm>
                  <a:prstGeom prst="rect">
                    <a:avLst/>
                  </a:prstGeom>
                </pic:spPr>
              </pic:pic>
            </a:graphicData>
          </a:graphic>
        </wp:inline>
      </w:drawing>
    </w:r>
    <w:r w:rsidR="00941A93">
      <w:rPr>
        <w:color w:val="auto"/>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3C783A" w:rsidRPr="00701321" w:rsidRDefault="003C783A"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73CF" w14:textId="77777777" w:rsidR="007C0D9B" w:rsidRDefault="007C0D9B" w:rsidP="00520772">
      <w:pPr>
        <w:spacing w:after="0" w:line="240" w:lineRule="auto"/>
      </w:pPr>
      <w:r>
        <w:separator/>
      </w:r>
    </w:p>
    <w:p w14:paraId="241DA4FE" w14:textId="77777777" w:rsidR="007C0D9B" w:rsidRDefault="007C0D9B"/>
    <w:p w14:paraId="204F611E" w14:textId="77777777" w:rsidR="007C0D9B" w:rsidRDefault="007C0D9B"/>
  </w:footnote>
  <w:footnote w:type="continuationSeparator" w:id="0">
    <w:p w14:paraId="588AE6F5" w14:textId="77777777" w:rsidR="007C0D9B" w:rsidRDefault="007C0D9B" w:rsidP="00520772">
      <w:pPr>
        <w:spacing w:after="0" w:line="240" w:lineRule="auto"/>
      </w:pPr>
      <w:r>
        <w:continuationSeparator/>
      </w:r>
    </w:p>
    <w:p w14:paraId="63CB1BB2" w14:textId="77777777" w:rsidR="007C0D9B" w:rsidRDefault="007C0D9B"/>
    <w:p w14:paraId="01F25B94" w14:textId="77777777" w:rsidR="007C0D9B" w:rsidRDefault="007C0D9B"/>
  </w:footnote>
  <w:footnote w:type="continuationNotice" w:id="1">
    <w:p w14:paraId="7AC06D4D" w14:textId="77777777" w:rsidR="007C0D9B" w:rsidRDefault="007C0D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A67A4F" w:rsidRDefault="00A67A4F" w:rsidP="00941A93">
    <w:pPr>
      <w:pStyle w:val="Yltunniste"/>
      <w:ind w:left="1276" w:hanging="283"/>
    </w:pPr>
    <w:r>
      <w:rPr>
        <w:noProof/>
        <w:lang w:eastAsia="fi-FI"/>
      </w:rPr>
      <w:drawing>
        <wp:inline distT="0" distB="0" distL="0" distR="0" wp14:anchorId="03EBE754" wp14:editId="0C163632">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61557"/>
      <w:docPartObj>
        <w:docPartGallery w:val="Page Numbers (Top of Page)"/>
        <w:docPartUnique/>
      </w:docPartObj>
    </w:sdtPr>
    <w:sdtContent>
      <w:p w14:paraId="0EB546F9"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D0B940D"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FD9C" w14:textId="77777777" w:rsidR="00A67A4F" w:rsidRDefault="00A67A4F" w:rsidP="00A764D6">
    <w:pPr>
      <w:pStyle w:val="Yltunniste"/>
      <w:jc w:val="right"/>
    </w:pPr>
  </w:p>
  <w:sdt>
    <w:sdtPr>
      <w:id w:val="2077011834"/>
      <w:docPartObj>
        <w:docPartGallery w:val="Page Numbers (Top of Page)"/>
        <w:docPartUnique/>
      </w:docPartObj>
    </w:sdtPr>
    <w:sdtContent>
      <w:p w14:paraId="000F1B19"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4B94D5A5" w14:textId="77777777" w:rsidR="00A67A4F" w:rsidRDefault="00A67A4F"/>
  <w:p w14:paraId="3DEEC66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700C4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2" w15:restartNumberingAfterBreak="0">
    <w:nsid w:val="FFFFFF7E"/>
    <w:multiLevelType w:val="multilevel"/>
    <w:tmpl w:val="FC68BEC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570616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AEDE10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6" w15:restartNumberingAfterBreak="0">
    <w:nsid w:val="FFFFFF82"/>
    <w:multiLevelType w:val="hybridMultilevel"/>
    <w:tmpl w:val="7806F3FC"/>
    <w:lvl w:ilvl="0" w:tplc="EECEE77A">
      <w:start w:val="1"/>
      <w:numFmt w:val="bullet"/>
      <w:lvlText w:val=""/>
      <w:lvlJc w:val="left"/>
      <w:pPr>
        <w:tabs>
          <w:tab w:val="num" w:pos="926"/>
        </w:tabs>
        <w:ind w:left="926" w:hanging="360"/>
      </w:pPr>
      <w:rPr>
        <w:rFonts w:ascii="Symbol" w:hAnsi="Symbol" w:hint="default"/>
      </w:rPr>
    </w:lvl>
    <w:lvl w:ilvl="1" w:tplc="D576CD9C">
      <w:numFmt w:val="decimal"/>
      <w:lvlText w:val=""/>
      <w:lvlJc w:val="left"/>
    </w:lvl>
    <w:lvl w:ilvl="2" w:tplc="7166C0C8">
      <w:numFmt w:val="decimal"/>
      <w:lvlText w:val=""/>
      <w:lvlJc w:val="left"/>
    </w:lvl>
    <w:lvl w:ilvl="3" w:tplc="3CBE9274">
      <w:numFmt w:val="decimal"/>
      <w:lvlText w:val=""/>
      <w:lvlJc w:val="left"/>
    </w:lvl>
    <w:lvl w:ilvl="4" w:tplc="CE9003AA">
      <w:numFmt w:val="decimal"/>
      <w:lvlText w:val=""/>
      <w:lvlJc w:val="left"/>
    </w:lvl>
    <w:lvl w:ilvl="5" w:tplc="0E7E3DC0">
      <w:numFmt w:val="decimal"/>
      <w:lvlText w:val=""/>
      <w:lvlJc w:val="left"/>
    </w:lvl>
    <w:lvl w:ilvl="6" w:tplc="49A6CD74">
      <w:numFmt w:val="decimal"/>
      <w:lvlText w:val=""/>
      <w:lvlJc w:val="left"/>
    </w:lvl>
    <w:lvl w:ilvl="7" w:tplc="5954744A">
      <w:numFmt w:val="decimal"/>
      <w:lvlText w:val=""/>
      <w:lvlJc w:val="left"/>
    </w:lvl>
    <w:lvl w:ilvl="8" w:tplc="CBA072E4">
      <w:numFmt w:val="decimal"/>
      <w:lvlText w:val=""/>
      <w:lvlJc w:val="left"/>
    </w:lvl>
  </w:abstractNum>
  <w:abstractNum w:abstractNumId="7" w15:restartNumberingAfterBreak="0">
    <w:nsid w:val="FFFFFF83"/>
    <w:multiLevelType w:val="hybridMultilevel"/>
    <w:tmpl w:val="75DC11AC"/>
    <w:lvl w:ilvl="0" w:tplc="36966ABE">
      <w:start w:val="1"/>
      <w:numFmt w:val="bullet"/>
      <w:lvlText w:val=""/>
      <w:lvlJc w:val="left"/>
      <w:pPr>
        <w:tabs>
          <w:tab w:val="num" w:pos="643"/>
        </w:tabs>
        <w:ind w:left="643" w:hanging="360"/>
      </w:pPr>
      <w:rPr>
        <w:rFonts w:ascii="Symbol" w:hAnsi="Symbol" w:hint="default"/>
      </w:rPr>
    </w:lvl>
    <w:lvl w:ilvl="1" w:tplc="921A628C">
      <w:numFmt w:val="decimal"/>
      <w:lvlText w:val=""/>
      <w:lvlJc w:val="left"/>
    </w:lvl>
    <w:lvl w:ilvl="2" w:tplc="017C5D12">
      <w:numFmt w:val="decimal"/>
      <w:lvlText w:val=""/>
      <w:lvlJc w:val="left"/>
    </w:lvl>
    <w:lvl w:ilvl="3" w:tplc="E76A5AC0">
      <w:numFmt w:val="decimal"/>
      <w:lvlText w:val=""/>
      <w:lvlJc w:val="left"/>
    </w:lvl>
    <w:lvl w:ilvl="4" w:tplc="CE3415F8">
      <w:numFmt w:val="decimal"/>
      <w:lvlText w:val=""/>
      <w:lvlJc w:val="left"/>
    </w:lvl>
    <w:lvl w:ilvl="5" w:tplc="425E6E68">
      <w:numFmt w:val="decimal"/>
      <w:lvlText w:val=""/>
      <w:lvlJc w:val="left"/>
    </w:lvl>
    <w:lvl w:ilvl="6" w:tplc="1E7247BC">
      <w:numFmt w:val="decimal"/>
      <w:lvlText w:val=""/>
      <w:lvlJc w:val="left"/>
    </w:lvl>
    <w:lvl w:ilvl="7" w:tplc="7BAE57E8">
      <w:numFmt w:val="decimal"/>
      <w:lvlText w:val=""/>
      <w:lvlJc w:val="left"/>
    </w:lvl>
    <w:lvl w:ilvl="8" w:tplc="F4748E5C">
      <w:numFmt w:val="decimal"/>
      <w:lvlText w:val=""/>
      <w:lvlJc w:val="left"/>
    </w:lvl>
  </w:abstractNum>
  <w:abstractNum w:abstractNumId="8" w15:restartNumberingAfterBreak="0">
    <w:nsid w:val="FFFFFF88"/>
    <w:multiLevelType w:val="hybridMultilevel"/>
    <w:tmpl w:val="0F1858C6"/>
    <w:lvl w:ilvl="0" w:tplc="EC18F2B4">
      <w:start w:val="1"/>
      <w:numFmt w:val="decimal"/>
      <w:lvlText w:val="%1."/>
      <w:lvlJc w:val="left"/>
      <w:pPr>
        <w:tabs>
          <w:tab w:val="num" w:pos="360"/>
        </w:tabs>
        <w:ind w:left="360" w:hanging="360"/>
      </w:pPr>
    </w:lvl>
    <w:lvl w:ilvl="1" w:tplc="67E29F0E">
      <w:numFmt w:val="decimal"/>
      <w:lvlText w:val=""/>
      <w:lvlJc w:val="left"/>
    </w:lvl>
    <w:lvl w:ilvl="2" w:tplc="72D01CB2">
      <w:numFmt w:val="decimal"/>
      <w:lvlText w:val=""/>
      <w:lvlJc w:val="left"/>
    </w:lvl>
    <w:lvl w:ilvl="3" w:tplc="4C84BC98">
      <w:numFmt w:val="decimal"/>
      <w:lvlText w:val=""/>
      <w:lvlJc w:val="left"/>
    </w:lvl>
    <w:lvl w:ilvl="4" w:tplc="B8148020">
      <w:numFmt w:val="decimal"/>
      <w:lvlText w:val=""/>
      <w:lvlJc w:val="left"/>
    </w:lvl>
    <w:lvl w:ilvl="5" w:tplc="DF5EA47C">
      <w:numFmt w:val="decimal"/>
      <w:lvlText w:val=""/>
      <w:lvlJc w:val="left"/>
    </w:lvl>
    <w:lvl w:ilvl="6" w:tplc="C226C3E0">
      <w:numFmt w:val="decimal"/>
      <w:lvlText w:val=""/>
      <w:lvlJc w:val="left"/>
    </w:lvl>
    <w:lvl w:ilvl="7" w:tplc="18F00BC8">
      <w:numFmt w:val="decimal"/>
      <w:lvlText w:val=""/>
      <w:lvlJc w:val="left"/>
    </w:lvl>
    <w:lvl w:ilvl="8" w:tplc="55AC32D0">
      <w:numFmt w:val="decimal"/>
      <w:lvlText w:val=""/>
      <w:lvlJc w:val="left"/>
    </w:lvl>
  </w:abstractNum>
  <w:abstractNum w:abstractNumId="9"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56A0622"/>
    <w:multiLevelType w:val="multilevel"/>
    <w:tmpl w:val="0F9E8D00"/>
    <w:lvl w:ilvl="0">
      <w:start w:val="1"/>
      <w:numFmt w:val="decimal"/>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5" w15:restartNumberingAfterBreak="0">
    <w:nsid w:val="28F6F85F"/>
    <w:multiLevelType w:val="hybridMultilevel"/>
    <w:tmpl w:val="FFFFFFFF"/>
    <w:lvl w:ilvl="0" w:tplc="EB2E0074">
      <w:start w:val="1"/>
      <w:numFmt w:val="bullet"/>
      <w:lvlText w:val="-"/>
      <w:lvlJc w:val="left"/>
      <w:pPr>
        <w:ind w:left="720" w:hanging="360"/>
      </w:pPr>
      <w:rPr>
        <w:rFonts w:ascii="Calibri" w:hAnsi="Calibri" w:hint="default"/>
      </w:rPr>
    </w:lvl>
    <w:lvl w:ilvl="1" w:tplc="A086DDB6">
      <w:start w:val="1"/>
      <w:numFmt w:val="bullet"/>
      <w:lvlText w:val="o"/>
      <w:lvlJc w:val="left"/>
      <w:pPr>
        <w:ind w:left="1440" w:hanging="360"/>
      </w:pPr>
      <w:rPr>
        <w:rFonts w:ascii="Courier New" w:hAnsi="Courier New" w:hint="default"/>
      </w:rPr>
    </w:lvl>
    <w:lvl w:ilvl="2" w:tplc="362C9CE0">
      <w:start w:val="1"/>
      <w:numFmt w:val="bullet"/>
      <w:lvlText w:val=""/>
      <w:lvlJc w:val="left"/>
      <w:pPr>
        <w:ind w:left="2160" w:hanging="360"/>
      </w:pPr>
      <w:rPr>
        <w:rFonts w:ascii="Wingdings" w:hAnsi="Wingdings" w:hint="default"/>
      </w:rPr>
    </w:lvl>
    <w:lvl w:ilvl="3" w:tplc="B2C85358">
      <w:start w:val="1"/>
      <w:numFmt w:val="bullet"/>
      <w:lvlText w:val=""/>
      <w:lvlJc w:val="left"/>
      <w:pPr>
        <w:ind w:left="2880" w:hanging="360"/>
      </w:pPr>
      <w:rPr>
        <w:rFonts w:ascii="Symbol" w:hAnsi="Symbol" w:hint="default"/>
      </w:rPr>
    </w:lvl>
    <w:lvl w:ilvl="4" w:tplc="D90655E8">
      <w:start w:val="1"/>
      <w:numFmt w:val="bullet"/>
      <w:lvlText w:val="o"/>
      <w:lvlJc w:val="left"/>
      <w:pPr>
        <w:ind w:left="3600" w:hanging="360"/>
      </w:pPr>
      <w:rPr>
        <w:rFonts w:ascii="Courier New" w:hAnsi="Courier New" w:hint="default"/>
      </w:rPr>
    </w:lvl>
    <w:lvl w:ilvl="5" w:tplc="1C6A9780">
      <w:start w:val="1"/>
      <w:numFmt w:val="bullet"/>
      <w:lvlText w:val=""/>
      <w:lvlJc w:val="left"/>
      <w:pPr>
        <w:ind w:left="4320" w:hanging="360"/>
      </w:pPr>
      <w:rPr>
        <w:rFonts w:ascii="Wingdings" w:hAnsi="Wingdings" w:hint="default"/>
      </w:rPr>
    </w:lvl>
    <w:lvl w:ilvl="6" w:tplc="7DFA77AE">
      <w:start w:val="1"/>
      <w:numFmt w:val="bullet"/>
      <w:lvlText w:val=""/>
      <w:lvlJc w:val="left"/>
      <w:pPr>
        <w:ind w:left="5040" w:hanging="360"/>
      </w:pPr>
      <w:rPr>
        <w:rFonts w:ascii="Symbol" w:hAnsi="Symbol" w:hint="default"/>
      </w:rPr>
    </w:lvl>
    <w:lvl w:ilvl="7" w:tplc="D62CDA18">
      <w:start w:val="1"/>
      <w:numFmt w:val="bullet"/>
      <w:lvlText w:val="o"/>
      <w:lvlJc w:val="left"/>
      <w:pPr>
        <w:ind w:left="5760" w:hanging="360"/>
      </w:pPr>
      <w:rPr>
        <w:rFonts w:ascii="Courier New" w:hAnsi="Courier New" w:hint="default"/>
      </w:rPr>
    </w:lvl>
    <w:lvl w:ilvl="8" w:tplc="7DCA39E4">
      <w:start w:val="1"/>
      <w:numFmt w:val="bullet"/>
      <w:lvlText w:val=""/>
      <w:lvlJc w:val="left"/>
      <w:pPr>
        <w:ind w:left="6480" w:hanging="360"/>
      </w:pPr>
      <w:rPr>
        <w:rFonts w:ascii="Wingdings" w:hAnsi="Wingdings" w:hint="default"/>
      </w:rPr>
    </w:lvl>
  </w:abstractNum>
  <w:abstractNum w:abstractNumId="16" w15:restartNumberingAfterBreak="0">
    <w:nsid w:val="29939180"/>
    <w:multiLevelType w:val="hybridMultilevel"/>
    <w:tmpl w:val="FFFFFFFF"/>
    <w:lvl w:ilvl="0" w:tplc="D8BC3DA0">
      <w:start w:val="1"/>
      <w:numFmt w:val="bullet"/>
      <w:lvlText w:val="-"/>
      <w:lvlJc w:val="left"/>
      <w:pPr>
        <w:ind w:left="720" w:hanging="360"/>
      </w:pPr>
      <w:rPr>
        <w:rFonts w:ascii="Calibri" w:hAnsi="Calibri" w:hint="default"/>
      </w:rPr>
    </w:lvl>
    <w:lvl w:ilvl="1" w:tplc="788AC292">
      <w:start w:val="1"/>
      <w:numFmt w:val="bullet"/>
      <w:lvlText w:val="o"/>
      <w:lvlJc w:val="left"/>
      <w:pPr>
        <w:ind w:left="1440" w:hanging="360"/>
      </w:pPr>
      <w:rPr>
        <w:rFonts w:ascii="Courier New" w:hAnsi="Courier New" w:hint="default"/>
      </w:rPr>
    </w:lvl>
    <w:lvl w:ilvl="2" w:tplc="F05EC5E0">
      <w:start w:val="1"/>
      <w:numFmt w:val="bullet"/>
      <w:lvlText w:val=""/>
      <w:lvlJc w:val="left"/>
      <w:pPr>
        <w:ind w:left="2160" w:hanging="360"/>
      </w:pPr>
      <w:rPr>
        <w:rFonts w:ascii="Wingdings" w:hAnsi="Wingdings" w:hint="default"/>
      </w:rPr>
    </w:lvl>
    <w:lvl w:ilvl="3" w:tplc="CF5A5B76">
      <w:start w:val="1"/>
      <w:numFmt w:val="bullet"/>
      <w:lvlText w:val=""/>
      <w:lvlJc w:val="left"/>
      <w:pPr>
        <w:ind w:left="2880" w:hanging="360"/>
      </w:pPr>
      <w:rPr>
        <w:rFonts w:ascii="Symbol" w:hAnsi="Symbol" w:hint="default"/>
      </w:rPr>
    </w:lvl>
    <w:lvl w:ilvl="4" w:tplc="2B4C4E04">
      <w:start w:val="1"/>
      <w:numFmt w:val="bullet"/>
      <w:lvlText w:val="o"/>
      <w:lvlJc w:val="left"/>
      <w:pPr>
        <w:ind w:left="3600" w:hanging="360"/>
      </w:pPr>
      <w:rPr>
        <w:rFonts w:ascii="Courier New" w:hAnsi="Courier New" w:hint="default"/>
      </w:rPr>
    </w:lvl>
    <w:lvl w:ilvl="5" w:tplc="696CE43A">
      <w:start w:val="1"/>
      <w:numFmt w:val="bullet"/>
      <w:lvlText w:val=""/>
      <w:lvlJc w:val="left"/>
      <w:pPr>
        <w:ind w:left="4320" w:hanging="360"/>
      </w:pPr>
      <w:rPr>
        <w:rFonts w:ascii="Wingdings" w:hAnsi="Wingdings" w:hint="default"/>
      </w:rPr>
    </w:lvl>
    <w:lvl w:ilvl="6" w:tplc="4A947C50">
      <w:start w:val="1"/>
      <w:numFmt w:val="bullet"/>
      <w:lvlText w:val=""/>
      <w:lvlJc w:val="left"/>
      <w:pPr>
        <w:ind w:left="5040" w:hanging="360"/>
      </w:pPr>
      <w:rPr>
        <w:rFonts w:ascii="Symbol" w:hAnsi="Symbol" w:hint="default"/>
      </w:rPr>
    </w:lvl>
    <w:lvl w:ilvl="7" w:tplc="7A1AC00E">
      <w:start w:val="1"/>
      <w:numFmt w:val="bullet"/>
      <w:lvlText w:val="o"/>
      <w:lvlJc w:val="left"/>
      <w:pPr>
        <w:ind w:left="5760" w:hanging="360"/>
      </w:pPr>
      <w:rPr>
        <w:rFonts w:ascii="Courier New" w:hAnsi="Courier New" w:hint="default"/>
      </w:rPr>
    </w:lvl>
    <w:lvl w:ilvl="8" w:tplc="935E1EDE">
      <w:start w:val="1"/>
      <w:numFmt w:val="bullet"/>
      <w:lvlText w:val=""/>
      <w:lvlJc w:val="left"/>
      <w:pPr>
        <w:ind w:left="6480" w:hanging="360"/>
      </w:pPr>
      <w:rPr>
        <w:rFonts w:ascii="Wingdings" w:hAnsi="Wingdings" w:hint="default"/>
      </w:rPr>
    </w:lvl>
  </w:abstractNum>
  <w:abstractNum w:abstractNumId="1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3C8359E"/>
    <w:multiLevelType w:val="hybridMultilevel"/>
    <w:tmpl w:val="FFFFFFFF"/>
    <w:lvl w:ilvl="0" w:tplc="EAD489C2">
      <w:start w:val="1"/>
      <w:numFmt w:val="bullet"/>
      <w:lvlText w:val="-"/>
      <w:lvlJc w:val="left"/>
      <w:pPr>
        <w:ind w:left="720" w:hanging="360"/>
      </w:pPr>
      <w:rPr>
        <w:rFonts w:ascii="Calibri" w:hAnsi="Calibri" w:hint="default"/>
      </w:rPr>
    </w:lvl>
    <w:lvl w:ilvl="1" w:tplc="800A7C5A">
      <w:start w:val="1"/>
      <w:numFmt w:val="bullet"/>
      <w:lvlText w:val="o"/>
      <w:lvlJc w:val="left"/>
      <w:pPr>
        <w:ind w:left="1440" w:hanging="360"/>
      </w:pPr>
      <w:rPr>
        <w:rFonts w:ascii="Courier New" w:hAnsi="Courier New" w:hint="default"/>
      </w:rPr>
    </w:lvl>
    <w:lvl w:ilvl="2" w:tplc="1C26432C">
      <w:start w:val="1"/>
      <w:numFmt w:val="bullet"/>
      <w:lvlText w:val=""/>
      <w:lvlJc w:val="left"/>
      <w:pPr>
        <w:ind w:left="2160" w:hanging="360"/>
      </w:pPr>
      <w:rPr>
        <w:rFonts w:ascii="Wingdings" w:hAnsi="Wingdings" w:hint="default"/>
      </w:rPr>
    </w:lvl>
    <w:lvl w:ilvl="3" w:tplc="7BE43752">
      <w:start w:val="1"/>
      <w:numFmt w:val="bullet"/>
      <w:lvlText w:val=""/>
      <w:lvlJc w:val="left"/>
      <w:pPr>
        <w:ind w:left="2880" w:hanging="360"/>
      </w:pPr>
      <w:rPr>
        <w:rFonts w:ascii="Symbol" w:hAnsi="Symbol" w:hint="default"/>
      </w:rPr>
    </w:lvl>
    <w:lvl w:ilvl="4" w:tplc="9CDAED9A">
      <w:start w:val="1"/>
      <w:numFmt w:val="bullet"/>
      <w:lvlText w:val="o"/>
      <w:lvlJc w:val="left"/>
      <w:pPr>
        <w:ind w:left="3600" w:hanging="360"/>
      </w:pPr>
      <w:rPr>
        <w:rFonts w:ascii="Courier New" w:hAnsi="Courier New" w:hint="default"/>
      </w:rPr>
    </w:lvl>
    <w:lvl w:ilvl="5" w:tplc="D98C6426">
      <w:start w:val="1"/>
      <w:numFmt w:val="bullet"/>
      <w:lvlText w:val=""/>
      <w:lvlJc w:val="left"/>
      <w:pPr>
        <w:ind w:left="4320" w:hanging="360"/>
      </w:pPr>
      <w:rPr>
        <w:rFonts w:ascii="Wingdings" w:hAnsi="Wingdings" w:hint="default"/>
      </w:rPr>
    </w:lvl>
    <w:lvl w:ilvl="6" w:tplc="A344E5CA">
      <w:start w:val="1"/>
      <w:numFmt w:val="bullet"/>
      <w:lvlText w:val=""/>
      <w:lvlJc w:val="left"/>
      <w:pPr>
        <w:ind w:left="5040" w:hanging="360"/>
      </w:pPr>
      <w:rPr>
        <w:rFonts w:ascii="Symbol" w:hAnsi="Symbol" w:hint="default"/>
      </w:rPr>
    </w:lvl>
    <w:lvl w:ilvl="7" w:tplc="3886CA6A">
      <w:start w:val="1"/>
      <w:numFmt w:val="bullet"/>
      <w:lvlText w:val="o"/>
      <w:lvlJc w:val="left"/>
      <w:pPr>
        <w:ind w:left="5760" w:hanging="360"/>
      </w:pPr>
      <w:rPr>
        <w:rFonts w:ascii="Courier New" w:hAnsi="Courier New" w:hint="default"/>
      </w:rPr>
    </w:lvl>
    <w:lvl w:ilvl="8" w:tplc="01488BFA">
      <w:start w:val="1"/>
      <w:numFmt w:val="bullet"/>
      <w:lvlText w:val=""/>
      <w:lvlJc w:val="left"/>
      <w:pPr>
        <w:ind w:left="6480" w:hanging="360"/>
      </w:pPr>
      <w:rPr>
        <w:rFonts w:ascii="Wingdings" w:hAnsi="Wingdings" w:hint="default"/>
      </w:rPr>
    </w:lvl>
  </w:abstractNum>
  <w:abstractNum w:abstractNumId="2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E9C176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5" w15:restartNumberingAfterBreak="0">
    <w:nsid w:val="42C78398"/>
    <w:multiLevelType w:val="hybridMultilevel"/>
    <w:tmpl w:val="FFFFFFFF"/>
    <w:lvl w:ilvl="0" w:tplc="22183D80">
      <w:start w:val="1"/>
      <w:numFmt w:val="bullet"/>
      <w:lvlText w:val="-"/>
      <w:lvlJc w:val="left"/>
      <w:pPr>
        <w:ind w:left="720" w:hanging="360"/>
      </w:pPr>
      <w:rPr>
        <w:rFonts w:ascii="Calibri" w:hAnsi="Calibri" w:hint="default"/>
      </w:rPr>
    </w:lvl>
    <w:lvl w:ilvl="1" w:tplc="CCDEE1EE">
      <w:start w:val="1"/>
      <w:numFmt w:val="bullet"/>
      <w:lvlText w:val="o"/>
      <w:lvlJc w:val="left"/>
      <w:pPr>
        <w:ind w:left="1440" w:hanging="360"/>
      </w:pPr>
      <w:rPr>
        <w:rFonts w:ascii="Courier New" w:hAnsi="Courier New" w:hint="default"/>
      </w:rPr>
    </w:lvl>
    <w:lvl w:ilvl="2" w:tplc="E568491E">
      <w:start w:val="1"/>
      <w:numFmt w:val="bullet"/>
      <w:lvlText w:val=""/>
      <w:lvlJc w:val="left"/>
      <w:pPr>
        <w:ind w:left="2160" w:hanging="360"/>
      </w:pPr>
      <w:rPr>
        <w:rFonts w:ascii="Wingdings" w:hAnsi="Wingdings" w:hint="default"/>
      </w:rPr>
    </w:lvl>
    <w:lvl w:ilvl="3" w:tplc="61E4C0B6">
      <w:start w:val="1"/>
      <w:numFmt w:val="bullet"/>
      <w:lvlText w:val=""/>
      <w:lvlJc w:val="left"/>
      <w:pPr>
        <w:ind w:left="2880" w:hanging="360"/>
      </w:pPr>
      <w:rPr>
        <w:rFonts w:ascii="Symbol" w:hAnsi="Symbol" w:hint="default"/>
      </w:rPr>
    </w:lvl>
    <w:lvl w:ilvl="4" w:tplc="A77CD1B8">
      <w:start w:val="1"/>
      <w:numFmt w:val="bullet"/>
      <w:lvlText w:val="o"/>
      <w:lvlJc w:val="left"/>
      <w:pPr>
        <w:ind w:left="3600" w:hanging="360"/>
      </w:pPr>
      <w:rPr>
        <w:rFonts w:ascii="Courier New" w:hAnsi="Courier New" w:hint="default"/>
      </w:rPr>
    </w:lvl>
    <w:lvl w:ilvl="5" w:tplc="FA008038">
      <w:start w:val="1"/>
      <w:numFmt w:val="bullet"/>
      <w:lvlText w:val=""/>
      <w:lvlJc w:val="left"/>
      <w:pPr>
        <w:ind w:left="4320" w:hanging="360"/>
      </w:pPr>
      <w:rPr>
        <w:rFonts w:ascii="Wingdings" w:hAnsi="Wingdings" w:hint="default"/>
      </w:rPr>
    </w:lvl>
    <w:lvl w:ilvl="6" w:tplc="552CE7CC">
      <w:start w:val="1"/>
      <w:numFmt w:val="bullet"/>
      <w:lvlText w:val=""/>
      <w:lvlJc w:val="left"/>
      <w:pPr>
        <w:ind w:left="5040" w:hanging="360"/>
      </w:pPr>
      <w:rPr>
        <w:rFonts w:ascii="Symbol" w:hAnsi="Symbol" w:hint="default"/>
      </w:rPr>
    </w:lvl>
    <w:lvl w:ilvl="7" w:tplc="289A2636">
      <w:start w:val="1"/>
      <w:numFmt w:val="bullet"/>
      <w:lvlText w:val="o"/>
      <w:lvlJc w:val="left"/>
      <w:pPr>
        <w:ind w:left="5760" w:hanging="360"/>
      </w:pPr>
      <w:rPr>
        <w:rFonts w:ascii="Courier New" w:hAnsi="Courier New" w:hint="default"/>
      </w:rPr>
    </w:lvl>
    <w:lvl w:ilvl="8" w:tplc="285002AA">
      <w:start w:val="1"/>
      <w:numFmt w:val="bullet"/>
      <w:lvlText w:val=""/>
      <w:lvlJc w:val="left"/>
      <w:pPr>
        <w:ind w:left="6480" w:hanging="360"/>
      </w:pPr>
      <w:rPr>
        <w:rFonts w:ascii="Wingdings" w:hAnsi="Wingdings" w:hint="default"/>
      </w:rPr>
    </w:lvl>
  </w:abstractNum>
  <w:abstractNum w:abstractNumId="2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9"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49980384"/>
    <w:multiLevelType w:val="hybridMultilevel"/>
    <w:tmpl w:val="040B001D"/>
    <w:lvl w:ilvl="0" w:tplc="6D189BD6">
      <w:start w:val="1"/>
      <w:numFmt w:val="decimal"/>
      <w:lvlText w:val="%1)"/>
      <w:lvlJc w:val="left"/>
      <w:pPr>
        <w:ind w:left="360" w:hanging="360"/>
      </w:pPr>
    </w:lvl>
    <w:lvl w:ilvl="1" w:tplc="FEEEBAF4">
      <w:start w:val="1"/>
      <w:numFmt w:val="lowerLetter"/>
      <w:lvlText w:val="%2)"/>
      <w:lvlJc w:val="left"/>
      <w:pPr>
        <w:ind w:left="720" w:hanging="360"/>
      </w:pPr>
    </w:lvl>
    <w:lvl w:ilvl="2" w:tplc="BF78D7A0">
      <w:start w:val="1"/>
      <w:numFmt w:val="lowerRoman"/>
      <w:lvlText w:val="%3)"/>
      <w:lvlJc w:val="left"/>
      <w:pPr>
        <w:ind w:left="1080" w:hanging="360"/>
      </w:pPr>
    </w:lvl>
    <w:lvl w:ilvl="3" w:tplc="978A05C2">
      <w:start w:val="1"/>
      <w:numFmt w:val="decimal"/>
      <w:lvlText w:val="(%4)"/>
      <w:lvlJc w:val="left"/>
      <w:pPr>
        <w:ind w:left="1440" w:hanging="360"/>
      </w:pPr>
    </w:lvl>
    <w:lvl w:ilvl="4" w:tplc="2D186A1C">
      <w:start w:val="1"/>
      <w:numFmt w:val="lowerLetter"/>
      <w:lvlText w:val="(%5)"/>
      <w:lvlJc w:val="left"/>
      <w:pPr>
        <w:ind w:left="1800" w:hanging="360"/>
      </w:pPr>
    </w:lvl>
    <w:lvl w:ilvl="5" w:tplc="0D96A9E2">
      <w:start w:val="1"/>
      <w:numFmt w:val="lowerRoman"/>
      <w:lvlText w:val="(%6)"/>
      <w:lvlJc w:val="left"/>
      <w:pPr>
        <w:ind w:left="2160" w:hanging="360"/>
      </w:pPr>
    </w:lvl>
    <w:lvl w:ilvl="6" w:tplc="BF9A2E98">
      <w:start w:val="1"/>
      <w:numFmt w:val="decimal"/>
      <w:lvlText w:val="%7."/>
      <w:lvlJc w:val="left"/>
      <w:pPr>
        <w:ind w:left="2520" w:hanging="360"/>
      </w:pPr>
    </w:lvl>
    <w:lvl w:ilvl="7" w:tplc="ED382510">
      <w:start w:val="1"/>
      <w:numFmt w:val="lowerLetter"/>
      <w:lvlText w:val="%8."/>
      <w:lvlJc w:val="left"/>
      <w:pPr>
        <w:ind w:left="2880" w:hanging="360"/>
      </w:pPr>
    </w:lvl>
    <w:lvl w:ilvl="8" w:tplc="2FDEDE6C">
      <w:start w:val="1"/>
      <w:numFmt w:val="lowerRoman"/>
      <w:lvlText w:val="%9."/>
      <w:lvlJc w:val="left"/>
      <w:pPr>
        <w:ind w:left="3240" w:hanging="360"/>
      </w:pPr>
    </w:lvl>
  </w:abstractNum>
  <w:abstractNum w:abstractNumId="31"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56303C08"/>
    <w:multiLevelType w:val="hybridMultilevel"/>
    <w:tmpl w:val="631A42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6DA4AC7"/>
    <w:multiLevelType w:val="hybridMultilevel"/>
    <w:tmpl w:val="FFFFFFFF"/>
    <w:lvl w:ilvl="0" w:tplc="B734B4F0">
      <w:start w:val="1"/>
      <w:numFmt w:val="bullet"/>
      <w:lvlText w:val="-"/>
      <w:lvlJc w:val="left"/>
      <w:pPr>
        <w:ind w:left="1080" w:hanging="360"/>
      </w:pPr>
      <w:rPr>
        <w:rFonts w:ascii="Calibri" w:hAnsi="Calibri" w:hint="default"/>
      </w:rPr>
    </w:lvl>
    <w:lvl w:ilvl="1" w:tplc="C93CA816">
      <w:start w:val="1"/>
      <w:numFmt w:val="bullet"/>
      <w:lvlText w:val="o"/>
      <w:lvlJc w:val="left"/>
      <w:pPr>
        <w:ind w:left="1800" w:hanging="360"/>
      </w:pPr>
      <w:rPr>
        <w:rFonts w:ascii="Courier New" w:hAnsi="Courier New" w:hint="default"/>
      </w:rPr>
    </w:lvl>
    <w:lvl w:ilvl="2" w:tplc="EAAECDB4">
      <w:start w:val="1"/>
      <w:numFmt w:val="bullet"/>
      <w:lvlText w:val=""/>
      <w:lvlJc w:val="left"/>
      <w:pPr>
        <w:ind w:left="2520" w:hanging="360"/>
      </w:pPr>
      <w:rPr>
        <w:rFonts w:ascii="Wingdings" w:hAnsi="Wingdings" w:hint="default"/>
      </w:rPr>
    </w:lvl>
    <w:lvl w:ilvl="3" w:tplc="F154CBBA">
      <w:start w:val="1"/>
      <w:numFmt w:val="bullet"/>
      <w:lvlText w:val=""/>
      <w:lvlJc w:val="left"/>
      <w:pPr>
        <w:ind w:left="3240" w:hanging="360"/>
      </w:pPr>
      <w:rPr>
        <w:rFonts w:ascii="Symbol" w:hAnsi="Symbol" w:hint="default"/>
      </w:rPr>
    </w:lvl>
    <w:lvl w:ilvl="4" w:tplc="28689E14">
      <w:start w:val="1"/>
      <w:numFmt w:val="bullet"/>
      <w:lvlText w:val="o"/>
      <w:lvlJc w:val="left"/>
      <w:pPr>
        <w:ind w:left="3960" w:hanging="360"/>
      </w:pPr>
      <w:rPr>
        <w:rFonts w:ascii="Courier New" w:hAnsi="Courier New" w:hint="default"/>
      </w:rPr>
    </w:lvl>
    <w:lvl w:ilvl="5" w:tplc="D30E52D4">
      <w:start w:val="1"/>
      <w:numFmt w:val="bullet"/>
      <w:lvlText w:val=""/>
      <w:lvlJc w:val="left"/>
      <w:pPr>
        <w:ind w:left="4680" w:hanging="360"/>
      </w:pPr>
      <w:rPr>
        <w:rFonts w:ascii="Wingdings" w:hAnsi="Wingdings" w:hint="default"/>
      </w:rPr>
    </w:lvl>
    <w:lvl w:ilvl="6" w:tplc="E2963B8C">
      <w:start w:val="1"/>
      <w:numFmt w:val="bullet"/>
      <w:lvlText w:val=""/>
      <w:lvlJc w:val="left"/>
      <w:pPr>
        <w:ind w:left="5400" w:hanging="360"/>
      </w:pPr>
      <w:rPr>
        <w:rFonts w:ascii="Symbol" w:hAnsi="Symbol" w:hint="default"/>
      </w:rPr>
    </w:lvl>
    <w:lvl w:ilvl="7" w:tplc="F5B0001C">
      <w:start w:val="1"/>
      <w:numFmt w:val="bullet"/>
      <w:lvlText w:val="o"/>
      <w:lvlJc w:val="left"/>
      <w:pPr>
        <w:ind w:left="6120" w:hanging="360"/>
      </w:pPr>
      <w:rPr>
        <w:rFonts w:ascii="Courier New" w:hAnsi="Courier New" w:hint="default"/>
      </w:rPr>
    </w:lvl>
    <w:lvl w:ilvl="8" w:tplc="AD84121C">
      <w:start w:val="1"/>
      <w:numFmt w:val="bullet"/>
      <w:lvlText w:val=""/>
      <w:lvlJc w:val="left"/>
      <w:pPr>
        <w:ind w:left="6840" w:hanging="360"/>
      </w:pPr>
      <w:rPr>
        <w:rFonts w:ascii="Wingdings" w:hAnsi="Wingdings" w:hint="default"/>
      </w:rPr>
    </w:lvl>
  </w:abstractNum>
  <w:abstractNum w:abstractNumId="35"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662281AA"/>
    <w:multiLevelType w:val="hybridMultilevel"/>
    <w:tmpl w:val="FFFFFFFF"/>
    <w:lvl w:ilvl="0" w:tplc="96222008">
      <w:start w:val="1"/>
      <w:numFmt w:val="bullet"/>
      <w:lvlText w:val="-"/>
      <w:lvlJc w:val="left"/>
      <w:pPr>
        <w:ind w:left="720" w:hanging="360"/>
      </w:pPr>
      <w:rPr>
        <w:rFonts w:ascii="Calibri" w:hAnsi="Calibri" w:hint="default"/>
      </w:rPr>
    </w:lvl>
    <w:lvl w:ilvl="1" w:tplc="2E442C4A">
      <w:start w:val="1"/>
      <w:numFmt w:val="bullet"/>
      <w:lvlText w:val="o"/>
      <w:lvlJc w:val="left"/>
      <w:pPr>
        <w:ind w:left="1440" w:hanging="360"/>
      </w:pPr>
      <w:rPr>
        <w:rFonts w:ascii="Courier New" w:hAnsi="Courier New" w:hint="default"/>
      </w:rPr>
    </w:lvl>
    <w:lvl w:ilvl="2" w:tplc="5B9CFDB0">
      <w:start w:val="1"/>
      <w:numFmt w:val="bullet"/>
      <w:lvlText w:val=""/>
      <w:lvlJc w:val="left"/>
      <w:pPr>
        <w:ind w:left="2160" w:hanging="360"/>
      </w:pPr>
      <w:rPr>
        <w:rFonts w:ascii="Wingdings" w:hAnsi="Wingdings" w:hint="default"/>
      </w:rPr>
    </w:lvl>
    <w:lvl w:ilvl="3" w:tplc="0DE8D1F6">
      <w:start w:val="1"/>
      <w:numFmt w:val="bullet"/>
      <w:lvlText w:val=""/>
      <w:lvlJc w:val="left"/>
      <w:pPr>
        <w:ind w:left="2880" w:hanging="360"/>
      </w:pPr>
      <w:rPr>
        <w:rFonts w:ascii="Symbol" w:hAnsi="Symbol" w:hint="default"/>
      </w:rPr>
    </w:lvl>
    <w:lvl w:ilvl="4" w:tplc="6BC8530A">
      <w:start w:val="1"/>
      <w:numFmt w:val="bullet"/>
      <w:lvlText w:val="o"/>
      <w:lvlJc w:val="left"/>
      <w:pPr>
        <w:ind w:left="3600" w:hanging="360"/>
      </w:pPr>
      <w:rPr>
        <w:rFonts w:ascii="Courier New" w:hAnsi="Courier New" w:hint="default"/>
      </w:rPr>
    </w:lvl>
    <w:lvl w:ilvl="5" w:tplc="0F30F57E">
      <w:start w:val="1"/>
      <w:numFmt w:val="bullet"/>
      <w:lvlText w:val=""/>
      <w:lvlJc w:val="left"/>
      <w:pPr>
        <w:ind w:left="4320" w:hanging="360"/>
      </w:pPr>
      <w:rPr>
        <w:rFonts w:ascii="Wingdings" w:hAnsi="Wingdings" w:hint="default"/>
      </w:rPr>
    </w:lvl>
    <w:lvl w:ilvl="6" w:tplc="7162277A">
      <w:start w:val="1"/>
      <w:numFmt w:val="bullet"/>
      <w:lvlText w:val=""/>
      <w:lvlJc w:val="left"/>
      <w:pPr>
        <w:ind w:left="5040" w:hanging="360"/>
      </w:pPr>
      <w:rPr>
        <w:rFonts w:ascii="Symbol" w:hAnsi="Symbol" w:hint="default"/>
      </w:rPr>
    </w:lvl>
    <w:lvl w:ilvl="7" w:tplc="F61C292E">
      <w:start w:val="1"/>
      <w:numFmt w:val="bullet"/>
      <w:lvlText w:val="o"/>
      <w:lvlJc w:val="left"/>
      <w:pPr>
        <w:ind w:left="5760" w:hanging="360"/>
      </w:pPr>
      <w:rPr>
        <w:rFonts w:ascii="Courier New" w:hAnsi="Courier New" w:hint="default"/>
      </w:rPr>
    </w:lvl>
    <w:lvl w:ilvl="8" w:tplc="577CA2C4">
      <w:start w:val="1"/>
      <w:numFmt w:val="bullet"/>
      <w:lvlText w:val=""/>
      <w:lvlJc w:val="left"/>
      <w:pPr>
        <w:ind w:left="6480" w:hanging="360"/>
      </w:pPr>
      <w:rPr>
        <w:rFonts w:ascii="Wingdings" w:hAnsi="Wingdings" w:hint="default"/>
      </w:rPr>
    </w:lvl>
  </w:abstractNum>
  <w:abstractNum w:abstractNumId="38"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0"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36364695">
    <w:abstractNumId w:val="16"/>
  </w:num>
  <w:num w:numId="2" w16cid:durableId="1614903934">
    <w:abstractNumId w:val="21"/>
  </w:num>
  <w:num w:numId="3" w16cid:durableId="1173883432">
    <w:abstractNumId w:val="27"/>
  </w:num>
  <w:num w:numId="4" w16cid:durableId="1046417130">
    <w:abstractNumId w:val="38"/>
  </w:num>
  <w:num w:numId="5" w16cid:durableId="2110156524">
    <w:abstractNumId w:val="30"/>
  </w:num>
  <w:num w:numId="6" w16cid:durableId="787550078">
    <w:abstractNumId w:val="35"/>
  </w:num>
  <w:num w:numId="7" w16cid:durableId="801309628">
    <w:abstractNumId w:val="22"/>
  </w:num>
  <w:num w:numId="8" w16cid:durableId="175316615">
    <w:abstractNumId w:val="31"/>
  </w:num>
  <w:num w:numId="9" w16cid:durableId="1489252312">
    <w:abstractNumId w:val="32"/>
  </w:num>
  <w:num w:numId="10" w16cid:durableId="1251544555">
    <w:abstractNumId w:val="26"/>
  </w:num>
  <w:num w:numId="11" w16cid:durableId="881983869">
    <w:abstractNumId w:val="24"/>
  </w:num>
  <w:num w:numId="12" w16cid:durableId="1734742151">
    <w:abstractNumId w:val="24"/>
    <w:lvlOverride w:ilvl="0">
      <w:startOverride w:val="1"/>
    </w:lvlOverride>
  </w:num>
  <w:num w:numId="13" w16cid:durableId="300573776">
    <w:abstractNumId w:val="10"/>
  </w:num>
  <w:num w:numId="14" w16cid:durableId="533612413">
    <w:abstractNumId w:val="20"/>
  </w:num>
  <w:num w:numId="15" w16cid:durableId="2014602123">
    <w:abstractNumId w:val="11"/>
  </w:num>
  <w:num w:numId="16" w16cid:durableId="1303071910">
    <w:abstractNumId w:val="17"/>
  </w:num>
  <w:num w:numId="17" w16cid:durableId="1534342521">
    <w:abstractNumId w:val="40"/>
  </w:num>
  <w:num w:numId="18" w16cid:durableId="1408645532">
    <w:abstractNumId w:val="28"/>
  </w:num>
  <w:num w:numId="19" w16cid:durableId="1188133204">
    <w:abstractNumId w:val="41"/>
  </w:num>
  <w:num w:numId="20" w16cid:durableId="1541891390">
    <w:abstractNumId w:val="14"/>
  </w:num>
  <w:num w:numId="21" w16cid:durableId="43794012">
    <w:abstractNumId w:val="42"/>
  </w:num>
  <w:num w:numId="22" w16cid:durableId="1166747289">
    <w:abstractNumId w:val="36"/>
  </w:num>
  <w:num w:numId="23" w16cid:durableId="357122186">
    <w:abstractNumId w:val="29"/>
  </w:num>
  <w:num w:numId="24" w16cid:durableId="44766567">
    <w:abstractNumId w:val="12"/>
  </w:num>
  <w:num w:numId="25" w16cid:durableId="1964270453">
    <w:abstractNumId w:val="18"/>
  </w:num>
  <w:num w:numId="26" w16cid:durableId="2114283279">
    <w:abstractNumId w:val="43"/>
  </w:num>
  <w:num w:numId="27" w16cid:durableId="301934699">
    <w:abstractNumId w:val="13"/>
  </w:num>
  <w:num w:numId="28" w16cid:durableId="1578520150">
    <w:abstractNumId w:val="39"/>
  </w:num>
  <w:num w:numId="29" w16cid:durableId="1530294780">
    <w:abstractNumId w:val="9"/>
  </w:num>
  <w:num w:numId="30" w16cid:durableId="542594887">
    <w:abstractNumId w:val="7"/>
  </w:num>
  <w:num w:numId="31" w16cid:durableId="1780760022">
    <w:abstractNumId w:val="6"/>
  </w:num>
  <w:num w:numId="32" w16cid:durableId="724524063">
    <w:abstractNumId w:val="5"/>
  </w:num>
  <w:num w:numId="33" w16cid:durableId="1477454787">
    <w:abstractNumId w:val="4"/>
  </w:num>
  <w:num w:numId="34" w16cid:durableId="1155412864">
    <w:abstractNumId w:val="8"/>
  </w:num>
  <w:num w:numId="35" w16cid:durableId="275867853">
    <w:abstractNumId w:val="3"/>
  </w:num>
  <w:num w:numId="36" w16cid:durableId="1394621643">
    <w:abstractNumId w:val="2"/>
  </w:num>
  <w:num w:numId="37" w16cid:durableId="699086014">
    <w:abstractNumId w:val="1"/>
  </w:num>
  <w:num w:numId="38" w16cid:durableId="1211266360">
    <w:abstractNumId w:val="0"/>
  </w:num>
  <w:num w:numId="39" w16cid:durableId="194463774">
    <w:abstractNumId w:val="33"/>
  </w:num>
  <w:num w:numId="40" w16cid:durableId="1066538041">
    <w:abstractNumId w:val="23"/>
  </w:num>
  <w:num w:numId="41" w16cid:durableId="1694838096">
    <w:abstractNumId w:val="19"/>
  </w:num>
  <w:num w:numId="42" w16cid:durableId="21632248">
    <w:abstractNumId w:val="34"/>
  </w:num>
  <w:num w:numId="43" w16cid:durableId="642854090">
    <w:abstractNumId w:val="37"/>
  </w:num>
  <w:num w:numId="44" w16cid:durableId="9068274">
    <w:abstractNumId w:val="25"/>
  </w:num>
  <w:num w:numId="45" w16cid:durableId="1994525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2B6"/>
    <w:rsid w:val="00001138"/>
    <w:rsid w:val="00004644"/>
    <w:rsid w:val="0000476B"/>
    <w:rsid w:val="00004DBE"/>
    <w:rsid w:val="00004E52"/>
    <w:rsid w:val="00005012"/>
    <w:rsid w:val="000054C0"/>
    <w:rsid w:val="00007649"/>
    <w:rsid w:val="000107CB"/>
    <w:rsid w:val="00011CEA"/>
    <w:rsid w:val="0001273A"/>
    <w:rsid w:val="00013418"/>
    <w:rsid w:val="00013B32"/>
    <w:rsid w:val="00013C62"/>
    <w:rsid w:val="00013F92"/>
    <w:rsid w:val="0001440C"/>
    <w:rsid w:val="00014C14"/>
    <w:rsid w:val="00016973"/>
    <w:rsid w:val="00017DF5"/>
    <w:rsid w:val="000206AE"/>
    <w:rsid w:val="00026110"/>
    <w:rsid w:val="00026570"/>
    <w:rsid w:val="0003045D"/>
    <w:rsid w:val="00030816"/>
    <w:rsid w:val="00031F53"/>
    <w:rsid w:val="000320C7"/>
    <w:rsid w:val="00032825"/>
    <w:rsid w:val="00032832"/>
    <w:rsid w:val="00032AC4"/>
    <w:rsid w:val="0003487F"/>
    <w:rsid w:val="0003507F"/>
    <w:rsid w:val="0003620D"/>
    <w:rsid w:val="000407F1"/>
    <w:rsid w:val="00040B84"/>
    <w:rsid w:val="000411CB"/>
    <w:rsid w:val="00041F53"/>
    <w:rsid w:val="00042832"/>
    <w:rsid w:val="00042B5C"/>
    <w:rsid w:val="00043AC7"/>
    <w:rsid w:val="00043F95"/>
    <w:rsid w:val="000442E4"/>
    <w:rsid w:val="000446C3"/>
    <w:rsid w:val="00044E92"/>
    <w:rsid w:val="00046047"/>
    <w:rsid w:val="00046133"/>
    <w:rsid w:val="00046DC9"/>
    <w:rsid w:val="00047CF4"/>
    <w:rsid w:val="00050096"/>
    <w:rsid w:val="0005101B"/>
    <w:rsid w:val="000520F8"/>
    <w:rsid w:val="00052D1D"/>
    <w:rsid w:val="00053030"/>
    <w:rsid w:val="00053270"/>
    <w:rsid w:val="00054018"/>
    <w:rsid w:val="00056870"/>
    <w:rsid w:val="00056DF2"/>
    <w:rsid w:val="00057C52"/>
    <w:rsid w:val="000600BB"/>
    <w:rsid w:val="00062098"/>
    <w:rsid w:val="000621E2"/>
    <w:rsid w:val="0006305A"/>
    <w:rsid w:val="00063957"/>
    <w:rsid w:val="00064D40"/>
    <w:rsid w:val="000659E4"/>
    <w:rsid w:val="00066995"/>
    <w:rsid w:val="000673FB"/>
    <w:rsid w:val="00067863"/>
    <w:rsid w:val="000678F6"/>
    <w:rsid w:val="000703A0"/>
    <w:rsid w:val="000706C7"/>
    <w:rsid w:val="00070A8D"/>
    <w:rsid w:val="00070C0F"/>
    <w:rsid w:val="00071568"/>
    <w:rsid w:val="000718CA"/>
    <w:rsid w:val="00071C08"/>
    <w:rsid w:val="000721C8"/>
    <w:rsid w:val="000722FD"/>
    <w:rsid w:val="000729F6"/>
    <w:rsid w:val="00076840"/>
    <w:rsid w:val="000775B3"/>
    <w:rsid w:val="00077B69"/>
    <w:rsid w:val="0007F521"/>
    <w:rsid w:val="000835C5"/>
    <w:rsid w:val="00085928"/>
    <w:rsid w:val="00085D34"/>
    <w:rsid w:val="000860CA"/>
    <w:rsid w:val="000864CF"/>
    <w:rsid w:val="00091716"/>
    <w:rsid w:val="0009234A"/>
    <w:rsid w:val="00094175"/>
    <w:rsid w:val="00096210"/>
    <w:rsid w:val="00096CAF"/>
    <w:rsid w:val="00097547"/>
    <w:rsid w:val="000A19C7"/>
    <w:rsid w:val="000A1A01"/>
    <w:rsid w:val="000A3544"/>
    <w:rsid w:val="000A367E"/>
    <w:rsid w:val="000A551A"/>
    <w:rsid w:val="000A61E8"/>
    <w:rsid w:val="000A6F4C"/>
    <w:rsid w:val="000B15D4"/>
    <w:rsid w:val="000B1857"/>
    <w:rsid w:val="000B27AE"/>
    <w:rsid w:val="000B3522"/>
    <w:rsid w:val="000B387E"/>
    <w:rsid w:val="000B3AE2"/>
    <w:rsid w:val="000B3D14"/>
    <w:rsid w:val="000B406E"/>
    <w:rsid w:val="000B4B0D"/>
    <w:rsid w:val="000B4E07"/>
    <w:rsid w:val="000B5AF8"/>
    <w:rsid w:val="000B62FD"/>
    <w:rsid w:val="000C125C"/>
    <w:rsid w:val="000C1998"/>
    <w:rsid w:val="000C258B"/>
    <w:rsid w:val="000C27EF"/>
    <w:rsid w:val="000C2C4D"/>
    <w:rsid w:val="000C2D73"/>
    <w:rsid w:val="000C3E91"/>
    <w:rsid w:val="000C50EA"/>
    <w:rsid w:val="000C5CC6"/>
    <w:rsid w:val="000C5EF0"/>
    <w:rsid w:val="000C5F8C"/>
    <w:rsid w:val="000D07D0"/>
    <w:rsid w:val="000D1396"/>
    <w:rsid w:val="000D267B"/>
    <w:rsid w:val="000D26F8"/>
    <w:rsid w:val="000D390E"/>
    <w:rsid w:val="000D483D"/>
    <w:rsid w:val="000D4DFA"/>
    <w:rsid w:val="000D53CA"/>
    <w:rsid w:val="000D5A3C"/>
    <w:rsid w:val="000D6E82"/>
    <w:rsid w:val="000D905A"/>
    <w:rsid w:val="000E125F"/>
    <w:rsid w:val="000E138C"/>
    <w:rsid w:val="000E1AC3"/>
    <w:rsid w:val="000E36F1"/>
    <w:rsid w:val="000E3B00"/>
    <w:rsid w:val="000E3D04"/>
    <w:rsid w:val="000E4059"/>
    <w:rsid w:val="000E48D3"/>
    <w:rsid w:val="000E4977"/>
    <w:rsid w:val="000E512E"/>
    <w:rsid w:val="000E6888"/>
    <w:rsid w:val="000E71C5"/>
    <w:rsid w:val="000E78B5"/>
    <w:rsid w:val="000F02C1"/>
    <w:rsid w:val="000F1601"/>
    <w:rsid w:val="000F1BAB"/>
    <w:rsid w:val="000F3CE2"/>
    <w:rsid w:val="000F411A"/>
    <w:rsid w:val="000F4134"/>
    <w:rsid w:val="000F450C"/>
    <w:rsid w:val="000F5244"/>
    <w:rsid w:val="000F5355"/>
    <w:rsid w:val="000F55B0"/>
    <w:rsid w:val="000F6824"/>
    <w:rsid w:val="000F6AEA"/>
    <w:rsid w:val="000F6DE7"/>
    <w:rsid w:val="000F7FD9"/>
    <w:rsid w:val="00100979"/>
    <w:rsid w:val="00100B3E"/>
    <w:rsid w:val="00100D56"/>
    <w:rsid w:val="00101F67"/>
    <w:rsid w:val="001039F7"/>
    <w:rsid w:val="00103E4B"/>
    <w:rsid w:val="00103F54"/>
    <w:rsid w:val="00104A9F"/>
    <w:rsid w:val="0010689A"/>
    <w:rsid w:val="001077C2"/>
    <w:rsid w:val="00107C3D"/>
    <w:rsid w:val="00110CCB"/>
    <w:rsid w:val="00111400"/>
    <w:rsid w:val="00115876"/>
    <w:rsid w:val="00115895"/>
    <w:rsid w:val="00116F3D"/>
    <w:rsid w:val="00117ABF"/>
    <w:rsid w:val="00117B37"/>
    <w:rsid w:val="00117EFF"/>
    <w:rsid w:val="00121B4A"/>
    <w:rsid w:val="001220A9"/>
    <w:rsid w:val="00123081"/>
    <w:rsid w:val="00123E0F"/>
    <w:rsid w:val="00124277"/>
    <w:rsid w:val="00125552"/>
    <w:rsid w:val="00126A20"/>
    <w:rsid w:val="00127E8B"/>
    <w:rsid w:val="00131D87"/>
    <w:rsid w:val="0013258F"/>
    <w:rsid w:val="001351B4"/>
    <w:rsid w:val="00137590"/>
    <w:rsid w:val="00140C79"/>
    <w:rsid w:val="001417B9"/>
    <w:rsid w:val="00141ACE"/>
    <w:rsid w:val="00141B78"/>
    <w:rsid w:val="00142D90"/>
    <w:rsid w:val="001446DE"/>
    <w:rsid w:val="0014612A"/>
    <w:rsid w:val="00146FDE"/>
    <w:rsid w:val="00151096"/>
    <w:rsid w:val="00151CCD"/>
    <w:rsid w:val="00152B9C"/>
    <w:rsid w:val="00153AED"/>
    <w:rsid w:val="001544C9"/>
    <w:rsid w:val="00154B4A"/>
    <w:rsid w:val="00155890"/>
    <w:rsid w:val="00155C84"/>
    <w:rsid w:val="00156A42"/>
    <w:rsid w:val="001601AD"/>
    <w:rsid w:val="00160592"/>
    <w:rsid w:val="00161A19"/>
    <w:rsid w:val="00161AFB"/>
    <w:rsid w:val="00162638"/>
    <w:rsid w:val="00162723"/>
    <w:rsid w:val="00163798"/>
    <w:rsid w:val="00163E1E"/>
    <w:rsid w:val="00164182"/>
    <w:rsid w:val="00164792"/>
    <w:rsid w:val="00164B81"/>
    <w:rsid w:val="001660DC"/>
    <w:rsid w:val="00166DFC"/>
    <w:rsid w:val="00167580"/>
    <w:rsid w:val="00167609"/>
    <w:rsid w:val="00171AB6"/>
    <w:rsid w:val="00171BA7"/>
    <w:rsid w:val="001723D2"/>
    <w:rsid w:val="00172F6B"/>
    <w:rsid w:val="001730F5"/>
    <w:rsid w:val="001733F0"/>
    <w:rsid w:val="00173B56"/>
    <w:rsid w:val="001749A0"/>
    <w:rsid w:val="00174B7C"/>
    <w:rsid w:val="001753C7"/>
    <w:rsid w:val="00177126"/>
    <w:rsid w:val="001802BD"/>
    <w:rsid w:val="00180EDE"/>
    <w:rsid w:val="00181361"/>
    <w:rsid w:val="00181454"/>
    <w:rsid w:val="00181B55"/>
    <w:rsid w:val="00181FE6"/>
    <w:rsid w:val="00183968"/>
    <w:rsid w:val="001844E9"/>
    <w:rsid w:val="00185CE5"/>
    <w:rsid w:val="00190290"/>
    <w:rsid w:val="001913AC"/>
    <w:rsid w:val="0019283C"/>
    <w:rsid w:val="00192F3C"/>
    <w:rsid w:val="001934CF"/>
    <w:rsid w:val="00193A88"/>
    <w:rsid w:val="00194E74"/>
    <w:rsid w:val="0019529B"/>
    <w:rsid w:val="00195927"/>
    <w:rsid w:val="00195D1E"/>
    <w:rsid w:val="0019605B"/>
    <w:rsid w:val="00196174"/>
    <w:rsid w:val="001964CE"/>
    <w:rsid w:val="00197222"/>
    <w:rsid w:val="00197873"/>
    <w:rsid w:val="001A0133"/>
    <w:rsid w:val="001A0CE3"/>
    <w:rsid w:val="001A1452"/>
    <w:rsid w:val="001A1530"/>
    <w:rsid w:val="001A5545"/>
    <w:rsid w:val="001A7195"/>
    <w:rsid w:val="001B070E"/>
    <w:rsid w:val="001B14EE"/>
    <w:rsid w:val="001B296C"/>
    <w:rsid w:val="001B29CD"/>
    <w:rsid w:val="001B3F97"/>
    <w:rsid w:val="001B437E"/>
    <w:rsid w:val="001B6428"/>
    <w:rsid w:val="001B70D0"/>
    <w:rsid w:val="001C0777"/>
    <w:rsid w:val="001C1147"/>
    <w:rsid w:val="001C1B35"/>
    <w:rsid w:val="001C1BC0"/>
    <w:rsid w:val="001C1C56"/>
    <w:rsid w:val="001C1ECB"/>
    <w:rsid w:val="001C2F7F"/>
    <w:rsid w:val="001C30E3"/>
    <w:rsid w:val="001C33DC"/>
    <w:rsid w:val="001C3E1F"/>
    <w:rsid w:val="001C5817"/>
    <w:rsid w:val="001C58E4"/>
    <w:rsid w:val="001C5D8E"/>
    <w:rsid w:val="001C6910"/>
    <w:rsid w:val="001D1114"/>
    <w:rsid w:val="001D1561"/>
    <w:rsid w:val="001D157C"/>
    <w:rsid w:val="001D3CBF"/>
    <w:rsid w:val="001D3E06"/>
    <w:rsid w:val="001D4621"/>
    <w:rsid w:val="001D5A4C"/>
    <w:rsid w:val="001D5D3B"/>
    <w:rsid w:val="001D6049"/>
    <w:rsid w:val="001D6113"/>
    <w:rsid w:val="001D63B9"/>
    <w:rsid w:val="001D652A"/>
    <w:rsid w:val="001D6E59"/>
    <w:rsid w:val="001D7BE2"/>
    <w:rsid w:val="001E0325"/>
    <w:rsid w:val="001E0711"/>
    <w:rsid w:val="001E0D7E"/>
    <w:rsid w:val="001E0F91"/>
    <w:rsid w:val="001E13CF"/>
    <w:rsid w:val="001E21D6"/>
    <w:rsid w:val="001E2D21"/>
    <w:rsid w:val="001E3EDE"/>
    <w:rsid w:val="001E3F77"/>
    <w:rsid w:val="001E4B9E"/>
    <w:rsid w:val="001E744D"/>
    <w:rsid w:val="001E78E3"/>
    <w:rsid w:val="001E7F54"/>
    <w:rsid w:val="001F0DBF"/>
    <w:rsid w:val="001F14CC"/>
    <w:rsid w:val="001F1C9C"/>
    <w:rsid w:val="001F405C"/>
    <w:rsid w:val="001F45F3"/>
    <w:rsid w:val="001F5142"/>
    <w:rsid w:val="001F62B7"/>
    <w:rsid w:val="001F6400"/>
    <w:rsid w:val="001F6724"/>
    <w:rsid w:val="001F75DF"/>
    <w:rsid w:val="00201C0B"/>
    <w:rsid w:val="00202477"/>
    <w:rsid w:val="00202D9F"/>
    <w:rsid w:val="00203ABA"/>
    <w:rsid w:val="002056E1"/>
    <w:rsid w:val="002057AE"/>
    <w:rsid w:val="0020639B"/>
    <w:rsid w:val="0020679D"/>
    <w:rsid w:val="00206F29"/>
    <w:rsid w:val="00210756"/>
    <w:rsid w:val="00211968"/>
    <w:rsid w:val="002123D9"/>
    <w:rsid w:val="00212D66"/>
    <w:rsid w:val="00213262"/>
    <w:rsid w:val="0021393A"/>
    <w:rsid w:val="0021459F"/>
    <w:rsid w:val="002155A3"/>
    <w:rsid w:val="00215668"/>
    <w:rsid w:val="0021578B"/>
    <w:rsid w:val="00217F2E"/>
    <w:rsid w:val="00221A93"/>
    <w:rsid w:val="00221F21"/>
    <w:rsid w:val="00222CB6"/>
    <w:rsid w:val="00222D37"/>
    <w:rsid w:val="00225270"/>
    <w:rsid w:val="002258B4"/>
    <w:rsid w:val="0022600F"/>
    <w:rsid w:val="00226AE3"/>
    <w:rsid w:val="00227862"/>
    <w:rsid w:val="002315CA"/>
    <w:rsid w:val="00232098"/>
    <w:rsid w:val="002322D6"/>
    <w:rsid w:val="00232E0D"/>
    <w:rsid w:val="00234DE2"/>
    <w:rsid w:val="0023530A"/>
    <w:rsid w:val="0023662F"/>
    <w:rsid w:val="00236A0D"/>
    <w:rsid w:val="0023782C"/>
    <w:rsid w:val="00237A56"/>
    <w:rsid w:val="00240746"/>
    <w:rsid w:val="002417F0"/>
    <w:rsid w:val="00241A46"/>
    <w:rsid w:val="0024223C"/>
    <w:rsid w:val="00242901"/>
    <w:rsid w:val="00243317"/>
    <w:rsid w:val="002438A5"/>
    <w:rsid w:val="00243909"/>
    <w:rsid w:val="002445EE"/>
    <w:rsid w:val="00244802"/>
    <w:rsid w:val="00244BC5"/>
    <w:rsid w:val="00244C9B"/>
    <w:rsid w:val="00245858"/>
    <w:rsid w:val="00246E41"/>
    <w:rsid w:val="002471F8"/>
    <w:rsid w:val="002522DB"/>
    <w:rsid w:val="0025246C"/>
    <w:rsid w:val="0025345A"/>
    <w:rsid w:val="00255DE7"/>
    <w:rsid w:val="00256907"/>
    <w:rsid w:val="00257821"/>
    <w:rsid w:val="00257895"/>
    <w:rsid w:val="00257DB4"/>
    <w:rsid w:val="00260E50"/>
    <w:rsid w:val="002618AA"/>
    <w:rsid w:val="00262A9E"/>
    <w:rsid w:val="00263CD3"/>
    <w:rsid w:val="00264A19"/>
    <w:rsid w:val="00264F59"/>
    <w:rsid w:val="00265013"/>
    <w:rsid w:val="0026550B"/>
    <w:rsid w:val="0026612F"/>
    <w:rsid w:val="00270C24"/>
    <w:rsid w:val="00271310"/>
    <w:rsid w:val="002719D0"/>
    <w:rsid w:val="002727CD"/>
    <w:rsid w:val="0027294A"/>
    <w:rsid w:val="002739B8"/>
    <w:rsid w:val="0027435E"/>
    <w:rsid w:val="0027469E"/>
    <w:rsid w:val="00276E8D"/>
    <w:rsid w:val="00277BBA"/>
    <w:rsid w:val="00280318"/>
    <w:rsid w:val="002807A2"/>
    <w:rsid w:val="002835B4"/>
    <w:rsid w:val="00283E46"/>
    <w:rsid w:val="00284C32"/>
    <w:rsid w:val="002853A3"/>
    <w:rsid w:val="00286DDC"/>
    <w:rsid w:val="00286F28"/>
    <w:rsid w:val="002902D6"/>
    <w:rsid w:val="0029042E"/>
    <w:rsid w:val="002916BA"/>
    <w:rsid w:val="002918F6"/>
    <w:rsid w:val="002924EB"/>
    <w:rsid w:val="002926C1"/>
    <w:rsid w:val="00292A56"/>
    <w:rsid w:val="00292B1C"/>
    <w:rsid w:val="00292D4F"/>
    <w:rsid w:val="00293AD2"/>
    <w:rsid w:val="00294108"/>
    <w:rsid w:val="002951AA"/>
    <w:rsid w:val="0029643F"/>
    <w:rsid w:val="00296909"/>
    <w:rsid w:val="00296C94"/>
    <w:rsid w:val="002979EB"/>
    <w:rsid w:val="002A28C5"/>
    <w:rsid w:val="002A495B"/>
    <w:rsid w:val="002A4B4F"/>
    <w:rsid w:val="002A4E34"/>
    <w:rsid w:val="002A4EAF"/>
    <w:rsid w:val="002A5A36"/>
    <w:rsid w:val="002A5B29"/>
    <w:rsid w:val="002A5C9B"/>
    <w:rsid w:val="002A6034"/>
    <w:rsid w:val="002A77A2"/>
    <w:rsid w:val="002A7E41"/>
    <w:rsid w:val="002B16C4"/>
    <w:rsid w:val="002B190F"/>
    <w:rsid w:val="002B280A"/>
    <w:rsid w:val="002B39B6"/>
    <w:rsid w:val="002B4BF8"/>
    <w:rsid w:val="002B4E60"/>
    <w:rsid w:val="002B560E"/>
    <w:rsid w:val="002B5B7D"/>
    <w:rsid w:val="002B5F7C"/>
    <w:rsid w:val="002B616D"/>
    <w:rsid w:val="002B676B"/>
    <w:rsid w:val="002B6F11"/>
    <w:rsid w:val="002B7C2C"/>
    <w:rsid w:val="002B7E2F"/>
    <w:rsid w:val="002C00C0"/>
    <w:rsid w:val="002C068E"/>
    <w:rsid w:val="002C1370"/>
    <w:rsid w:val="002C21B6"/>
    <w:rsid w:val="002C2CB2"/>
    <w:rsid w:val="002C3A68"/>
    <w:rsid w:val="002C3FEF"/>
    <w:rsid w:val="002C483F"/>
    <w:rsid w:val="002C4A1B"/>
    <w:rsid w:val="002C5774"/>
    <w:rsid w:val="002C6D43"/>
    <w:rsid w:val="002D18BA"/>
    <w:rsid w:val="002D20E9"/>
    <w:rsid w:val="002D2E0D"/>
    <w:rsid w:val="002D44FB"/>
    <w:rsid w:val="002D482B"/>
    <w:rsid w:val="002D522C"/>
    <w:rsid w:val="002D5C38"/>
    <w:rsid w:val="002D63C8"/>
    <w:rsid w:val="002E03BC"/>
    <w:rsid w:val="002E1738"/>
    <w:rsid w:val="002E26B9"/>
    <w:rsid w:val="002E4670"/>
    <w:rsid w:val="002E59ED"/>
    <w:rsid w:val="002E5DD7"/>
    <w:rsid w:val="002E70DD"/>
    <w:rsid w:val="002E7A4B"/>
    <w:rsid w:val="002E7F17"/>
    <w:rsid w:val="002F076E"/>
    <w:rsid w:val="002F0A51"/>
    <w:rsid w:val="002F1CB9"/>
    <w:rsid w:val="002F209F"/>
    <w:rsid w:val="002F20AC"/>
    <w:rsid w:val="002F21F0"/>
    <w:rsid w:val="002F2492"/>
    <w:rsid w:val="002F2846"/>
    <w:rsid w:val="002F2D08"/>
    <w:rsid w:val="002F2EAC"/>
    <w:rsid w:val="002F2F8D"/>
    <w:rsid w:val="002F4301"/>
    <w:rsid w:val="002F53B1"/>
    <w:rsid w:val="002F5C46"/>
    <w:rsid w:val="002F60E2"/>
    <w:rsid w:val="002F6B51"/>
    <w:rsid w:val="002F6B81"/>
    <w:rsid w:val="00301668"/>
    <w:rsid w:val="00301F71"/>
    <w:rsid w:val="00302794"/>
    <w:rsid w:val="00303229"/>
    <w:rsid w:val="00303628"/>
    <w:rsid w:val="00303636"/>
    <w:rsid w:val="00304B8B"/>
    <w:rsid w:val="00304C78"/>
    <w:rsid w:val="00306836"/>
    <w:rsid w:val="00306C38"/>
    <w:rsid w:val="003072AB"/>
    <w:rsid w:val="00307DC3"/>
    <w:rsid w:val="00307F97"/>
    <w:rsid w:val="00310CBF"/>
    <w:rsid w:val="00312652"/>
    <w:rsid w:val="00312C60"/>
    <w:rsid w:val="0031331A"/>
    <w:rsid w:val="00313AA0"/>
    <w:rsid w:val="00315337"/>
    <w:rsid w:val="00315CE2"/>
    <w:rsid w:val="003167C3"/>
    <w:rsid w:val="00316ECA"/>
    <w:rsid w:val="0032014B"/>
    <w:rsid w:val="003204FA"/>
    <w:rsid w:val="003211ED"/>
    <w:rsid w:val="00321C8C"/>
    <w:rsid w:val="003224ED"/>
    <w:rsid w:val="00323141"/>
    <w:rsid w:val="00324885"/>
    <w:rsid w:val="0032549E"/>
    <w:rsid w:val="003255A1"/>
    <w:rsid w:val="00325BAD"/>
    <w:rsid w:val="003272F7"/>
    <w:rsid w:val="003274A5"/>
    <w:rsid w:val="003278E1"/>
    <w:rsid w:val="00327EEF"/>
    <w:rsid w:val="00330537"/>
    <w:rsid w:val="00331895"/>
    <w:rsid w:val="00331E5F"/>
    <w:rsid w:val="00333439"/>
    <w:rsid w:val="00333AC3"/>
    <w:rsid w:val="00333F36"/>
    <w:rsid w:val="003347C0"/>
    <w:rsid w:val="0033481D"/>
    <w:rsid w:val="00334B0C"/>
    <w:rsid w:val="00335023"/>
    <w:rsid w:val="0033585E"/>
    <w:rsid w:val="00335D05"/>
    <w:rsid w:val="0033674E"/>
    <w:rsid w:val="00337668"/>
    <w:rsid w:val="00337C17"/>
    <w:rsid w:val="00340046"/>
    <w:rsid w:val="003403C1"/>
    <w:rsid w:val="003417ED"/>
    <w:rsid w:val="0034316F"/>
    <w:rsid w:val="003434E7"/>
    <w:rsid w:val="003438ED"/>
    <w:rsid w:val="00344D67"/>
    <w:rsid w:val="00345DDC"/>
    <w:rsid w:val="00346166"/>
    <w:rsid w:val="00346B44"/>
    <w:rsid w:val="00351D3D"/>
    <w:rsid w:val="00351E3C"/>
    <w:rsid w:val="0035226B"/>
    <w:rsid w:val="00355B84"/>
    <w:rsid w:val="00355C18"/>
    <w:rsid w:val="0035688E"/>
    <w:rsid w:val="003601A2"/>
    <w:rsid w:val="0036055F"/>
    <w:rsid w:val="00360EC7"/>
    <w:rsid w:val="00360F59"/>
    <w:rsid w:val="0036134E"/>
    <w:rsid w:val="00361591"/>
    <w:rsid w:val="003617CD"/>
    <w:rsid w:val="00362CDC"/>
    <w:rsid w:val="00363452"/>
    <w:rsid w:val="00364254"/>
    <w:rsid w:val="0036660C"/>
    <w:rsid w:val="00367F52"/>
    <w:rsid w:val="00370D70"/>
    <w:rsid w:val="003711D3"/>
    <w:rsid w:val="003715D4"/>
    <w:rsid w:val="003724B1"/>
    <w:rsid w:val="003727CB"/>
    <w:rsid w:val="00372FCE"/>
    <w:rsid w:val="00373263"/>
    <w:rsid w:val="003746EA"/>
    <w:rsid w:val="00375EF3"/>
    <w:rsid w:val="003764DB"/>
    <w:rsid w:val="00377492"/>
    <w:rsid w:val="00377F38"/>
    <w:rsid w:val="003817C9"/>
    <w:rsid w:val="003831AB"/>
    <w:rsid w:val="00383D5F"/>
    <w:rsid w:val="0038480D"/>
    <w:rsid w:val="0038625D"/>
    <w:rsid w:val="003866C5"/>
    <w:rsid w:val="00390AE8"/>
    <w:rsid w:val="00391ACD"/>
    <w:rsid w:val="00391FF6"/>
    <w:rsid w:val="00392938"/>
    <w:rsid w:val="00392C8B"/>
    <w:rsid w:val="00392E03"/>
    <w:rsid w:val="00393133"/>
    <w:rsid w:val="003933EB"/>
    <w:rsid w:val="003946A5"/>
    <w:rsid w:val="00395294"/>
    <w:rsid w:val="00396894"/>
    <w:rsid w:val="003A34DC"/>
    <w:rsid w:val="003A4742"/>
    <w:rsid w:val="003A581F"/>
    <w:rsid w:val="003A691D"/>
    <w:rsid w:val="003A74CA"/>
    <w:rsid w:val="003A75E9"/>
    <w:rsid w:val="003B0733"/>
    <w:rsid w:val="003B0768"/>
    <w:rsid w:val="003B1A7F"/>
    <w:rsid w:val="003B285D"/>
    <w:rsid w:val="003B52B8"/>
    <w:rsid w:val="003B746F"/>
    <w:rsid w:val="003B74BA"/>
    <w:rsid w:val="003B75C2"/>
    <w:rsid w:val="003B7999"/>
    <w:rsid w:val="003C1A16"/>
    <w:rsid w:val="003C2C9B"/>
    <w:rsid w:val="003C6657"/>
    <w:rsid w:val="003C6BE6"/>
    <w:rsid w:val="003C783A"/>
    <w:rsid w:val="003C786D"/>
    <w:rsid w:val="003D1545"/>
    <w:rsid w:val="003D1A4C"/>
    <w:rsid w:val="003D1C31"/>
    <w:rsid w:val="003D2BDC"/>
    <w:rsid w:val="003D3422"/>
    <w:rsid w:val="003D3733"/>
    <w:rsid w:val="003D4B52"/>
    <w:rsid w:val="003D6423"/>
    <w:rsid w:val="003D6935"/>
    <w:rsid w:val="003D6A06"/>
    <w:rsid w:val="003D6DC0"/>
    <w:rsid w:val="003D7A72"/>
    <w:rsid w:val="003E0724"/>
    <w:rsid w:val="003E0A92"/>
    <w:rsid w:val="003E0F2D"/>
    <w:rsid w:val="003E1A46"/>
    <w:rsid w:val="003E22F3"/>
    <w:rsid w:val="003E2737"/>
    <w:rsid w:val="003E29A3"/>
    <w:rsid w:val="003E4350"/>
    <w:rsid w:val="003E6E70"/>
    <w:rsid w:val="003E7E89"/>
    <w:rsid w:val="003F1217"/>
    <w:rsid w:val="003F186C"/>
    <w:rsid w:val="003F1A97"/>
    <w:rsid w:val="003F3FA9"/>
    <w:rsid w:val="003F4923"/>
    <w:rsid w:val="003F4CE9"/>
    <w:rsid w:val="003F6D2F"/>
    <w:rsid w:val="00400099"/>
    <w:rsid w:val="004003C9"/>
    <w:rsid w:val="00400622"/>
    <w:rsid w:val="00400732"/>
    <w:rsid w:val="0040073D"/>
    <w:rsid w:val="00400E51"/>
    <w:rsid w:val="00400F18"/>
    <w:rsid w:val="0040212C"/>
    <w:rsid w:val="0040279C"/>
    <w:rsid w:val="004039E8"/>
    <w:rsid w:val="00404054"/>
    <w:rsid w:val="00404B43"/>
    <w:rsid w:val="00407508"/>
    <w:rsid w:val="0041334B"/>
    <w:rsid w:val="004137D0"/>
    <w:rsid w:val="00413C62"/>
    <w:rsid w:val="00413E94"/>
    <w:rsid w:val="0041559F"/>
    <w:rsid w:val="00415AE2"/>
    <w:rsid w:val="00417823"/>
    <w:rsid w:val="00417DC4"/>
    <w:rsid w:val="004200B6"/>
    <w:rsid w:val="00420E1E"/>
    <w:rsid w:val="00421F02"/>
    <w:rsid w:val="00422232"/>
    <w:rsid w:val="00422E7B"/>
    <w:rsid w:val="004236EF"/>
    <w:rsid w:val="00424419"/>
    <w:rsid w:val="00425778"/>
    <w:rsid w:val="00425922"/>
    <w:rsid w:val="00425A45"/>
    <w:rsid w:val="00425FB3"/>
    <w:rsid w:val="00426DBF"/>
    <w:rsid w:val="004303D2"/>
    <w:rsid w:val="00430E1A"/>
    <w:rsid w:val="0043301D"/>
    <w:rsid w:val="00434FC7"/>
    <w:rsid w:val="00436C62"/>
    <w:rsid w:val="00441F04"/>
    <w:rsid w:val="00443EA0"/>
    <w:rsid w:val="00445425"/>
    <w:rsid w:val="00445D58"/>
    <w:rsid w:val="00446037"/>
    <w:rsid w:val="004463F0"/>
    <w:rsid w:val="004464EA"/>
    <w:rsid w:val="00446CC1"/>
    <w:rsid w:val="00447995"/>
    <w:rsid w:val="0045076E"/>
    <w:rsid w:val="0045147C"/>
    <w:rsid w:val="00452B7D"/>
    <w:rsid w:val="004536C1"/>
    <w:rsid w:val="00453CF9"/>
    <w:rsid w:val="00454676"/>
    <w:rsid w:val="00457180"/>
    <w:rsid w:val="004574DC"/>
    <w:rsid w:val="00457F84"/>
    <w:rsid w:val="00461148"/>
    <w:rsid w:val="0046384B"/>
    <w:rsid w:val="00465F9F"/>
    <w:rsid w:val="004665B8"/>
    <w:rsid w:val="004666C1"/>
    <w:rsid w:val="00466B8D"/>
    <w:rsid w:val="00467A47"/>
    <w:rsid w:val="004709E9"/>
    <w:rsid w:val="004723CA"/>
    <w:rsid w:val="00473502"/>
    <w:rsid w:val="004739E2"/>
    <w:rsid w:val="0047441F"/>
    <w:rsid w:val="00474A02"/>
    <w:rsid w:val="00474C88"/>
    <w:rsid w:val="004753D9"/>
    <w:rsid w:val="00477745"/>
    <w:rsid w:val="004802C6"/>
    <w:rsid w:val="00481FFC"/>
    <w:rsid w:val="004827DE"/>
    <w:rsid w:val="00483F41"/>
    <w:rsid w:val="004845B6"/>
    <w:rsid w:val="004851FD"/>
    <w:rsid w:val="004854CC"/>
    <w:rsid w:val="004863FC"/>
    <w:rsid w:val="004865AB"/>
    <w:rsid w:val="00486BB4"/>
    <w:rsid w:val="00490A02"/>
    <w:rsid w:val="00490D22"/>
    <w:rsid w:val="00492E2C"/>
    <w:rsid w:val="0049471F"/>
    <w:rsid w:val="004955A5"/>
    <w:rsid w:val="004958F1"/>
    <w:rsid w:val="00495A95"/>
    <w:rsid w:val="00495D89"/>
    <w:rsid w:val="00497307"/>
    <w:rsid w:val="004A06C5"/>
    <w:rsid w:val="004A0775"/>
    <w:rsid w:val="004A0F74"/>
    <w:rsid w:val="004A1A8C"/>
    <w:rsid w:val="004A4964"/>
    <w:rsid w:val="004A4B2A"/>
    <w:rsid w:val="004A526E"/>
    <w:rsid w:val="004A5B3F"/>
    <w:rsid w:val="004A630E"/>
    <w:rsid w:val="004A651C"/>
    <w:rsid w:val="004A7226"/>
    <w:rsid w:val="004A74A6"/>
    <w:rsid w:val="004B2C88"/>
    <w:rsid w:val="004B30A1"/>
    <w:rsid w:val="004B381A"/>
    <w:rsid w:val="004B3903"/>
    <w:rsid w:val="004B3B38"/>
    <w:rsid w:val="004B5252"/>
    <w:rsid w:val="004B5B08"/>
    <w:rsid w:val="004B6471"/>
    <w:rsid w:val="004C20B5"/>
    <w:rsid w:val="004C248F"/>
    <w:rsid w:val="004C3661"/>
    <w:rsid w:val="004C369D"/>
    <w:rsid w:val="004C3D82"/>
    <w:rsid w:val="004C57F8"/>
    <w:rsid w:val="004C63BF"/>
    <w:rsid w:val="004C6424"/>
    <w:rsid w:val="004C6A9A"/>
    <w:rsid w:val="004C6AEA"/>
    <w:rsid w:val="004C712E"/>
    <w:rsid w:val="004C7AA5"/>
    <w:rsid w:val="004D0CA0"/>
    <w:rsid w:val="004D0E51"/>
    <w:rsid w:val="004D10B4"/>
    <w:rsid w:val="004D3CE0"/>
    <w:rsid w:val="004D481E"/>
    <w:rsid w:val="004D4C59"/>
    <w:rsid w:val="004D6489"/>
    <w:rsid w:val="004D64BB"/>
    <w:rsid w:val="004D7048"/>
    <w:rsid w:val="004D79DF"/>
    <w:rsid w:val="004E1A02"/>
    <w:rsid w:val="004E236B"/>
    <w:rsid w:val="004E469C"/>
    <w:rsid w:val="004E4F1D"/>
    <w:rsid w:val="004E6AB9"/>
    <w:rsid w:val="004E6B92"/>
    <w:rsid w:val="004E7393"/>
    <w:rsid w:val="004F498D"/>
    <w:rsid w:val="004F4E12"/>
    <w:rsid w:val="004F5E45"/>
    <w:rsid w:val="004F5FB9"/>
    <w:rsid w:val="004F6BE2"/>
    <w:rsid w:val="004F765B"/>
    <w:rsid w:val="00500930"/>
    <w:rsid w:val="00500DD7"/>
    <w:rsid w:val="00501370"/>
    <w:rsid w:val="00502A7A"/>
    <w:rsid w:val="0050570A"/>
    <w:rsid w:val="00506301"/>
    <w:rsid w:val="00506E1A"/>
    <w:rsid w:val="00507910"/>
    <w:rsid w:val="0051034F"/>
    <w:rsid w:val="00510DA2"/>
    <w:rsid w:val="0051105E"/>
    <w:rsid w:val="0051149F"/>
    <w:rsid w:val="00511503"/>
    <w:rsid w:val="00511D99"/>
    <w:rsid w:val="005124F0"/>
    <w:rsid w:val="00512DF3"/>
    <w:rsid w:val="00512FD5"/>
    <w:rsid w:val="0051456D"/>
    <w:rsid w:val="00514822"/>
    <w:rsid w:val="00514CC4"/>
    <w:rsid w:val="0051550D"/>
    <w:rsid w:val="00517AF2"/>
    <w:rsid w:val="00520772"/>
    <w:rsid w:val="00521152"/>
    <w:rsid w:val="00521A11"/>
    <w:rsid w:val="00524A38"/>
    <w:rsid w:val="00525574"/>
    <w:rsid w:val="00525F1C"/>
    <w:rsid w:val="005268BA"/>
    <w:rsid w:val="00526A96"/>
    <w:rsid w:val="00527688"/>
    <w:rsid w:val="00527965"/>
    <w:rsid w:val="005301B3"/>
    <w:rsid w:val="005329C1"/>
    <w:rsid w:val="00532D4E"/>
    <w:rsid w:val="0053411D"/>
    <w:rsid w:val="00534189"/>
    <w:rsid w:val="00534420"/>
    <w:rsid w:val="00534424"/>
    <w:rsid w:val="00535EBD"/>
    <w:rsid w:val="00535F5B"/>
    <w:rsid w:val="00536351"/>
    <w:rsid w:val="005372CF"/>
    <w:rsid w:val="00537712"/>
    <w:rsid w:val="0054136A"/>
    <w:rsid w:val="0054188A"/>
    <w:rsid w:val="00541F9C"/>
    <w:rsid w:val="005426B6"/>
    <w:rsid w:val="00542AC2"/>
    <w:rsid w:val="005449A8"/>
    <w:rsid w:val="0054605E"/>
    <w:rsid w:val="00552309"/>
    <w:rsid w:val="005535F6"/>
    <w:rsid w:val="00553D23"/>
    <w:rsid w:val="00554B95"/>
    <w:rsid w:val="00560194"/>
    <w:rsid w:val="005610A7"/>
    <w:rsid w:val="00561C0F"/>
    <w:rsid w:val="00561F89"/>
    <w:rsid w:val="00561FB2"/>
    <w:rsid w:val="005623D8"/>
    <w:rsid w:val="0056290F"/>
    <w:rsid w:val="00562AA8"/>
    <w:rsid w:val="00563D26"/>
    <w:rsid w:val="005643B0"/>
    <w:rsid w:val="0056618C"/>
    <w:rsid w:val="00567904"/>
    <w:rsid w:val="00570E92"/>
    <w:rsid w:val="00571654"/>
    <w:rsid w:val="00571837"/>
    <w:rsid w:val="00571F38"/>
    <w:rsid w:val="00574475"/>
    <w:rsid w:val="0057477F"/>
    <w:rsid w:val="00575604"/>
    <w:rsid w:val="00575974"/>
    <w:rsid w:val="00575CBD"/>
    <w:rsid w:val="00576405"/>
    <w:rsid w:val="00577AF6"/>
    <w:rsid w:val="00580FD3"/>
    <w:rsid w:val="0058148B"/>
    <w:rsid w:val="00581906"/>
    <w:rsid w:val="005833BD"/>
    <w:rsid w:val="00584079"/>
    <w:rsid w:val="00585AFD"/>
    <w:rsid w:val="00590B64"/>
    <w:rsid w:val="005910C0"/>
    <w:rsid w:val="005923E6"/>
    <w:rsid w:val="0059413E"/>
    <w:rsid w:val="005963DE"/>
    <w:rsid w:val="00596499"/>
    <w:rsid w:val="005967E5"/>
    <w:rsid w:val="00597DAC"/>
    <w:rsid w:val="005A03E2"/>
    <w:rsid w:val="005A1CFB"/>
    <w:rsid w:val="005A1FC8"/>
    <w:rsid w:val="005A32F1"/>
    <w:rsid w:val="005A39A2"/>
    <w:rsid w:val="005A3B5C"/>
    <w:rsid w:val="005A4221"/>
    <w:rsid w:val="005A4D74"/>
    <w:rsid w:val="005A518D"/>
    <w:rsid w:val="005A56EB"/>
    <w:rsid w:val="005A63F7"/>
    <w:rsid w:val="005A729F"/>
    <w:rsid w:val="005B04B1"/>
    <w:rsid w:val="005B0711"/>
    <w:rsid w:val="005B0C3C"/>
    <w:rsid w:val="005B1701"/>
    <w:rsid w:val="005B178A"/>
    <w:rsid w:val="005B1E05"/>
    <w:rsid w:val="005B2D56"/>
    <w:rsid w:val="005B3070"/>
    <w:rsid w:val="005B3162"/>
    <w:rsid w:val="005B3185"/>
    <w:rsid w:val="005B3B19"/>
    <w:rsid w:val="005B3EBF"/>
    <w:rsid w:val="005B57C1"/>
    <w:rsid w:val="005C0D1D"/>
    <w:rsid w:val="005C14BB"/>
    <w:rsid w:val="005C1E7C"/>
    <w:rsid w:val="005C2BF9"/>
    <w:rsid w:val="005C359C"/>
    <w:rsid w:val="005C377D"/>
    <w:rsid w:val="005C494B"/>
    <w:rsid w:val="005C4E3D"/>
    <w:rsid w:val="005C53E5"/>
    <w:rsid w:val="005C67E8"/>
    <w:rsid w:val="005D0382"/>
    <w:rsid w:val="005D0BD3"/>
    <w:rsid w:val="005D15F4"/>
    <w:rsid w:val="005D224C"/>
    <w:rsid w:val="005D2944"/>
    <w:rsid w:val="005D332D"/>
    <w:rsid w:val="005D368B"/>
    <w:rsid w:val="005D36E8"/>
    <w:rsid w:val="005D3B9D"/>
    <w:rsid w:val="005D3DA5"/>
    <w:rsid w:val="005D4AAC"/>
    <w:rsid w:val="005D7FC9"/>
    <w:rsid w:val="005E07C4"/>
    <w:rsid w:val="005E0C20"/>
    <w:rsid w:val="005E18FA"/>
    <w:rsid w:val="005E1A22"/>
    <w:rsid w:val="005E2451"/>
    <w:rsid w:val="005E29A3"/>
    <w:rsid w:val="005E2A6B"/>
    <w:rsid w:val="005E3550"/>
    <w:rsid w:val="005E4246"/>
    <w:rsid w:val="005E44F8"/>
    <w:rsid w:val="005E68F7"/>
    <w:rsid w:val="005F0798"/>
    <w:rsid w:val="005F1A52"/>
    <w:rsid w:val="005F2375"/>
    <w:rsid w:val="005F2439"/>
    <w:rsid w:val="005F3B43"/>
    <w:rsid w:val="005F6037"/>
    <w:rsid w:val="005F67F2"/>
    <w:rsid w:val="005F7F89"/>
    <w:rsid w:val="0060005C"/>
    <w:rsid w:val="006000E7"/>
    <w:rsid w:val="006010A0"/>
    <w:rsid w:val="006012D2"/>
    <w:rsid w:val="00601AE3"/>
    <w:rsid w:val="006029D8"/>
    <w:rsid w:val="00602BD9"/>
    <w:rsid w:val="00603550"/>
    <w:rsid w:val="0060365A"/>
    <w:rsid w:val="00606B24"/>
    <w:rsid w:val="00606E2F"/>
    <w:rsid w:val="00610785"/>
    <w:rsid w:val="00610A2D"/>
    <w:rsid w:val="00610E3A"/>
    <w:rsid w:val="00611946"/>
    <w:rsid w:val="00611A1A"/>
    <w:rsid w:val="00611EF0"/>
    <w:rsid w:val="00612A66"/>
    <w:rsid w:val="00612B47"/>
    <w:rsid w:val="00614118"/>
    <w:rsid w:val="006142E8"/>
    <w:rsid w:val="00614551"/>
    <w:rsid w:val="00614A4C"/>
    <w:rsid w:val="006160BE"/>
    <w:rsid w:val="00616A56"/>
    <w:rsid w:val="0061720D"/>
    <w:rsid w:val="006176DA"/>
    <w:rsid w:val="00620239"/>
    <w:rsid w:val="006207E2"/>
    <w:rsid w:val="00620962"/>
    <w:rsid w:val="006219F6"/>
    <w:rsid w:val="00621D8F"/>
    <w:rsid w:val="006221C5"/>
    <w:rsid w:val="00623A65"/>
    <w:rsid w:val="00624197"/>
    <w:rsid w:val="00625124"/>
    <w:rsid w:val="00627523"/>
    <w:rsid w:val="006300B6"/>
    <w:rsid w:val="006300CE"/>
    <w:rsid w:val="006306FD"/>
    <w:rsid w:val="00630B5D"/>
    <w:rsid w:val="00634739"/>
    <w:rsid w:val="00634E3F"/>
    <w:rsid w:val="00635898"/>
    <w:rsid w:val="00637A71"/>
    <w:rsid w:val="00640DFA"/>
    <w:rsid w:val="00640EB4"/>
    <w:rsid w:val="0064242C"/>
    <w:rsid w:val="00642610"/>
    <w:rsid w:val="006428DC"/>
    <w:rsid w:val="00643DA0"/>
    <w:rsid w:val="00644570"/>
    <w:rsid w:val="006460AE"/>
    <w:rsid w:val="00646505"/>
    <w:rsid w:val="00646D37"/>
    <w:rsid w:val="00647F3D"/>
    <w:rsid w:val="006505D5"/>
    <w:rsid w:val="00651C60"/>
    <w:rsid w:val="006522B3"/>
    <w:rsid w:val="006522C5"/>
    <w:rsid w:val="006525DE"/>
    <w:rsid w:val="0065262B"/>
    <w:rsid w:val="00652B09"/>
    <w:rsid w:val="006535FB"/>
    <w:rsid w:val="00654372"/>
    <w:rsid w:val="00654A51"/>
    <w:rsid w:val="00655B0E"/>
    <w:rsid w:val="006561CF"/>
    <w:rsid w:val="0065670A"/>
    <w:rsid w:val="00660B3B"/>
    <w:rsid w:val="00660FE5"/>
    <w:rsid w:val="00661BA2"/>
    <w:rsid w:val="00663606"/>
    <w:rsid w:val="00663623"/>
    <w:rsid w:val="00663C6C"/>
    <w:rsid w:val="006649EF"/>
    <w:rsid w:val="006669C9"/>
    <w:rsid w:val="0067003E"/>
    <w:rsid w:val="006706AE"/>
    <w:rsid w:val="00670C27"/>
    <w:rsid w:val="0067224C"/>
    <w:rsid w:val="006723A3"/>
    <w:rsid w:val="006724C8"/>
    <w:rsid w:val="006735A8"/>
    <w:rsid w:val="00674788"/>
    <w:rsid w:val="006749C4"/>
    <w:rsid w:val="00674A17"/>
    <w:rsid w:val="00675056"/>
    <w:rsid w:val="00677FCF"/>
    <w:rsid w:val="00681495"/>
    <w:rsid w:val="00681BFC"/>
    <w:rsid w:val="00681E3F"/>
    <w:rsid w:val="00682035"/>
    <w:rsid w:val="00682D9D"/>
    <w:rsid w:val="00682EA0"/>
    <w:rsid w:val="006836F3"/>
    <w:rsid w:val="0068432A"/>
    <w:rsid w:val="006871F0"/>
    <w:rsid w:val="00690066"/>
    <w:rsid w:val="00690C1F"/>
    <w:rsid w:val="00691307"/>
    <w:rsid w:val="0069174D"/>
    <w:rsid w:val="006918A4"/>
    <w:rsid w:val="006919F5"/>
    <w:rsid w:val="00691D48"/>
    <w:rsid w:val="00692797"/>
    <w:rsid w:val="0069354A"/>
    <w:rsid w:val="00693974"/>
    <w:rsid w:val="00695520"/>
    <w:rsid w:val="00695D90"/>
    <w:rsid w:val="00696213"/>
    <w:rsid w:val="006964C6"/>
    <w:rsid w:val="00697B1E"/>
    <w:rsid w:val="006A14E7"/>
    <w:rsid w:val="006A23A2"/>
    <w:rsid w:val="006A5817"/>
    <w:rsid w:val="006A5B90"/>
    <w:rsid w:val="006A6634"/>
    <w:rsid w:val="006A7C26"/>
    <w:rsid w:val="006B0DEA"/>
    <w:rsid w:val="006B2951"/>
    <w:rsid w:val="006B2C73"/>
    <w:rsid w:val="006B444B"/>
    <w:rsid w:val="006B56EA"/>
    <w:rsid w:val="006B68D8"/>
    <w:rsid w:val="006B760B"/>
    <w:rsid w:val="006B7BB5"/>
    <w:rsid w:val="006C04A1"/>
    <w:rsid w:val="006C0795"/>
    <w:rsid w:val="006C0F52"/>
    <w:rsid w:val="006C103F"/>
    <w:rsid w:val="006C293E"/>
    <w:rsid w:val="006C38BB"/>
    <w:rsid w:val="006C3DA0"/>
    <w:rsid w:val="006C6492"/>
    <w:rsid w:val="006C6563"/>
    <w:rsid w:val="006D0956"/>
    <w:rsid w:val="006D0B4C"/>
    <w:rsid w:val="006D181A"/>
    <w:rsid w:val="006D2E34"/>
    <w:rsid w:val="006D3A7E"/>
    <w:rsid w:val="006D44D1"/>
    <w:rsid w:val="006D477F"/>
    <w:rsid w:val="006D4A1D"/>
    <w:rsid w:val="006D5367"/>
    <w:rsid w:val="006D5A89"/>
    <w:rsid w:val="006D64E7"/>
    <w:rsid w:val="006D6718"/>
    <w:rsid w:val="006D6B6A"/>
    <w:rsid w:val="006E191F"/>
    <w:rsid w:val="006E1CF5"/>
    <w:rsid w:val="006E2E4D"/>
    <w:rsid w:val="006E3385"/>
    <w:rsid w:val="006E34A6"/>
    <w:rsid w:val="006E4F0B"/>
    <w:rsid w:val="006E52A8"/>
    <w:rsid w:val="006E68F4"/>
    <w:rsid w:val="006F0C7E"/>
    <w:rsid w:val="006F1330"/>
    <w:rsid w:val="006F20E2"/>
    <w:rsid w:val="006F2CE1"/>
    <w:rsid w:val="006F3FDD"/>
    <w:rsid w:val="006F5B06"/>
    <w:rsid w:val="00700373"/>
    <w:rsid w:val="00700E0C"/>
    <w:rsid w:val="007012DC"/>
    <w:rsid w:val="00701321"/>
    <w:rsid w:val="00702066"/>
    <w:rsid w:val="00702A8A"/>
    <w:rsid w:val="00702DBF"/>
    <w:rsid w:val="0070486D"/>
    <w:rsid w:val="0070525C"/>
    <w:rsid w:val="007052C0"/>
    <w:rsid w:val="0070589A"/>
    <w:rsid w:val="00705A20"/>
    <w:rsid w:val="00705A3D"/>
    <w:rsid w:val="00707843"/>
    <w:rsid w:val="007079C4"/>
    <w:rsid w:val="00710C9C"/>
    <w:rsid w:val="00711475"/>
    <w:rsid w:val="00712710"/>
    <w:rsid w:val="00712DAE"/>
    <w:rsid w:val="00713A1C"/>
    <w:rsid w:val="00716629"/>
    <w:rsid w:val="0071788B"/>
    <w:rsid w:val="00720B3E"/>
    <w:rsid w:val="00721337"/>
    <w:rsid w:val="007227DD"/>
    <w:rsid w:val="0072522B"/>
    <w:rsid w:val="007255C9"/>
    <w:rsid w:val="007274D8"/>
    <w:rsid w:val="00727BCE"/>
    <w:rsid w:val="00732850"/>
    <w:rsid w:val="00733EEB"/>
    <w:rsid w:val="00734256"/>
    <w:rsid w:val="00734A97"/>
    <w:rsid w:val="00735EA0"/>
    <w:rsid w:val="007367A6"/>
    <w:rsid w:val="00737607"/>
    <w:rsid w:val="00737D7E"/>
    <w:rsid w:val="0074256A"/>
    <w:rsid w:val="00742812"/>
    <w:rsid w:val="00742F85"/>
    <w:rsid w:val="007430FE"/>
    <w:rsid w:val="0074339C"/>
    <w:rsid w:val="00743C67"/>
    <w:rsid w:val="00743E76"/>
    <w:rsid w:val="007440CF"/>
    <w:rsid w:val="007443D7"/>
    <w:rsid w:val="00745520"/>
    <w:rsid w:val="00745C07"/>
    <w:rsid w:val="00745E71"/>
    <w:rsid w:val="00747693"/>
    <w:rsid w:val="00750CC5"/>
    <w:rsid w:val="00750FFC"/>
    <w:rsid w:val="00751EE7"/>
    <w:rsid w:val="00754E0E"/>
    <w:rsid w:val="00755E33"/>
    <w:rsid w:val="00756E0E"/>
    <w:rsid w:val="0075713E"/>
    <w:rsid w:val="007577AE"/>
    <w:rsid w:val="00760437"/>
    <w:rsid w:val="00761E3D"/>
    <w:rsid w:val="00762B34"/>
    <w:rsid w:val="00762EB4"/>
    <w:rsid w:val="0076356B"/>
    <w:rsid w:val="00763D9C"/>
    <w:rsid w:val="007649B4"/>
    <w:rsid w:val="00765395"/>
    <w:rsid w:val="007661C4"/>
    <w:rsid w:val="007669BE"/>
    <w:rsid w:val="00766B4A"/>
    <w:rsid w:val="007707D1"/>
    <w:rsid w:val="0077081A"/>
    <w:rsid w:val="00771C61"/>
    <w:rsid w:val="00772FB3"/>
    <w:rsid w:val="00780849"/>
    <w:rsid w:val="00781037"/>
    <w:rsid w:val="0078242A"/>
    <w:rsid w:val="00782B79"/>
    <w:rsid w:val="00782CE5"/>
    <w:rsid w:val="007832DA"/>
    <w:rsid w:val="00783C9F"/>
    <w:rsid w:val="00784891"/>
    <w:rsid w:val="007854D4"/>
    <w:rsid w:val="00785C02"/>
    <w:rsid w:val="00791134"/>
    <w:rsid w:val="007915F8"/>
    <w:rsid w:val="00792AC0"/>
    <w:rsid w:val="00794044"/>
    <w:rsid w:val="00794D86"/>
    <w:rsid w:val="00796DFB"/>
    <w:rsid w:val="00797B7A"/>
    <w:rsid w:val="007A0D03"/>
    <w:rsid w:val="007A10B2"/>
    <w:rsid w:val="007A2021"/>
    <w:rsid w:val="007A41ED"/>
    <w:rsid w:val="007A5821"/>
    <w:rsid w:val="007A73F8"/>
    <w:rsid w:val="007A7B77"/>
    <w:rsid w:val="007A7E6F"/>
    <w:rsid w:val="007B0190"/>
    <w:rsid w:val="007B1C03"/>
    <w:rsid w:val="007B27E3"/>
    <w:rsid w:val="007B4028"/>
    <w:rsid w:val="007B4F58"/>
    <w:rsid w:val="007B536E"/>
    <w:rsid w:val="007B6427"/>
    <w:rsid w:val="007B64E3"/>
    <w:rsid w:val="007B6659"/>
    <w:rsid w:val="007B6782"/>
    <w:rsid w:val="007B6B52"/>
    <w:rsid w:val="007C0D9B"/>
    <w:rsid w:val="007C0FC0"/>
    <w:rsid w:val="007C25E1"/>
    <w:rsid w:val="007C42A9"/>
    <w:rsid w:val="007C4743"/>
    <w:rsid w:val="007C4BF2"/>
    <w:rsid w:val="007C4DA1"/>
    <w:rsid w:val="007C4DC9"/>
    <w:rsid w:val="007C5C6E"/>
    <w:rsid w:val="007C6B26"/>
    <w:rsid w:val="007C7324"/>
    <w:rsid w:val="007D02E3"/>
    <w:rsid w:val="007D1150"/>
    <w:rsid w:val="007D2072"/>
    <w:rsid w:val="007D338C"/>
    <w:rsid w:val="007D52DC"/>
    <w:rsid w:val="007D7A3B"/>
    <w:rsid w:val="007E0BA9"/>
    <w:rsid w:val="007E1145"/>
    <w:rsid w:val="007E39AE"/>
    <w:rsid w:val="007E6218"/>
    <w:rsid w:val="007E6F61"/>
    <w:rsid w:val="007F04D1"/>
    <w:rsid w:val="007F0540"/>
    <w:rsid w:val="007F15FD"/>
    <w:rsid w:val="007F2C91"/>
    <w:rsid w:val="007F45AA"/>
    <w:rsid w:val="007F5A21"/>
    <w:rsid w:val="007F5AEB"/>
    <w:rsid w:val="007F5EB3"/>
    <w:rsid w:val="007F725E"/>
    <w:rsid w:val="008000C4"/>
    <w:rsid w:val="008012D1"/>
    <w:rsid w:val="00801580"/>
    <w:rsid w:val="00801890"/>
    <w:rsid w:val="008021D9"/>
    <w:rsid w:val="00802709"/>
    <w:rsid w:val="0080270A"/>
    <w:rsid w:val="00802C53"/>
    <w:rsid w:val="00803B67"/>
    <w:rsid w:val="0080572A"/>
    <w:rsid w:val="008072DE"/>
    <w:rsid w:val="008073FA"/>
    <w:rsid w:val="008102BE"/>
    <w:rsid w:val="008118E7"/>
    <w:rsid w:val="008128E8"/>
    <w:rsid w:val="008129B9"/>
    <w:rsid w:val="00813C61"/>
    <w:rsid w:val="008140B8"/>
    <w:rsid w:val="00815188"/>
    <w:rsid w:val="0081554E"/>
    <w:rsid w:val="00816F08"/>
    <w:rsid w:val="00820E50"/>
    <w:rsid w:val="008210E3"/>
    <w:rsid w:val="008224FB"/>
    <w:rsid w:val="00822AF5"/>
    <w:rsid w:val="00824691"/>
    <w:rsid w:val="008247EC"/>
    <w:rsid w:val="00824A23"/>
    <w:rsid w:val="0082518F"/>
    <w:rsid w:val="00825B45"/>
    <w:rsid w:val="00825FED"/>
    <w:rsid w:val="00827601"/>
    <w:rsid w:val="00827829"/>
    <w:rsid w:val="008301D7"/>
    <w:rsid w:val="00830D81"/>
    <w:rsid w:val="008327FD"/>
    <w:rsid w:val="00832C1D"/>
    <w:rsid w:val="00834065"/>
    <w:rsid w:val="00834209"/>
    <w:rsid w:val="0083500D"/>
    <w:rsid w:val="00835478"/>
    <w:rsid w:val="00836772"/>
    <w:rsid w:val="00841333"/>
    <w:rsid w:val="00841E71"/>
    <w:rsid w:val="008426C1"/>
    <w:rsid w:val="00842EAD"/>
    <w:rsid w:val="00843065"/>
    <w:rsid w:val="00843FB1"/>
    <w:rsid w:val="00846D16"/>
    <w:rsid w:val="0084722B"/>
    <w:rsid w:val="00847471"/>
    <w:rsid w:val="00847BBF"/>
    <w:rsid w:val="00847D6F"/>
    <w:rsid w:val="00847E92"/>
    <w:rsid w:val="00851145"/>
    <w:rsid w:val="00851A2C"/>
    <w:rsid w:val="00851BAB"/>
    <w:rsid w:val="008531E2"/>
    <w:rsid w:val="00853269"/>
    <w:rsid w:val="0085328A"/>
    <w:rsid w:val="0085369A"/>
    <w:rsid w:val="008539C9"/>
    <w:rsid w:val="00853B92"/>
    <w:rsid w:val="00854ACA"/>
    <w:rsid w:val="00854BD6"/>
    <w:rsid w:val="00857711"/>
    <w:rsid w:val="008600A7"/>
    <w:rsid w:val="00860EDA"/>
    <w:rsid w:val="008612FD"/>
    <w:rsid w:val="00861905"/>
    <w:rsid w:val="00861E6B"/>
    <w:rsid w:val="00862A92"/>
    <w:rsid w:val="00862C59"/>
    <w:rsid w:val="00863992"/>
    <w:rsid w:val="00864403"/>
    <w:rsid w:val="00864562"/>
    <w:rsid w:val="00864FD5"/>
    <w:rsid w:val="0086516A"/>
    <w:rsid w:val="00865F73"/>
    <w:rsid w:val="00870792"/>
    <w:rsid w:val="0087102A"/>
    <w:rsid w:val="00871BED"/>
    <w:rsid w:val="0087288A"/>
    <w:rsid w:val="008729F3"/>
    <w:rsid w:val="00873ED0"/>
    <w:rsid w:val="00874446"/>
    <w:rsid w:val="00876C25"/>
    <w:rsid w:val="00876D1C"/>
    <w:rsid w:val="00876DC4"/>
    <w:rsid w:val="008771C0"/>
    <w:rsid w:val="00877956"/>
    <w:rsid w:val="00880298"/>
    <w:rsid w:val="00882D4B"/>
    <w:rsid w:val="00883301"/>
    <w:rsid w:val="00885B58"/>
    <w:rsid w:val="008860F0"/>
    <w:rsid w:val="00890A41"/>
    <w:rsid w:val="008916BD"/>
    <w:rsid w:val="00892B7A"/>
    <w:rsid w:val="00892CC8"/>
    <w:rsid w:val="00893194"/>
    <w:rsid w:val="008933BA"/>
    <w:rsid w:val="00893FB7"/>
    <w:rsid w:val="00894C42"/>
    <w:rsid w:val="008955D1"/>
    <w:rsid w:val="00895857"/>
    <w:rsid w:val="008976BA"/>
    <w:rsid w:val="008979FA"/>
    <w:rsid w:val="008A0DCC"/>
    <w:rsid w:val="008A1218"/>
    <w:rsid w:val="008A1B68"/>
    <w:rsid w:val="008A2143"/>
    <w:rsid w:val="008A30DA"/>
    <w:rsid w:val="008A39E9"/>
    <w:rsid w:val="008A4164"/>
    <w:rsid w:val="008A67DB"/>
    <w:rsid w:val="008B137C"/>
    <w:rsid w:val="008B1641"/>
    <w:rsid w:val="008B24B5"/>
    <w:rsid w:val="008B4A73"/>
    <w:rsid w:val="008B4FD9"/>
    <w:rsid w:val="008B5D4E"/>
    <w:rsid w:val="008B6176"/>
    <w:rsid w:val="008B61E0"/>
    <w:rsid w:val="008B7A48"/>
    <w:rsid w:val="008C22D4"/>
    <w:rsid w:val="008C31BE"/>
    <w:rsid w:val="008C3249"/>
    <w:rsid w:val="008C3364"/>
    <w:rsid w:val="008C3B58"/>
    <w:rsid w:val="008C3C8B"/>
    <w:rsid w:val="008C568D"/>
    <w:rsid w:val="008C56D8"/>
    <w:rsid w:val="008C7CAE"/>
    <w:rsid w:val="008D17FB"/>
    <w:rsid w:val="008D1822"/>
    <w:rsid w:val="008D1E53"/>
    <w:rsid w:val="008D285B"/>
    <w:rsid w:val="008D2F5C"/>
    <w:rsid w:val="008D5169"/>
    <w:rsid w:val="008D5865"/>
    <w:rsid w:val="008D7595"/>
    <w:rsid w:val="008D7C1B"/>
    <w:rsid w:val="008E10EC"/>
    <w:rsid w:val="008E1C63"/>
    <w:rsid w:val="008E1D38"/>
    <w:rsid w:val="008E24C5"/>
    <w:rsid w:val="008E311F"/>
    <w:rsid w:val="008E3718"/>
    <w:rsid w:val="008E48D2"/>
    <w:rsid w:val="008E5325"/>
    <w:rsid w:val="008E6EC1"/>
    <w:rsid w:val="008E6F0D"/>
    <w:rsid w:val="008E7496"/>
    <w:rsid w:val="008F007B"/>
    <w:rsid w:val="008F11D6"/>
    <w:rsid w:val="008F2A07"/>
    <w:rsid w:val="008F455D"/>
    <w:rsid w:val="008F685F"/>
    <w:rsid w:val="008F7C5C"/>
    <w:rsid w:val="0090027D"/>
    <w:rsid w:val="0090036D"/>
    <w:rsid w:val="009003D0"/>
    <w:rsid w:val="00902E92"/>
    <w:rsid w:val="00903775"/>
    <w:rsid w:val="00904069"/>
    <w:rsid w:val="00904E37"/>
    <w:rsid w:val="009054D3"/>
    <w:rsid w:val="00906586"/>
    <w:rsid w:val="009071B2"/>
    <w:rsid w:val="009105AC"/>
    <w:rsid w:val="00911B8F"/>
    <w:rsid w:val="00912372"/>
    <w:rsid w:val="0091258C"/>
    <w:rsid w:val="00912805"/>
    <w:rsid w:val="0091286C"/>
    <w:rsid w:val="00916528"/>
    <w:rsid w:val="00916E25"/>
    <w:rsid w:val="00917CCF"/>
    <w:rsid w:val="0092026D"/>
    <w:rsid w:val="00922F2D"/>
    <w:rsid w:val="00923111"/>
    <w:rsid w:val="00924DB1"/>
    <w:rsid w:val="009260EB"/>
    <w:rsid w:val="00926F8F"/>
    <w:rsid w:val="00930B56"/>
    <w:rsid w:val="009319D4"/>
    <w:rsid w:val="00931C1F"/>
    <w:rsid w:val="00931E3F"/>
    <w:rsid w:val="00932356"/>
    <w:rsid w:val="009358A0"/>
    <w:rsid w:val="00935D7D"/>
    <w:rsid w:val="00940398"/>
    <w:rsid w:val="00940D49"/>
    <w:rsid w:val="00941A93"/>
    <w:rsid w:val="009439F7"/>
    <w:rsid w:val="009451A6"/>
    <w:rsid w:val="009454D3"/>
    <w:rsid w:val="00947DAA"/>
    <w:rsid w:val="00947E14"/>
    <w:rsid w:val="00947F60"/>
    <w:rsid w:val="00947FCC"/>
    <w:rsid w:val="009510B2"/>
    <w:rsid w:val="009514D9"/>
    <w:rsid w:val="00953587"/>
    <w:rsid w:val="009560F4"/>
    <w:rsid w:val="0095636B"/>
    <w:rsid w:val="0095641B"/>
    <w:rsid w:val="00957930"/>
    <w:rsid w:val="00957BA0"/>
    <w:rsid w:val="00957BE5"/>
    <w:rsid w:val="00957BF9"/>
    <w:rsid w:val="0095E9A6"/>
    <w:rsid w:val="009601BA"/>
    <w:rsid w:val="00961FF4"/>
    <w:rsid w:val="009624AE"/>
    <w:rsid w:val="009631A6"/>
    <w:rsid w:val="0096370A"/>
    <w:rsid w:val="0096769C"/>
    <w:rsid w:val="009711CD"/>
    <w:rsid w:val="00971A47"/>
    <w:rsid w:val="00974F3E"/>
    <w:rsid w:val="00975B3F"/>
    <w:rsid w:val="0097735C"/>
    <w:rsid w:val="0097B00E"/>
    <w:rsid w:val="009800FD"/>
    <w:rsid w:val="00982336"/>
    <w:rsid w:val="00982A09"/>
    <w:rsid w:val="00982E41"/>
    <w:rsid w:val="009835A3"/>
    <w:rsid w:val="009845BE"/>
    <w:rsid w:val="0098487E"/>
    <w:rsid w:val="00985257"/>
    <w:rsid w:val="00985F5D"/>
    <w:rsid w:val="0098642B"/>
    <w:rsid w:val="00986F5D"/>
    <w:rsid w:val="0098735B"/>
    <w:rsid w:val="009875A9"/>
    <w:rsid w:val="009902D1"/>
    <w:rsid w:val="00991268"/>
    <w:rsid w:val="00992852"/>
    <w:rsid w:val="009952C3"/>
    <w:rsid w:val="00997AC0"/>
    <w:rsid w:val="00997CA1"/>
    <w:rsid w:val="009A17A8"/>
    <w:rsid w:val="009A1FB8"/>
    <w:rsid w:val="009A3895"/>
    <w:rsid w:val="009A4ABF"/>
    <w:rsid w:val="009A4DBD"/>
    <w:rsid w:val="009A4F05"/>
    <w:rsid w:val="009A4FC9"/>
    <w:rsid w:val="009A5414"/>
    <w:rsid w:val="009A5415"/>
    <w:rsid w:val="009A60AA"/>
    <w:rsid w:val="009A6844"/>
    <w:rsid w:val="009A6CC5"/>
    <w:rsid w:val="009A6D16"/>
    <w:rsid w:val="009A755A"/>
    <w:rsid w:val="009A7ABF"/>
    <w:rsid w:val="009B014B"/>
    <w:rsid w:val="009B1AA6"/>
    <w:rsid w:val="009B308D"/>
    <w:rsid w:val="009B3455"/>
    <w:rsid w:val="009B3687"/>
    <w:rsid w:val="009B385D"/>
    <w:rsid w:val="009B3EC8"/>
    <w:rsid w:val="009B4927"/>
    <w:rsid w:val="009B5325"/>
    <w:rsid w:val="009B600C"/>
    <w:rsid w:val="009B6CF8"/>
    <w:rsid w:val="009C0E2C"/>
    <w:rsid w:val="009C29D2"/>
    <w:rsid w:val="009C2BF4"/>
    <w:rsid w:val="009C2DFB"/>
    <w:rsid w:val="009C3F0D"/>
    <w:rsid w:val="009C53A6"/>
    <w:rsid w:val="009C613E"/>
    <w:rsid w:val="009C69F2"/>
    <w:rsid w:val="009C7E36"/>
    <w:rsid w:val="009D0A18"/>
    <w:rsid w:val="009D1EDC"/>
    <w:rsid w:val="009D25C5"/>
    <w:rsid w:val="009D4AB3"/>
    <w:rsid w:val="009D4FF9"/>
    <w:rsid w:val="009D55B7"/>
    <w:rsid w:val="009D5DEA"/>
    <w:rsid w:val="009D690D"/>
    <w:rsid w:val="009D7153"/>
    <w:rsid w:val="009D7834"/>
    <w:rsid w:val="009D7920"/>
    <w:rsid w:val="009D7E27"/>
    <w:rsid w:val="009E180E"/>
    <w:rsid w:val="009E1A27"/>
    <w:rsid w:val="009E2CFE"/>
    <w:rsid w:val="009E30C3"/>
    <w:rsid w:val="009E50C9"/>
    <w:rsid w:val="009E765C"/>
    <w:rsid w:val="009F0916"/>
    <w:rsid w:val="009F1084"/>
    <w:rsid w:val="009F1B6E"/>
    <w:rsid w:val="009F1F56"/>
    <w:rsid w:val="009F414F"/>
    <w:rsid w:val="009F46F1"/>
    <w:rsid w:val="009F48BD"/>
    <w:rsid w:val="009F63D2"/>
    <w:rsid w:val="009F6441"/>
    <w:rsid w:val="009F6B80"/>
    <w:rsid w:val="009F72D6"/>
    <w:rsid w:val="009F7D6C"/>
    <w:rsid w:val="00A01049"/>
    <w:rsid w:val="00A02DE8"/>
    <w:rsid w:val="00A02EAC"/>
    <w:rsid w:val="00A032F3"/>
    <w:rsid w:val="00A03995"/>
    <w:rsid w:val="00A03C64"/>
    <w:rsid w:val="00A03F53"/>
    <w:rsid w:val="00A0482D"/>
    <w:rsid w:val="00A049DF"/>
    <w:rsid w:val="00A04C9B"/>
    <w:rsid w:val="00A054E2"/>
    <w:rsid w:val="00A05801"/>
    <w:rsid w:val="00A06790"/>
    <w:rsid w:val="00A078FF"/>
    <w:rsid w:val="00A07C43"/>
    <w:rsid w:val="00A10D93"/>
    <w:rsid w:val="00A10F20"/>
    <w:rsid w:val="00A1155B"/>
    <w:rsid w:val="00A12435"/>
    <w:rsid w:val="00A1558D"/>
    <w:rsid w:val="00A162FD"/>
    <w:rsid w:val="00A1728A"/>
    <w:rsid w:val="00A17A43"/>
    <w:rsid w:val="00A17ACE"/>
    <w:rsid w:val="00A212B6"/>
    <w:rsid w:val="00A246CB"/>
    <w:rsid w:val="00A25B15"/>
    <w:rsid w:val="00A25F66"/>
    <w:rsid w:val="00A26C18"/>
    <w:rsid w:val="00A26EAE"/>
    <w:rsid w:val="00A273D4"/>
    <w:rsid w:val="00A273DF"/>
    <w:rsid w:val="00A30792"/>
    <w:rsid w:val="00A3141C"/>
    <w:rsid w:val="00A33624"/>
    <w:rsid w:val="00A33715"/>
    <w:rsid w:val="00A34448"/>
    <w:rsid w:val="00A347F6"/>
    <w:rsid w:val="00A3554E"/>
    <w:rsid w:val="00A35E75"/>
    <w:rsid w:val="00A36B3A"/>
    <w:rsid w:val="00A36B67"/>
    <w:rsid w:val="00A37396"/>
    <w:rsid w:val="00A374FF"/>
    <w:rsid w:val="00A37FFB"/>
    <w:rsid w:val="00A40A24"/>
    <w:rsid w:val="00A40F4C"/>
    <w:rsid w:val="00A41375"/>
    <w:rsid w:val="00A419F4"/>
    <w:rsid w:val="00A44529"/>
    <w:rsid w:val="00A44A4F"/>
    <w:rsid w:val="00A4672B"/>
    <w:rsid w:val="00A471F5"/>
    <w:rsid w:val="00A52F51"/>
    <w:rsid w:val="00A52FEE"/>
    <w:rsid w:val="00A54F56"/>
    <w:rsid w:val="00A554B7"/>
    <w:rsid w:val="00A55849"/>
    <w:rsid w:val="00A56676"/>
    <w:rsid w:val="00A56B73"/>
    <w:rsid w:val="00A5776B"/>
    <w:rsid w:val="00A57EB7"/>
    <w:rsid w:val="00A640FC"/>
    <w:rsid w:val="00A647CD"/>
    <w:rsid w:val="00A6507C"/>
    <w:rsid w:val="00A6514D"/>
    <w:rsid w:val="00A65D2F"/>
    <w:rsid w:val="00A6676C"/>
    <w:rsid w:val="00A669E6"/>
    <w:rsid w:val="00A6737F"/>
    <w:rsid w:val="00A67A4F"/>
    <w:rsid w:val="00A67DCF"/>
    <w:rsid w:val="00A71166"/>
    <w:rsid w:val="00A7275E"/>
    <w:rsid w:val="00A72796"/>
    <w:rsid w:val="00A72E6A"/>
    <w:rsid w:val="00A736B6"/>
    <w:rsid w:val="00A74AAB"/>
    <w:rsid w:val="00A74C53"/>
    <w:rsid w:val="00A755C0"/>
    <w:rsid w:val="00A7584E"/>
    <w:rsid w:val="00A75A7B"/>
    <w:rsid w:val="00A75B0D"/>
    <w:rsid w:val="00A764D6"/>
    <w:rsid w:val="00A81564"/>
    <w:rsid w:val="00A81570"/>
    <w:rsid w:val="00A81639"/>
    <w:rsid w:val="00A82270"/>
    <w:rsid w:val="00A835F7"/>
    <w:rsid w:val="00A85CA9"/>
    <w:rsid w:val="00A86868"/>
    <w:rsid w:val="00A877B0"/>
    <w:rsid w:val="00A8790E"/>
    <w:rsid w:val="00A92470"/>
    <w:rsid w:val="00A944C4"/>
    <w:rsid w:val="00A96CA2"/>
    <w:rsid w:val="00A97395"/>
    <w:rsid w:val="00A97931"/>
    <w:rsid w:val="00AA0963"/>
    <w:rsid w:val="00AA1156"/>
    <w:rsid w:val="00AA145D"/>
    <w:rsid w:val="00AA1641"/>
    <w:rsid w:val="00AA167E"/>
    <w:rsid w:val="00AA18FD"/>
    <w:rsid w:val="00AA1946"/>
    <w:rsid w:val="00AA1DE1"/>
    <w:rsid w:val="00AA1E1F"/>
    <w:rsid w:val="00AA2E19"/>
    <w:rsid w:val="00AA36B0"/>
    <w:rsid w:val="00AA3A80"/>
    <w:rsid w:val="00AA76FF"/>
    <w:rsid w:val="00AA7D56"/>
    <w:rsid w:val="00AB2429"/>
    <w:rsid w:val="00AB2436"/>
    <w:rsid w:val="00AB2C13"/>
    <w:rsid w:val="00AB2F95"/>
    <w:rsid w:val="00AB3E49"/>
    <w:rsid w:val="00AB457A"/>
    <w:rsid w:val="00AB46CD"/>
    <w:rsid w:val="00AB4E63"/>
    <w:rsid w:val="00AB5789"/>
    <w:rsid w:val="00AB60B1"/>
    <w:rsid w:val="00AB7799"/>
    <w:rsid w:val="00AC0315"/>
    <w:rsid w:val="00AC0A9C"/>
    <w:rsid w:val="00AC0C29"/>
    <w:rsid w:val="00AC1B71"/>
    <w:rsid w:val="00AC2AA5"/>
    <w:rsid w:val="00AC4580"/>
    <w:rsid w:val="00AC4E2D"/>
    <w:rsid w:val="00AC73F8"/>
    <w:rsid w:val="00AD2261"/>
    <w:rsid w:val="00AD2813"/>
    <w:rsid w:val="00AD3409"/>
    <w:rsid w:val="00AD3D9A"/>
    <w:rsid w:val="00AD3E36"/>
    <w:rsid w:val="00AD463B"/>
    <w:rsid w:val="00AD5276"/>
    <w:rsid w:val="00AE13F4"/>
    <w:rsid w:val="00AE206C"/>
    <w:rsid w:val="00AE20D8"/>
    <w:rsid w:val="00AE284B"/>
    <w:rsid w:val="00AE3D1F"/>
    <w:rsid w:val="00AE45C5"/>
    <w:rsid w:val="00AE4E8A"/>
    <w:rsid w:val="00AE5CCE"/>
    <w:rsid w:val="00AE735D"/>
    <w:rsid w:val="00AF1D80"/>
    <w:rsid w:val="00AF2955"/>
    <w:rsid w:val="00AF3457"/>
    <w:rsid w:val="00AF4172"/>
    <w:rsid w:val="00AF6FA4"/>
    <w:rsid w:val="00B00B7F"/>
    <w:rsid w:val="00B01DE6"/>
    <w:rsid w:val="00B039B0"/>
    <w:rsid w:val="00B03CFC"/>
    <w:rsid w:val="00B04585"/>
    <w:rsid w:val="00B04D97"/>
    <w:rsid w:val="00B06802"/>
    <w:rsid w:val="00B073A4"/>
    <w:rsid w:val="00B079AE"/>
    <w:rsid w:val="00B12FA7"/>
    <w:rsid w:val="00B1323A"/>
    <w:rsid w:val="00B13F8A"/>
    <w:rsid w:val="00B14418"/>
    <w:rsid w:val="00B15D91"/>
    <w:rsid w:val="00B2186C"/>
    <w:rsid w:val="00B21A6C"/>
    <w:rsid w:val="00B23DFB"/>
    <w:rsid w:val="00B24CD2"/>
    <w:rsid w:val="00B25060"/>
    <w:rsid w:val="00B2533E"/>
    <w:rsid w:val="00B2558D"/>
    <w:rsid w:val="00B271E2"/>
    <w:rsid w:val="00B27912"/>
    <w:rsid w:val="00B27D37"/>
    <w:rsid w:val="00B308DD"/>
    <w:rsid w:val="00B310A9"/>
    <w:rsid w:val="00B324F9"/>
    <w:rsid w:val="00B32B10"/>
    <w:rsid w:val="00B33643"/>
    <w:rsid w:val="00B33822"/>
    <w:rsid w:val="00B33ECC"/>
    <w:rsid w:val="00B3649A"/>
    <w:rsid w:val="00B36560"/>
    <w:rsid w:val="00B36B02"/>
    <w:rsid w:val="00B3700A"/>
    <w:rsid w:val="00B3760C"/>
    <w:rsid w:val="00B40243"/>
    <w:rsid w:val="00B40E5D"/>
    <w:rsid w:val="00B4154D"/>
    <w:rsid w:val="00B42077"/>
    <w:rsid w:val="00B44B23"/>
    <w:rsid w:val="00B44BFF"/>
    <w:rsid w:val="00B45EE5"/>
    <w:rsid w:val="00B45F85"/>
    <w:rsid w:val="00B47123"/>
    <w:rsid w:val="00B47190"/>
    <w:rsid w:val="00B47C9B"/>
    <w:rsid w:val="00B500AA"/>
    <w:rsid w:val="00B51421"/>
    <w:rsid w:val="00B51EA1"/>
    <w:rsid w:val="00B52245"/>
    <w:rsid w:val="00B5229C"/>
    <w:rsid w:val="00B53AF6"/>
    <w:rsid w:val="00B53E1D"/>
    <w:rsid w:val="00B5475D"/>
    <w:rsid w:val="00B54C37"/>
    <w:rsid w:val="00B5557C"/>
    <w:rsid w:val="00B55580"/>
    <w:rsid w:val="00B5624E"/>
    <w:rsid w:val="00B56E2B"/>
    <w:rsid w:val="00B61C7F"/>
    <w:rsid w:val="00B61F6E"/>
    <w:rsid w:val="00B6203B"/>
    <w:rsid w:val="00B63D40"/>
    <w:rsid w:val="00B63E6A"/>
    <w:rsid w:val="00B64E31"/>
    <w:rsid w:val="00B64FC5"/>
    <w:rsid w:val="00B6626E"/>
    <w:rsid w:val="00B6683F"/>
    <w:rsid w:val="00B67716"/>
    <w:rsid w:val="00B73915"/>
    <w:rsid w:val="00B73C60"/>
    <w:rsid w:val="00B746D5"/>
    <w:rsid w:val="00B7493D"/>
    <w:rsid w:val="00B75C45"/>
    <w:rsid w:val="00B75F2C"/>
    <w:rsid w:val="00B7604E"/>
    <w:rsid w:val="00B80066"/>
    <w:rsid w:val="00B804B5"/>
    <w:rsid w:val="00B80541"/>
    <w:rsid w:val="00B80857"/>
    <w:rsid w:val="00B80A8C"/>
    <w:rsid w:val="00B80F99"/>
    <w:rsid w:val="00B82C18"/>
    <w:rsid w:val="00B82D6C"/>
    <w:rsid w:val="00B83362"/>
    <w:rsid w:val="00B83D20"/>
    <w:rsid w:val="00B83D87"/>
    <w:rsid w:val="00B8634D"/>
    <w:rsid w:val="00B90451"/>
    <w:rsid w:val="00BA0D66"/>
    <w:rsid w:val="00BA2766"/>
    <w:rsid w:val="00BA27F6"/>
    <w:rsid w:val="00BA3D19"/>
    <w:rsid w:val="00BA3E3B"/>
    <w:rsid w:val="00BA4903"/>
    <w:rsid w:val="00BA563A"/>
    <w:rsid w:val="00BA5D88"/>
    <w:rsid w:val="00BA69AD"/>
    <w:rsid w:val="00BB0F3F"/>
    <w:rsid w:val="00BB465C"/>
    <w:rsid w:val="00BB4666"/>
    <w:rsid w:val="00BB4EAA"/>
    <w:rsid w:val="00BB5448"/>
    <w:rsid w:val="00BB5B3A"/>
    <w:rsid w:val="00BB5D4C"/>
    <w:rsid w:val="00BB68EE"/>
    <w:rsid w:val="00BB7E4E"/>
    <w:rsid w:val="00BC010B"/>
    <w:rsid w:val="00BC0D74"/>
    <w:rsid w:val="00BC1473"/>
    <w:rsid w:val="00BC154C"/>
    <w:rsid w:val="00BC1DFD"/>
    <w:rsid w:val="00BC331F"/>
    <w:rsid w:val="00BC44C8"/>
    <w:rsid w:val="00BC4ABF"/>
    <w:rsid w:val="00BC685E"/>
    <w:rsid w:val="00BC6F18"/>
    <w:rsid w:val="00BC7F37"/>
    <w:rsid w:val="00BD01EF"/>
    <w:rsid w:val="00BD08F0"/>
    <w:rsid w:val="00BD1293"/>
    <w:rsid w:val="00BD1DCE"/>
    <w:rsid w:val="00BD2762"/>
    <w:rsid w:val="00BD3438"/>
    <w:rsid w:val="00BD3672"/>
    <w:rsid w:val="00BD4030"/>
    <w:rsid w:val="00BD40B2"/>
    <w:rsid w:val="00BD52F1"/>
    <w:rsid w:val="00BD5C4D"/>
    <w:rsid w:val="00BD5CD0"/>
    <w:rsid w:val="00BD62A1"/>
    <w:rsid w:val="00BD6534"/>
    <w:rsid w:val="00BD6CBD"/>
    <w:rsid w:val="00BD7168"/>
    <w:rsid w:val="00BE0228"/>
    <w:rsid w:val="00BE1483"/>
    <w:rsid w:val="00BE22ED"/>
    <w:rsid w:val="00BE31C1"/>
    <w:rsid w:val="00BE404A"/>
    <w:rsid w:val="00BE6E04"/>
    <w:rsid w:val="00BE7B10"/>
    <w:rsid w:val="00BE7BF8"/>
    <w:rsid w:val="00BF0A2D"/>
    <w:rsid w:val="00BF2C62"/>
    <w:rsid w:val="00BF30E4"/>
    <w:rsid w:val="00BF33DC"/>
    <w:rsid w:val="00BF4356"/>
    <w:rsid w:val="00BF48B3"/>
    <w:rsid w:val="00BF55D2"/>
    <w:rsid w:val="00BF647E"/>
    <w:rsid w:val="00BF7C9D"/>
    <w:rsid w:val="00C00866"/>
    <w:rsid w:val="00C013D3"/>
    <w:rsid w:val="00C014F2"/>
    <w:rsid w:val="00C01873"/>
    <w:rsid w:val="00C01880"/>
    <w:rsid w:val="00C01D73"/>
    <w:rsid w:val="00C01FDE"/>
    <w:rsid w:val="00C026EB"/>
    <w:rsid w:val="00C02995"/>
    <w:rsid w:val="00C02E7A"/>
    <w:rsid w:val="00C038B2"/>
    <w:rsid w:val="00C03E35"/>
    <w:rsid w:val="00C0507B"/>
    <w:rsid w:val="00C0517D"/>
    <w:rsid w:val="00C06430"/>
    <w:rsid w:val="00C067B7"/>
    <w:rsid w:val="00C06CC2"/>
    <w:rsid w:val="00C07688"/>
    <w:rsid w:val="00C07705"/>
    <w:rsid w:val="00C07FD0"/>
    <w:rsid w:val="00C11173"/>
    <w:rsid w:val="00C135D9"/>
    <w:rsid w:val="00C15FC4"/>
    <w:rsid w:val="00C162EC"/>
    <w:rsid w:val="00C206C3"/>
    <w:rsid w:val="00C2081F"/>
    <w:rsid w:val="00C23573"/>
    <w:rsid w:val="00C24016"/>
    <w:rsid w:val="00C24705"/>
    <w:rsid w:val="00C2483F"/>
    <w:rsid w:val="00C25CE2"/>
    <w:rsid w:val="00C3035B"/>
    <w:rsid w:val="00C30C2F"/>
    <w:rsid w:val="00C31227"/>
    <w:rsid w:val="00C33079"/>
    <w:rsid w:val="00C35A3C"/>
    <w:rsid w:val="00C403A8"/>
    <w:rsid w:val="00C40718"/>
    <w:rsid w:val="00C40B94"/>
    <w:rsid w:val="00C41230"/>
    <w:rsid w:val="00C41B78"/>
    <w:rsid w:val="00C42A00"/>
    <w:rsid w:val="00C43C20"/>
    <w:rsid w:val="00C44623"/>
    <w:rsid w:val="00C458A1"/>
    <w:rsid w:val="00C4620C"/>
    <w:rsid w:val="00C47C7C"/>
    <w:rsid w:val="00C513AA"/>
    <w:rsid w:val="00C514D8"/>
    <w:rsid w:val="00C536F5"/>
    <w:rsid w:val="00C53A61"/>
    <w:rsid w:val="00C53EC9"/>
    <w:rsid w:val="00C5584C"/>
    <w:rsid w:val="00C55ECD"/>
    <w:rsid w:val="00C5695E"/>
    <w:rsid w:val="00C56A38"/>
    <w:rsid w:val="00C577C2"/>
    <w:rsid w:val="00C633BD"/>
    <w:rsid w:val="00C63B8E"/>
    <w:rsid w:val="00C64E8F"/>
    <w:rsid w:val="00C652C3"/>
    <w:rsid w:val="00C65674"/>
    <w:rsid w:val="00C66D46"/>
    <w:rsid w:val="00C7050F"/>
    <w:rsid w:val="00C71623"/>
    <w:rsid w:val="00C7183D"/>
    <w:rsid w:val="00C7189F"/>
    <w:rsid w:val="00C724D7"/>
    <w:rsid w:val="00C73CF5"/>
    <w:rsid w:val="00C75EB9"/>
    <w:rsid w:val="00C768FE"/>
    <w:rsid w:val="00C76A3C"/>
    <w:rsid w:val="00C76E5A"/>
    <w:rsid w:val="00C81A07"/>
    <w:rsid w:val="00C82203"/>
    <w:rsid w:val="00C8235D"/>
    <w:rsid w:val="00C838C1"/>
    <w:rsid w:val="00C83CF9"/>
    <w:rsid w:val="00C84364"/>
    <w:rsid w:val="00C85814"/>
    <w:rsid w:val="00C86403"/>
    <w:rsid w:val="00C8761E"/>
    <w:rsid w:val="00C87753"/>
    <w:rsid w:val="00C908B2"/>
    <w:rsid w:val="00C90CFE"/>
    <w:rsid w:val="00C93668"/>
    <w:rsid w:val="00C93C31"/>
    <w:rsid w:val="00C93D8F"/>
    <w:rsid w:val="00C959F0"/>
    <w:rsid w:val="00C95F05"/>
    <w:rsid w:val="00C96CF9"/>
    <w:rsid w:val="00C96F2C"/>
    <w:rsid w:val="00C97AD8"/>
    <w:rsid w:val="00C9FFCD"/>
    <w:rsid w:val="00CA0BF4"/>
    <w:rsid w:val="00CA1851"/>
    <w:rsid w:val="00CA31F1"/>
    <w:rsid w:val="00CA329C"/>
    <w:rsid w:val="00CA61B8"/>
    <w:rsid w:val="00CA6569"/>
    <w:rsid w:val="00CA6CFE"/>
    <w:rsid w:val="00CA7115"/>
    <w:rsid w:val="00CA77C5"/>
    <w:rsid w:val="00CA7CC9"/>
    <w:rsid w:val="00CB0048"/>
    <w:rsid w:val="00CB067D"/>
    <w:rsid w:val="00CB0EB7"/>
    <w:rsid w:val="00CB26B7"/>
    <w:rsid w:val="00CB2764"/>
    <w:rsid w:val="00CB411F"/>
    <w:rsid w:val="00CB55F0"/>
    <w:rsid w:val="00CB5863"/>
    <w:rsid w:val="00CB772D"/>
    <w:rsid w:val="00CC14DE"/>
    <w:rsid w:val="00CC1C3E"/>
    <w:rsid w:val="00CC2D4E"/>
    <w:rsid w:val="00CC32F8"/>
    <w:rsid w:val="00CC4718"/>
    <w:rsid w:val="00CC51B3"/>
    <w:rsid w:val="00CC5297"/>
    <w:rsid w:val="00CC56E0"/>
    <w:rsid w:val="00CC5CED"/>
    <w:rsid w:val="00CC661B"/>
    <w:rsid w:val="00CC6BF6"/>
    <w:rsid w:val="00CC6FA4"/>
    <w:rsid w:val="00CC73F2"/>
    <w:rsid w:val="00CC7420"/>
    <w:rsid w:val="00CC75F1"/>
    <w:rsid w:val="00CD062A"/>
    <w:rsid w:val="00CD2694"/>
    <w:rsid w:val="00CD2701"/>
    <w:rsid w:val="00CD2D68"/>
    <w:rsid w:val="00CD444B"/>
    <w:rsid w:val="00CD4F68"/>
    <w:rsid w:val="00CD4F90"/>
    <w:rsid w:val="00CD5963"/>
    <w:rsid w:val="00CD60D1"/>
    <w:rsid w:val="00CD64F8"/>
    <w:rsid w:val="00CE1180"/>
    <w:rsid w:val="00CE12E9"/>
    <w:rsid w:val="00CE144D"/>
    <w:rsid w:val="00CE3838"/>
    <w:rsid w:val="00CE431D"/>
    <w:rsid w:val="00CE4A31"/>
    <w:rsid w:val="00CE6D63"/>
    <w:rsid w:val="00CE6FBD"/>
    <w:rsid w:val="00CF0673"/>
    <w:rsid w:val="00CF0964"/>
    <w:rsid w:val="00CF1975"/>
    <w:rsid w:val="00CF36AC"/>
    <w:rsid w:val="00CF3C49"/>
    <w:rsid w:val="00CF3CB2"/>
    <w:rsid w:val="00CF3FA4"/>
    <w:rsid w:val="00CF48FC"/>
    <w:rsid w:val="00CF516F"/>
    <w:rsid w:val="00CF5C04"/>
    <w:rsid w:val="00CF6FDB"/>
    <w:rsid w:val="00CF7F3F"/>
    <w:rsid w:val="00D00191"/>
    <w:rsid w:val="00D00A61"/>
    <w:rsid w:val="00D01185"/>
    <w:rsid w:val="00D01B31"/>
    <w:rsid w:val="00D02DE6"/>
    <w:rsid w:val="00D02EBD"/>
    <w:rsid w:val="00D03523"/>
    <w:rsid w:val="00D04CC4"/>
    <w:rsid w:val="00D074EC"/>
    <w:rsid w:val="00D11E7A"/>
    <w:rsid w:val="00D12F04"/>
    <w:rsid w:val="00D133D2"/>
    <w:rsid w:val="00D14BC7"/>
    <w:rsid w:val="00D1518B"/>
    <w:rsid w:val="00D15CBE"/>
    <w:rsid w:val="00D16299"/>
    <w:rsid w:val="00D16F07"/>
    <w:rsid w:val="00D2077A"/>
    <w:rsid w:val="00D21514"/>
    <w:rsid w:val="00D22612"/>
    <w:rsid w:val="00D22B4E"/>
    <w:rsid w:val="00D22BD4"/>
    <w:rsid w:val="00D23A86"/>
    <w:rsid w:val="00D23D72"/>
    <w:rsid w:val="00D2427A"/>
    <w:rsid w:val="00D24368"/>
    <w:rsid w:val="00D245B5"/>
    <w:rsid w:val="00D24F90"/>
    <w:rsid w:val="00D25486"/>
    <w:rsid w:val="00D254A3"/>
    <w:rsid w:val="00D26485"/>
    <w:rsid w:val="00D26783"/>
    <w:rsid w:val="00D26C21"/>
    <w:rsid w:val="00D27B87"/>
    <w:rsid w:val="00D27C61"/>
    <w:rsid w:val="00D30F39"/>
    <w:rsid w:val="00D33F1D"/>
    <w:rsid w:val="00D3604B"/>
    <w:rsid w:val="00D3653A"/>
    <w:rsid w:val="00D4019C"/>
    <w:rsid w:val="00D41303"/>
    <w:rsid w:val="00D41807"/>
    <w:rsid w:val="00D421E4"/>
    <w:rsid w:val="00D427B2"/>
    <w:rsid w:val="00D4472F"/>
    <w:rsid w:val="00D452DD"/>
    <w:rsid w:val="00D453B2"/>
    <w:rsid w:val="00D4664C"/>
    <w:rsid w:val="00D514B9"/>
    <w:rsid w:val="00D514DD"/>
    <w:rsid w:val="00D522AA"/>
    <w:rsid w:val="00D527F7"/>
    <w:rsid w:val="00D53602"/>
    <w:rsid w:val="00D54DFF"/>
    <w:rsid w:val="00D54EE9"/>
    <w:rsid w:val="00D55233"/>
    <w:rsid w:val="00D557E7"/>
    <w:rsid w:val="00D55C62"/>
    <w:rsid w:val="00D55E1A"/>
    <w:rsid w:val="00D5699B"/>
    <w:rsid w:val="00D56A12"/>
    <w:rsid w:val="00D61AF4"/>
    <w:rsid w:val="00D62AA5"/>
    <w:rsid w:val="00D6376F"/>
    <w:rsid w:val="00D63A84"/>
    <w:rsid w:val="00D65B9D"/>
    <w:rsid w:val="00D66A71"/>
    <w:rsid w:val="00D717F7"/>
    <w:rsid w:val="00D71A12"/>
    <w:rsid w:val="00D71A26"/>
    <w:rsid w:val="00D71A56"/>
    <w:rsid w:val="00D71E28"/>
    <w:rsid w:val="00D746CF"/>
    <w:rsid w:val="00D7509C"/>
    <w:rsid w:val="00D76F4A"/>
    <w:rsid w:val="00D77418"/>
    <w:rsid w:val="00D814C2"/>
    <w:rsid w:val="00D8167E"/>
    <w:rsid w:val="00D81818"/>
    <w:rsid w:val="00D81CFE"/>
    <w:rsid w:val="00D82E13"/>
    <w:rsid w:val="00D84674"/>
    <w:rsid w:val="00D8475B"/>
    <w:rsid w:val="00D863D3"/>
    <w:rsid w:val="00D877B8"/>
    <w:rsid w:val="00D87DAF"/>
    <w:rsid w:val="00D91AB8"/>
    <w:rsid w:val="00D92DF3"/>
    <w:rsid w:val="00D92E1E"/>
    <w:rsid w:val="00D94D64"/>
    <w:rsid w:val="00D95503"/>
    <w:rsid w:val="00D95796"/>
    <w:rsid w:val="00D96670"/>
    <w:rsid w:val="00D9734A"/>
    <w:rsid w:val="00DA09BA"/>
    <w:rsid w:val="00DA0EE9"/>
    <w:rsid w:val="00DA285D"/>
    <w:rsid w:val="00DA2F6E"/>
    <w:rsid w:val="00DA381A"/>
    <w:rsid w:val="00DA5738"/>
    <w:rsid w:val="00DA75DE"/>
    <w:rsid w:val="00DA7E18"/>
    <w:rsid w:val="00DB0D3B"/>
    <w:rsid w:val="00DB29C4"/>
    <w:rsid w:val="00DB5251"/>
    <w:rsid w:val="00DB5F3D"/>
    <w:rsid w:val="00DB6A5E"/>
    <w:rsid w:val="00DC03C8"/>
    <w:rsid w:val="00DC239B"/>
    <w:rsid w:val="00DC2CD1"/>
    <w:rsid w:val="00DC2DDC"/>
    <w:rsid w:val="00DC32D4"/>
    <w:rsid w:val="00DC3EB9"/>
    <w:rsid w:val="00DC4F04"/>
    <w:rsid w:val="00DC5168"/>
    <w:rsid w:val="00DC746A"/>
    <w:rsid w:val="00DD0A8A"/>
    <w:rsid w:val="00DD109E"/>
    <w:rsid w:val="00DD4166"/>
    <w:rsid w:val="00DD4824"/>
    <w:rsid w:val="00DD4CDB"/>
    <w:rsid w:val="00DE015F"/>
    <w:rsid w:val="00DE2872"/>
    <w:rsid w:val="00DE302B"/>
    <w:rsid w:val="00DE32B4"/>
    <w:rsid w:val="00DE417F"/>
    <w:rsid w:val="00DE4596"/>
    <w:rsid w:val="00DE5120"/>
    <w:rsid w:val="00DE5F79"/>
    <w:rsid w:val="00DE6469"/>
    <w:rsid w:val="00DE783F"/>
    <w:rsid w:val="00DE7B9F"/>
    <w:rsid w:val="00DF043F"/>
    <w:rsid w:val="00DF059F"/>
    <w:rsid w:val="00DF0CC2"/>
    <w:rsid w:val="00DF142C"/>
    <w:rsid w:val="00DF410B"/>
    <w:rsid w:val="00DF41B7"/>
    <w:rsid w:val="00DF4312"/>
    <w:rsid w:val="00DF4DA4"/>
    <w:rsid w:val="00DF51F8"/>
    <w:rsid w:val="00DF5815"/>
    <w:rsid w:val="00DF6B6E"/>
    <w:rsid w:val="00DF6D1A"/>
    <w:rsid w:val="00E009CD"/>
    <w:rsid w:val="00E010CF"/>
    <w:rsid w:val="00E01278"/>
    <w:rsid w:val="00E0160E"/>
    <w:rsid w:val="00E02488"/>
    <w:rsid w:val="00E03A08"/>
    <w:rsid w:val="00E07604"/>
    <w:rsid w:val="00E07857"/>
    <w:rsid w:val="00E078EE"/>
    <w:rsid w:val="00E07EC0"/>
    <w:rsid w:val="00E10788"/>
    <w:rsid w:val="00E1215A"/>
    <w:rsid w:val="00E135D6"/>
    <w:rsid w:val="00E13757"/>
    <w:rsid w:val="00E139B6"/>
    <w:rsid w:val="00E1597C"/>
    <w:rsid w:val="00E16311"/>
    <w:rsid w:val="00E17702"/>
    <w:rsid w:val="00E21491"/>
    <w:rsid w:val="00E219E2"/>
    <w:rsid w:val="00E223E5"/>
    <w:rsid w:val="00E22821"/>
    <w:rsid w:val="00E23B6A"/>
    <w:rsid w:val="00E24698"/>
    <w:rsid w:val="00E249D8"/>
    <w:rsid w:val="00E25A31"/>
    <w:rsid w:val="00E25B8F"/>
    <w:rsid w:val="00E2634B"/>
    <w:rsid w:val="00E26ADF"/>
    <w:rsid w:val="00E30A53"/>
    <w:rsid w:val="00E32591"/>
    <w:rsid w:val="00E32ABC"/>
    <w:rsid w:val="00E33DD6"/>
    <w:rsid w:val="00E34E79"/>
    <w:rsid w:val="00E3528E"/>
    <w:rsid w:val="00E3542D"/>
    <w:rsid w:val="00E356C3"/>
    <w:rsid w:val="00E35AC2"/>
    <w:rsid w:val="00E3699E"/>
    <w:rsid w:val="00E36D33"/>
    <w:rsid w:val="00E4056A"/>
    <w:rsid w:val="00E40A2A"/>
    <w:rsid w:val="00E41DA2"/>
    <w:rsid w:val="00E448AA"/>
    <w:rsid w:val="00E45576"/>
    <w:rsid w:val="00E45A75"/>
    <w:rsid w:val="00E4660C"/>
    <w:rsid w:val="00E46616"/>
    <w:rsid w:val="00E466E7"/>
    <w:rsid w:val="00E46C63"/>
    <w:rsid w:val="00E46CCD"/>
    <w:rsid w:val="00E47B26"/>
    <w:rsid w:val="00E509CB"/>
    <w:rsid w:val="00E50D8B"/>
    <w:rsid w:val="00E51C27"/>
    <w:rsid w:val="00E521E9"/>
    <w:rsid w:val="00E52AD7"/>
    <w:rsid w:val="00E52B68"/>
    <w:rsid w:val="00E536E3"/>
    <w:rsid w:val="00E53A15"/>
    <w:rsid w:val="00E573C4"/>
    <w:rsid w:val="00E574F1"/>
    <w:rsid w:val="00E618F6"/>
    <w:rsid w:val="00E62945"/>
    <w:rsid w:val="00E63097"/>
    <w:rsid w:val="00E63142"/>
    <w:rsid w:val="00E632CA"/>
    <w:rsid w:val="00E63685"/>
    <w:rsid w:val="00E63BE0"/>
    <w:rsid w:val="00E63FE5"/>
    <w:rsid w:val="00E6495F"/>
    <w:rsid w:val="00E64A08"/>
    <w:rsid w:val="00E65E39"/>
    <w:rsid w:val="00E66296"/>
    <w:rsid w:val="00E665DB"/>
    <w:rsid w:val="00E6689E"/>
    <w:rsid w:val="00E67726"/>
    <w:rsid w:val="00E67B78"/>
    <w:rsid w:val="00E67FEF"/>
    <w:rsid w:val="00E718BD"/>
    <w:rsid w:val="00E71E81"/>
    <w:rsid w:val="00E730B7"/>
    <w:rsid w:val="00E73E75"/>
    <w:rsid w:val="00E7456E"/>
    <w:rsid w:val="00E77DD4"/>
    <w:rsid w:val="00E82096"/>
    <w:rsid w:val="00E82901"/>
    <w:rsid w:val="00E82D96"/>
    <w:rsid w:val="00E836AE"/>
    <w:rsid w:val="00E83A30"/>
    <w:rsid w:val="00E83F5F"/>
    <w:rsid w:val="00E84201"/>
    <w:rsid w:val="00E84A1C"/>
    <w:rsid w:val="00E866A9"/>
    <w:rsid w:val="00E868F1"/>
    <w:rsid w:val="00E870DB"/>
    <w:rsid w:val="00E87E24"/>
    <w:rsid w:val="00E904E3"/>
    <w:rsid w:val="00E905FC"/>
    <w:rsid w:val="00E90699"/>
    <w:rsid w:val="00E90B34"/>
    <w:rsid w:val="00E96DF9"/>
    <w:rsid w:val="00E97946"/>
    <w:rsid w:val="00E97CA7"/>
    <w:rsid w:val="00E97D59"/>
    <w:rsid w:val="00EA0448"/>
    <w:rsid w:val="00EA0998"/>
    <w:rsid w:val="00EA1866"/>
    <w:rsid w:val="00EA281C"/>
    <w:rsid w:val="00EA2A96"/>
    <w:rsid w:val="00EA3008"/>
    <w:rsid w:val="00EA556D"/>
    <w:rsid w:val="00EA59C4"/>
    <w:rsid w:val="00EA630B"/>
    <w:rsid w:val="00EA6AF6"/>
    <w:rsid w:val="00EA7ED0"/>
    <w:rsid w:val="00EB5209"/>
    <w:rsid w:val="00EB5B80"/>
    <w:rsid w:val="00EC1CAF"/>
    <w:rsid w:val="00EC1CB1"/>
    <w:rsid w:val="00EC2013"/>
    <w:rsid w:val="00EC2808"/>
    <w:rsid w:val="00EC29AC"/>
    <w:rsid w:val="00EC327B"/>
    <w:rsid w:val="00EC3D1E"/>
    <w:rsid w:val="00EC40AD"/>
    <w:rsid w:val="00EC4BEA"/>
    <w:rsid w:val="00EC619A"/>
    <w:rsid w:val="00EC6F35"/>
    <w:rsid w:val="00ED213A"/>
    <w:rsid w:val="00ED2176"/>
    <w:rsid w:val="00ED36CB"/>
    <w:rsid w:val="00ED48BB"/>
    <w:rsid w:val="00ED4F9A"/>
    <w:rsid w:val="00ED697A"/>
    <w:rsid w:val="00ED6BF3"/>
    <w:rsid w:val="00ED7AD0"/>
    <w:rsid w:val="00ED7B66"/>
    <w:rsid w:val="00EE032E"/>
    <w:rsid w:val="00EE2005"/>
    <w:rsid w:val="00EE5396"/>
    <w:rsid w:val="00EE55AB"/>
    <w:rsid w:val="00EE57A6"/>
    <w:rsid w:val="00EE7ABC"/>
    <w:rsid w:val="00EF09E9"/>
    <w:rsid w:val="00EF1F19"/>
    <w:rsid w:val="00EF2CE0"/>
    <w:rsid w:val="00EF407A"/>
    <w:rsid w:val="00EF4122"/>
    <w:rsid w:val="00EF4BAB"/>
    <w:rsid w:val="00EF527D"/>
    <w:rsid w:val="00EF651E"/>
    <w:rsid w:val="00EF70F1"/>
    <w:rsid w:val="00EF7255"/>
    <w:rsid w:val="00EF75D2"/>
    <w:rsid w:val="00EF76CF"/>
    <w:rsid w:val="00EF7901"/>
    <w:rsid w:val="00EF7B0E"/>
    <w:rsid w:val="00F0080E"/>
    <w:rsid w:val="00F01318"/>
    <w:rsid w:val="00F0250C"/>
    <w:rsid w:val="00F02C17"/>
    <w:rsid w:val="00F04D2D"/>
    <w:rsid w:val="00F04E34"/>
    <w:rsid w:val="00F07AFF"/>
    <w:rsid w:val="00F07D1D"/>
    <w:rsid w:val="00F1065A"/>
    <w:rsid w:val="00F10A7A"/>
    <w:rsid w:val="00F10E3E"/>
    <w:rsid w:val="00F11603"/>
    <w:rsid w:val="00F13B0E"/>
    <w:rsid w:val="00F15461"/>
    <w:rsid w:val="00F15ABD"/>
    <w:rsid w:val="00F16D1C"/>
    <w:rsid w:val="00F20560"/>
    <w:rsid w:val="00F20629"/>
    <w:rsid w:val="00F222D4"/>
    <w:rsid w:val="00F2347E"/>
    <w:rsid w:val="00F24322"/>
    <w:rsid w:val="00F24FD8"/>
    <w:rsid w:val="00F253C4"/>
    <w:rsid w:val="00F25418"/>
    <w:rsid w:val="00F25C24"/>
    <w:rsid w:val="00F25E28"/>
    <w:rsid w:val="00F26371"/>
    <w:rsid w:val="00F265B1"/>
    <w:rsid w:val="00F26E58"/>
    <w:rsid w:val="00F2772B"/>
    <w:rsid w:val="00F30807"/>
    <w:rsid w:val="00F30F47"/>
    <w:rsid w:val="00F3247E"/>
    <w:rsid w:val="00F332D6"/>
    <w:rsid w:val="00F37B8F"/>
    <w:rsid w:val="00F37D61"/>
    <w:rsid w:val="00F37EC0"/>
    <w:rsid w:val="00F37F10"/>
    <w:rsid w:val="00F41B04"/>
    <w:rsid w:val="00F41F28"/>
    <w:rsid w:val="00F422C0"/>
    <w:rsid w:val="00F43536"/>
    <w:rsid w:val="00F435E6"/>
    <w:rsid w:val="00F4774E"/>
    <w:rsid w:val="00F50894"/>
    <w:rsid w:val="00F525DA"/>
    <w:rsid w:val="00F53045"/>
    <w:rsid w:val="00F551C9"/>
    <w:rsid w:val="00F5520F"/>
    <w:rsid w:val="00F55704"/>
    <w:rsid w:val="00F55A01"/>
    <w:rsid w:val="00F56AFA"/>
    <w:rsid w:val="00F57D42"/>
    <w:rsid w:val="00F57E37"/>
    <w:rsid w:val="00F5CE5F"/>
    <w:rsid w:val="00F61391"/>
    <w:rsid w:val="00F61B71"/>
    <w:rsid w:val="00F6264E"/>
    <w:rsid w:val="00F62C34"/>
    <w:rsid w:val="00F6423D"/>
    <w:rsid w:val="00F64694"/>
    <w:rsid w:val="00F657AC"/>
    <w:rsid w:val="00F67BC7"/>
    <w:rsid w:val="00F719D1"/>
    <w:rsid w:val="00F71BA0"/>
    <w:rsid w:val="00F72169"/>
    <w:rsid w:val="00F73436"/>
    <w:rsid w:val="00F73854"/>
    <w:rsid w:val="00F73BF4"/>
    <w:rsid w:val="00F80186"/>
    <w:rsid w:val="00F811D3"/>
    <w:rsid w:val="00F81414"/>
    <w:rsid w:val="00F81DC0"/>
    <w:rsid w:val="00F82E61"/>
    <w:rsid w:val="00F83FB9"/>
    <w:rsid w:val="00F85451"/>
    <w:rsid w:val="00F85C49"/>
    <w:rsid w:val="00F866C4"/>
    <w:rsid w:val="00F869C7"/>
    <w:rsid w:val="00F87228"/>
    <w:rsid w:val="00F91634"/>
    <w:rsid w:val="00F918A2"/>
    <w:rsid w:val="00F92382"/>
    <w:rsid w:val="00F923DB"/>
    <w:rsid w:val="00F92AC3"/>
    <w:rsid w:val="00F938E7"/>
    <w:rsid w:val="00F96B2E"/>
    <w:rsid w:val="00F96FD0"/>
    <w:rsid w:val="00F97AB7"/>
    <w:rsid w:val="00F97BC6"/>
    <w:rsid w:val="00F97D8E"/>
    <w:rsid w:val="00FA0354"/>
    <w:rsid w:val="00FA154D"/>
    <w:rsid w:val="00FA1DE4"/>
    <w:rsid w:val="00FA35CF"/>
    <w:rsid w:val="00FA5305"/>
    <w:rsid w:val="00FA5BDB"/>
    <w:rsid w:val="00FA722C"/>
    <w:rsid w:val="00FA7A3E"/>
    <w:rsid w:val="00FB0572"/>
    <w:rsid w:val="00FB1EA0"/>
    <w:rsid w:val="00FB1FED"/>
    <w:rsid w:val="00FB37C8"/>
    <w:rsid w:val="00FB415D"/>
    <w:rsid w:val="00FB5246"/>
    <w:rsid w:val="00FB6BB2"/>
    <w:rsid w:val="00FB78D7"/>
    <w:rsid w:val="00FC0DE6"/>
    <w:rsid w:val="00FC137B"/>
    <w:rsid w:val="00FC1A2C"/>
    <w:rsid w:val="00FC1C42"/>
    <w:rsid w:val="00FC1D74"/>
    <w:rsid w:val="00FC351B"/>
    <w:rsid w:val="00FC3779"/>
    <w:rsid w:val="00FC40CF"/>
    <w:rsid w:val="00FC720D"/>
    <w:rsid w:val="00FC7952"/>
    <w:rsid w:val="00FD051C"/>
    <w:rsid w:val="00FD3102"/>
    <w:rsid w:val="00FD357A"/>
    <w:rsid w:val="00FD407C"/>
    <w:rsid w:val="00FD4EA4"/>
    <w:rsid w:val="00FD56E9"/>
    <w:rsid w:val="00FD606F"/>
    <w:rsid w:val="00FD618A"/>
    <w:rsid w:val="00FD6237"/>
    <w:rsid w:val="00FD707F"/>
    <w:rsid w:val="00FD77AE"/>
    <w:rsid w:val="00FE247C"/>
    <w:rsid w:val="00FE2AD4"/>
    <w:rsid w:val="00FE3270"/>
    <w:rsid w:val="00FE3576"/>
    <w:rsid w:val="00FE3C1D"/>
    <w:rsid w:val="00FE4624"/>
    <w:rsid w:val="00FE57A0"/>
    <w:rsid w:val="00FE5AEA"/>
    <w:rsid w:val="00FE6B91"/>
    <w:rsid w:val="00FE7280"/>
    <w:rsid w:val="00FF04B9"/>
    <w:rsid w:val="00FF0A6E"/>
    <w:rsid w:val="00FF0C88"/>
    <w:rsid w:val="00FF2F38"/>
    <w:rsid w:val="00FF3607"/>
    <w:rsid w:val="00FF4AAB"/>
    <w:rsid w:val="00FF4C28"/>
    <w:rsid w:val="00FF6737"/>
    <w:rsid w:val="00FF71C8"/>
    <w:rsid w:val="00FF73D7"/>
    <w:rsid w:val="00FF7616"/>
    <w:rsid w:val="0171E5FD"/>
    <w:rsid w:val="02246514"/>
    <w:rsid w:val="0224D54E"/>
    <w:rsid w:val="025E6CEA"/>
    <w:rsid w:val="026E8281"/>
    <w:rsid w:val="027F9A9B"/>
    <w:rsid w:val="027FC1D9"/>
    <w:rsid w:val="02951CB0"/>
    <w:rsid w:val="02D46AA0"/>
    <w:rsid w:val="02E8BE30"/>
    <w:rsid w:val="030C723E"/>
    <w:rsid w:val="036977CA"/>
    <w:rsid w:val="039310B5"/>
    <w:rsid w:val="03944222"/>
    <w:rsid w:val="043A2204"/>
    <w:rsid w:val="048F7EE9"/>
    <w:rsid w:val="04DD3744"/>
    <w:rsid w:val="04E3EB42"/>
    <w:rsid w:val="05550802"/>
    <w:rsid w:val="05685EAA"/>
    <w:rsid w:val="0569C06B"/>
    <w:rsid w:val="05887773"/>
    <w:rsid w:val="05BA56F8"/>
    <w:rsid w:val="05D5076D"/>
    <w:rsid w:val="05DC4737"/>
    <w:rsid w:val="0608CF04"/>
    <w:rsid w:val="064476AA"/>
    <w:rsid w:val="06C1632B"/>
    <w:rsid w:val="06F51A26"/>
    <w:rsid w:val="0722C154"/>
    <w:rsid w:val="07364CF4"/>
    <w:rsid w:val="0762DA3C"/>
    <w:rsid w:val="07822FB8"/>
    <w:rsid w:val="07986754"/>
    <w:rsid w:val="07A053DF"/>
    <w:rsid w:val="07B7512D"/>
    <w:rsid w:val="089AD568"/>
    <w:rsid w:val="08A69A7C"/>
    <w:rsid w:val="08B13A43"/>
    <w:rsid w:val="08DD09D0"/>
    <w:rsid w:val="08EFD83E"/>
    <w:rsid w:val="09626427"/>
    <w:rsid w:val="099BD723"/>
    <w:rsid w:val="09F82F0C"/>
    <w:rsid w:val="0A0BF3E4"/>
    <w:rsid w:val="0A138278"/>
    <w:rsid w:val="0A253821"/>
    <w:rsid w:val="0AA96388"/>
    <w:rsid w:val="0AC9E0F8"/>
    <w:rsid w:val="0AD0C6CC"/>
    <w:rsid w:val="0ADD4D54"/>
    <w:rsid w:val="0AEF24C0"/>
    <w:rsid w:val="0AF60999"/>
    <w:rsid w:val="0B2B8E1F"/>
    <w:rsid w:val="0B43C2EF"/>
    <w:rsid w:val="0B66A7DC"/>
    <w:rsid w:val="0BA71CB9"/>
    <w:rsid w:val="0BAD8C71"/>
    <w:rsid w:val="0BE8D06D"/>
    <w:rsid w:val="0BF57F03"/>
    <w:rsid w:val="0C26DAEC"/>
    <w:rsid w:val="0C29A40F"/>
    <w:rsid w:val="0D5C743C"/>
    <w:rsid w:val="0D6C0914"/>
    <w:rsid w:val="0D98E62D"/>
    <w:rsid w:val="0DB5F46E"/>
    <w:rsid w:val="0E39D159"/>
    <w:rsid w:val="0E66FC8F"/>
    <w:rsid w:val="0E8A3610"/>
    <w:rsid w:val="0EDD1089"/>
    <w:rsid w:val="0EFCFAE6"/>
    <w:rsid w:val="0F3D3B8C"/>
    <w:rsid w:val="0F757405"/>
    <w:rsid w:val="0F8655C8"/>
    <w:rsid w:val="10162C60"/>
    <w:rsid w:val="10A0B1B6"/>
    <w:rsid w:val="10A44823"/>
    <w:rsid w:val="1104C454"/>
    <w:rsid w:val="11A25581"/>
    <w:rsid w:val="11B2C70A"/>
    <w:rsid w:val="11EA0EF7"/>
    <w:rsid w:val="11FB91CF"/>
    <w:rsid w:val="12517724"/>
    <w:rsid w:val="12AD14C7"/>
    <w:rsid w:val="12C0F57F"/>
    <w:rsid w:val="12CFC8D9"/>
    <w:rsid w:val="12ED8E5A"/>
    <w:rsid w:val="131CB689"/>
    <w:rsid w:val="13373576"/>
    <w:rsid w:val="13461E00"/>
    <w:rsid w:val="13CB0F19"/>
    <w:rsid w:val="13DB3083"/>
    <w:rsid w:val="13DB516D"/>
    <w:rsid w:val="13ECFC7E"/>
    <w:rsid w:val="1408F1FA"/>
    <w:rsid w:val="1471E796"/>
    <w:rsid w:val="14761707"/>
    <w:rsid w:val="14B0CC97"/>
    <w:rsid w:val="14D8089D"/>
    <w:rsid w:val="14FE15B3"/>
    <w:rsid w:val="1519D85E"/>
    <w:rsid w:val="15452C1E"/>
    <w:rsid w:val="159210B8"/>
    <w:rsid w:val="159450D2"/>
    <w:rsid w:val="15AEF2FF"/>
    <w:rsid w:val="1612ED8E"/>
    <w:rsid w:val="16652DDD"/>
    <w:rsid w:val="167797A4"/>
    <w:rsid w:val="16BFF32A"/>
    <w:rsid w:val="16D7B9C6"/>
    <w:rsid w:val="1785A6E3"/>
    <w:rsid w:val="178652F9"/>
    <w:rsid w:val="1789ACF8"/>
    <w:rsid w:val="17CAB270"/>
    <w:rsid w:val="17CB9A2A"/>
    <w:rsid w:val="17DEAFCE"/>
    <w:rsid w:val="17F1BBA5"/>
    <w:rsid w:val="181C5C42"/>
    <w:rsid w:val="183C750B"/>
    <w:rsid w:val="1874160C"/>
    <w:rsid w:val="188AEC1C"/>
    <w:rsid w:val="18D4A868"/>
    <w:rsid w:val="18F4C94E"/>
    <w:rsid w:val="190FB993"/>
    <w:rsid w:val="191E8CED"/>
    <w:rsid w:val="1924813A"/>
    <w:rsid w:val="1A04A659"/>
    <w:rsid w:val="1A0D9420"/>
    <w:rsid w:val="1A1CD6B9"/>
    <w:rsid w:val="1A2956CB"/>
    <w:rsid w:val="1A383753"/>
    <w:rsid w:val="1A8AC483"/>
    <w:rsid w:val="1AA8B23D"/>
    <w:rsid w:val="1AADB503"/>
    <w:rsid w:val="1AB2436D"/>
    <w:rsid w:val="1AEA8C96"/>
    <w:rsid w:val="1B024F10"/>
    <w:rsid w:val="1B30A6E2"/>
    <w:rsid w:val="1B354866"/>
    <w:rsid w:val="1B38D1D1"/>
    <w:rsid w:val="1B919DE5"/>
    <w:rsid w:val="1B9358BA"/>
    <w:rsid w:val="1C071E2B"/>
    <w:rsid w:val="1C4069E9"/>
    <w:rsid w:val="1C4BE344"/>
    <w:rsid w:val="1C8F6DDA"/>
    <w:rsid w:val="1CB157A3"/>
    <w:rsid w:val="1D397F19"/>
    <w:rsid w:val="1DA87E32"/>
    <w:rsid w:val="1E3BEC32"/>
    <w:rsid w:val="1E59A816"/>
    <w:rsid w:val="1EC9D61F"/>
    <w:rsid w:val="1ED28CF3"/>
    <w:rsid w:val="1F34DA24"/>
    <w:rsid w:val="1F6729E3"/>
    <w:rsid w:val="1F88E9AF"/>
    <w:rsid w:val="1F978BFC"/>
    <w:rsid w:val="1FAB24B3"/>
    <w:rsid w:val="1FEE2269"/>
    <w:rsid w:val="20091BC6"/>
    <w:rsid w:val="200C6A32"/>
    <w:rsid w:val="202CC5DF"/>
    <w:rsid w:val="2055C4B4"/>
    <w:rsid w:val="2058518D"/>
    <w:rsid w:val="208B6DAD"/>
    <w:rsid w:val="208EA7F3"/>
    <w:rsid w:val="20958DC7"/>
    <w:rsid w:val="20E32D83"/>
    <w:rsid w:val="21517BED"/>
    <w:rsid w:val="21565EEB"/>
    <w:rsid w:val="21950CF9"/>
    <w:rsid w:val="21AE07A2"/>
    <w:rsid w:val="21C665B6"/>
    <w:rsid w:val="2293DE2A"/>
    <w:rsid w:val="2312B53A"/>
    <w:rsid w:val="232D4077"/>
    <w:rsid w:val="235A0B28"/>
    <w:rsid w:val="23B27390"/>
    <w:rsid w:val="23E1A6B9"/>
    <w:rsid w:val="245443C9"/>
    <w:rsid w:val="2488DF46"/>
    <w:rsid w:val="24D9C545"/>
    <w:rsid w:val="25021F2D"/>
    <w:rsid w:val="251DAF07"/>
    <w:rsid w:val="257E4163"/>
    <w:rsid w:val="25927B2F"/>
    <w:rsid w:val="261B67D1"/>
    <w:rsid w:val="265C34FD"/>
    <w:rsid w:val="26657248"/>
    <w:rsid w:val="2675902B"/>
    <w:rsid w:val="26873A41"/>
    <w:rsid w:val="268D56C7"/>
    <w:rsid w:val="269A08AF"/>
    <w:rsid w:val="26A940B0"/>
    <w:rsid w:val="27609B4F"/>
    <w:rsid w:val="2777F2AC"/>
    <w:rsid w:val="277B61DB"/>
    <w:rsid w:val="27994F95"/>
    <w:rsid w:val="27CAD606"/>
    <w:rsid w:val="27E194F0"/>
    <w:rsid w:val="27F114F2"/>
    <w:rsid w:val="284D3B05"/>
    <w:rsid w:val="28636372"/>
    <w:rsid w:val="2869C7F9"/>
    <w:rsid w:val="2885BC7A"/>
    <w:rsid w:val="28A5873B"/>
    <w:rsid w:val="28E40D9C"/>
    <w:rsid w:val="28E50AB6"/>
    <w:rsid w:val="2936E65E"/>
    <w:rsid w:val="295B91B3"/>
    <w:rsid w:val="2967106D"/>
    <w:rsid w:val="29943B61"/>
    <w:rsid w:val="29996565"/>
    <w:rsid w:val="29C1F799"/>
    <w:rsid w:val="2A22EE9C"/>
    <w:rsid w:val="2A4140FD"/>
    <w:rsid w:val="2A59CD4B"/>
    <w:rsid w:val="2A66E44F"/>
    <w:rsid w:val="2AB31454"/>
    <w:rsid w:val="2ABF1370"/>
    <w:rsid w:val="2B0F8E52"/>
    <w:rsid w:val="2B2F0FA3"/>
    <w:rsid w:val="2B77222D"/>
    <w:rsid w:val="2B7FEF2C"/>
    <w:rsid w:val="2BA10414"/>
    <w:rsid w:val="2BBA20DE"/>
    <w:rsid w:val="2C28C1C6"/>
    <w:rsid w:val="2C3C5E9F"/>
    <w:rsid w:val="2C7EED16"/>
    <w:rsid w:val="2C9723EC"/>
    <w:rsid w:val="2CB47A2E"/>
    <w:rsid w:val="2CEDED2A"/>
    <w:rsid w:val="2D234771"/>
    <w:rsid w:val="2D4B19F4"/>
    <w:rsid w:val="2DBFD0EC"/>
    <w:rsid w:val="2DE31B7B"/>
    <w:rsid w:val="2E0007F9"/>
    <w:rsid w:val="2E632395"/>
    <w:rsid w:val="2E8801BB"/>
    <w:rsid w:val="2EB6BB0D"/>
    <w:rsid w:val="2EFFA278"/>
    <w:rsid w:val="2F18335D"/>
    <w:rsid w:val="2F42471A"/>
    <w:rsid w:val="2F58474E"/>
    <w:rsid w:val="2F8F2A94"/>
    <w:rsid w:val="2FB3D6E4"/>
    <w:rsid w:val="30ABB191"/>
    <w:rsid w:val="30AE24A1"/>
    <w:rsid w:val="30AF5391"/>
    <w:rsid w:val="312276F2"/>
    <w:rsid w:val="3179D7A8"/>
    <w:rsid w:val="319E32F1"/>
    <w:rsid w:val="31BC661F"/>
    <w:rsid w:val="31EEB5DE"/>
    <w:rsid w:val="3209E111"/>
    <w:rsid w:val="322A0F0A"/>
    <w:rsid w:val="324B8899"/>
    <w:rsid w:val="32AA0C8C"/>
    <w:rsid w:val="32C205F9"/>
    <w:rsid w:val="32E3532D"/>
    <w:rsid w:val="336CBDC8"/>
    <w:rsid w:val="33B890EE"/>
    <w:rsid w:val="33BE4CEF"/>
    <w:rsid w:val="33C4FFF2"/>
    <w:rsid w:val="33EA10E9"/>
    <w:rsid w:val="34712333"/>
    <w:rsid w:val="347152E8"/>
    <w:rsid w:val="347DBC52"/>
    <w:rsid w:val="349CDE77"/>
    <w:rsid w:val="34AE787A"/>
    <w:rsid w:val="34BF1BD9"/>
    <w:rsid w:val="3553377C"/>
    <w:rsid w:val="35A3705E"/>
    <w:rsid w:val="35AC2036"/>
    <w:rsid w:val="3614D1EE"/>
    <w:rsid w:val="3626D70E"/>
    <w:rsid w:val="36477BBC"/>
    <w:rsid w:val="365C1B2A"/>
    <w:rsid w:val="36894B7D"/>
    <w:rsid w:val="36A27E72"/>
    <w:rsid w:val="36A2B6BE"/>
    <w:rsid w:val="36E898BE"/>
    <w:rsid w:val="36F19793"/>
    <w:rsid w:val="372A4046"/>
    <w:rsid w:val="37527EE1"/>
    <w:rsid w:val="37593701"/>
    <w:rsid w:val="37BD5532"/>
    <w:rsid w:val="37D1908B"/>
    <w:rsid w:val="37E68976"/>
    <w:rsid w:val="37FEB022"/>
    <w:rsid w:val="386B4C55"/>
    <w:rsid w:val="387435E9"/>
    <w:rsid w:val="38D9CB9A"/>
    <w:rsid w:val="38F60E19"/>
    <w:rsid w:val="39300DF5"/>
    <w:rsid w:val="39473D19"/>
    <w:rsid w:val="395C19F0"/>
    <w:rsid w:val="39B54689"/>
    <w:rsid w:val="39E4D8DE"/>
    <w:rsid w:val="39EACD2B"/>
    <w:rsid w:val="3A04E614"/>
    <w:rsid w:val="3A2F2CA2"/>
    <w:rsid w:val="3A312A73"/>
    <w:rsid w:val="3A63DFBC"/>
    <w:rsid w:val="3ADC323E"/>
    <w:rsid w:val="3AFB7C9C"/>
    <w:rsid w:val="3B5FDD6A"/>
    <w:rsid w:val="3BFFB53A"/>
    <w:rsid w:val="3C0A644C"/>
    <w:rsid w:val="3C1AFD13"/>
    <w:rsid w:val="3C215607"/>
    <w:rsid w:val="3C8B03DE"/>
    <w:rsid w:val="3C99E1D0"/>
    <w:rsid w:val="3CCDC3C0"/>
    <w:rsid w:val="3CD31252"/>
    <w:rsid w:val="3D114FBC"/>
    <w:rsid w:val="3D3E800F"/>
    <w:rsid w:val="3D56BC60"/>
    <w:rsid w:val="3D71555E"/>
    <w:rsid w:val="3DABF724"/>
    <w:rsid w:val="3DC73EFD"/>
    <w:rsid w:val="3DC9DFC1"/>
    <w:rsid w:val="3DE017E3"/>
    <w:rsid w:val="3E323755"/>
    <w:rsid w:val="3E9E4740"/>
    <w:rsid w:val="3E9EBCFD"/>
    <w:rsid w:val="3EC67A08"/>
    <w:rsid w:val="3EED836A"/>
    <w:rsid w:val="3EEE62FE"/>
    <w:rsid w:val="3FA76818"/>
    <w:rsid w:val="3FC11109"/>
    <w:rsid w:val="3FD647EF"/>
    <w:rsid w:val="3FDF3194"/>
    <w:rsid w:val="3FF917AC"/>
    <w:rsid w:val="40036DAA"/>
    <w:rsid w:val="4013AC62"/>
    <w:rsid w:val="404FC444"/>
    <w:rsid w:val="40795297"/>
    <w:rsid w:val="407AF0C6"/>
    <w:rsid w:val="40A157EB"/>
    <w:rsid w:val="40B00E9F"/>
    <w:rsid w:val="40D1882E"/>
    <w:rsid w:val="417E1D90"/>
    <w:rsid w:val="41978DEE"/>
    <w:rsid w:val="419DD1B2"/>
    <w:rsid w:val="41B404B7"/>
    <w:rsid w:val="41C57CF7"/>
    <w:rsid w:val="424C6AE5"/>
    <w:rsid w:val="42E59B5C"/>
    <w:rsid w:val="4333F5C7"/>
    <w:rsid w:val="433D3880"/>
    <w:rsid w:val="4369DCEE"/>
    <w:rsid w:val="43DA6F9E"/>
    <w:rsid w:val="43F552D0"/>
    <w:rsid w:val="44197240"/>
    <w:rsid w:val="443234FB"/>
    <w:rsid w:val="44530C7A"/>
    <w:rsid w:val="44960B2B"/>
    <w:rsid w:val="44A022C5"/>
    <w:rsid w:val="44A80F50"/>
    <w:rsid w:val="44FEF847"/>
    <w:rsid w:val="44FF1C6D"/>
    <w:rsid w:val="452A10A3"/>
    <w:rsid w:val="454B665B"/>
    <w:rsid w:val="4554B045"/>
    <w:rsid w:val="45776EEF"/>
    <w:rsid w:val="4583742F"/>
    <w:rsid w:val="45F568A0"/>
    <w:rsid w:val="45FDBACD"/>
    <w:rsid w:val="46272C7A"/>
    <w:rsid w:val="465729EC"/>
    <w:rsid w:val="467E3321"/>
    <w:rsid w:val="468D3E52"/>
    <w:rsid w:val="46A1CFBA"/>
    <w:rsid w:val="46A279CF"/>
    <w:rsid w:val="46BB6F5B"/>
    <w:rsid w:val="47191D72"/>
    <w:rsid w:val="4728C5AD"/>
    <w:rsid w:val="4734B8DF"/>
    <w:rsid w:val="473FA6E7"/>
    <w:rsid w:val="4772E6A0"/>
    <w:rsid w:val="477752E9"/>
    <w:rsid w:val="477A4746"/>
    <w:rsid w:val="4791A93B"/>
    <w:rsid w:val="47A07B9A"/>
    <w:rsid w:val="47E5187A"/>
    <w:rsid w:val="481EBA5A"/>
    <w:rsid w:val="48349220"/>
    <w:rsid w:val="48543534"/>
    <w:rsid w:val="488DB2C8"/>
    <w:rsid w:val="48F53590"/>
    <w:rsid w:val="491F288A"/>
    <w:rsid w:val="4943DF72"/>
    <w:rsid w:val="4962C94B"/>
    <w:rsid w:val="49AD1D0F"/>
    <w:rsid w:val="49C2E650"/>
    <w:rsid w:val="49F341F3"/>
    <w:rsid w:val="4A1D8189"/>
    <w:rsid w:val="4A3FF397"/>
    <w:rsid w:val="4A65044C"/>
    <w:rsid w:val="4A96F521"/>
    <w:rsid w:val="4B548E09"/>
    <w:rsid w:val="4BDE7DA4"/>
    <w:rsid w:val="4BEE2DBF"/>
    <w:rsid w:val="4C1FB335"/>
    <w:rsid w:val="4C32CA9F"/>
    <w:rsid w:val="4C91B339"/>
    <w:rsid w:val="4CAF3B51"/>
    <w:rsid w:val="4CC5E2BC"/>
    <w:rsid w:val="4CC96F27"/>
    <w:rsid w:val="4CD8C8AA"/>
    <w:rsid w:val="4CFBECF5"/>
    <w:rsid w:val="4D17AFA0"/>
    <w:rsid w:val="4D1A3F56"/>
    <w:rsid w:val="4D1F6538"/>
    <w:rsid w:val="4D2EBD1A"/>
    <w:rsid w:val="4D3AB22E"/>
    <w:rsid w:val="4D4C4CC1"/>
    <w:rsid w:val="4D606535"/>
    <w:rsid w:val="4DCDFE6B"/>
    <w:rsid w:val="4DDAA040"/>
    <w:rsid w:val="4E00EABF"/>
    <w:rsid w:val="4E49D8A0"/>
    <w:rsid w:val="4E61D62F"/>
    <w:rsid w:val="4E676822"/>
    <w:rsid w:val="4E7D3433"/>
    <w:rsid w:val="4ECC10E6"/>
    <w:rsid w:val="4ED20533"/>
    <w:rsid w:val="4F05E889"/>
    <w:rsid w:val="4F522323"/>
    <w:rsid w:val="4F56BC7F"/>
    <w:rsid w:val="4F7D06FE"/>
    <w:rsid w:val="4FFE3274"/>
    <w:rsid w:val="501419A5"/>
    <w:rsid w:val="5096D707"/>
    <w:rsid w:val="50AB7675"/>
    <w:rsid w:val="50ED3B9E"/>
    <w:rsid w:val="50FED084"/>
    <w:rsid w:val="5125EEE9"/>
    <w:rsid w:val="51315DAC"/>
    <w:rsid w:val="51325681"/>
    <w:rsid w:val="513AC128"/>
    <w:rsid w:val="5174F2DA"/>
    <w:rsid w:val="5184A5AD"/>
    <w:rsid w:val="518AD943"/>
    <w:rsid w:val="518DC6A3"/>
    <w:rsid w:val="5196C56A"/>
    <w:rsid w:val="5196E73B"/>
    <w:rsid w:val="5197B184"/>
    <w:rsid w:val="51B5399C"/>
    <w:rsid w:val="51B82361"/>
    <w:rsid w:val="51D7DE7F"/>
    <w:rsid w:val="51E0CBC0"/>
    <w:rsid w:val="524875C6"/>
    <w:rsid w:val="524901AB"/>
    <w:rsid w:val="524F9903"/>
    <w:rsid w:val="528F004C"/>
    <w:rsid w:val="53171C2F"/>
    <w:rsid w:val="531A873C"/>
    <w:rsid w:val="532DBF6E"/>
    <w:rsid w:val="538AA437"/>
    <w:rsid w:val="53DB258F"/>
    <w:rsid w:val="53DC26CB"/>
    <w:rsid w:val="53DE0D9D"/>
    <w:rsid w:val="53F9E1B4"/>
    <w:rsid w:val="543D450C"/>
    <w:rsid w:val="54439E00"/>
    <w:rsid w:val="546A428E"/>
    <w:rsid w:val="549DA05F"/>
    <w:rsid w:val="54AB64AC"/>
    <w:rsid w:val="54DE620E"/>
    <w:rsid w:val="54E47301"/>
    <w:rsid w:val="550F7F41"/>
    <w:rsid w:val="552D3DC6"/>
    <w:rsid w:val="55ADAB82"/>
    <w:rsid w:val="55B7210C"/>
    <w:rsid w:val="560507A1"/>
    <w:rsid w:val="563337AF"/>
    <w:rsid w:val="56661EE6"/>
    <w:rsid w:val="568B6D46"/>
    <w:rsid w:val="569949FC"/>
    <w:rsid w:val="56BFF2AC"/>
    <w:rsid w:val="56E24855"/>
    <w:rsid w:val="571062F6"/>
    <w:rsid w:val="572A5F39"/>
    <w:rsid w:val="5773B6DE"/>
    <w:rsid w:val="577B2992"/>
    <w:rsid w:val="577DFCB2"/>
    <w:rsid w:val="57987FD4"/>
    <w:rsid w:val="57B8CA73"/>
    <w:rsid w:val="57BAE5B6"/>
    <w:rsid w:val="57BB0BAD"/>
    <w:rsid w:val="57E7F1FA"/>
    <w:rsid w:val="5818C557"/>
    <w:rsid w:val="586C7A33"/>
    <w:rsid w:val="58A37C83"/>
    <w:rsid w:val="58B61820"/>
    <w:rsid w:val="58FD12E0"/>
    <w:rsid w:val="5901D83D"/>
    <w:rsid w:val="590367B2"/>
    <w:rsid w:val="5908FB7A"/>
    <w:rsid w:val="59306534"/>
    <w:rsid w:val="59435FFD"/>
    <w:rsid w:val="59B333F7"/>
    <w:rsid w:val="5A62CA44"/>
    <w:rsid w:val="5A92B18B"/>
    <w:rsid w:val="5AC1800D"/>
    <w:rsid w:val="5AF246CD"/>
    <w:rsid w:val="5B2763AB"/>
    <w:rsid w:val="5B37A263"/>
    <w:rsid w:val="5B6757D4"/>
    <w:rsid w:val="5B881D45"/>
    <w:rsid w:val="5B9B45C2"/>
    <w:rsid w:val="5BC5228C"/>
    <w:rsid w:val="5BD88D8F"/>
    <w:rsid w:val="5BE20319"/>
    <w:rsid w:val="5C321859"/>
    <w:rsid w:val="5C4FAC04"/>
    <w:rsid w:val="5C5CECA9"/>
    <w:rsid w:val="5CBB7A52"/>
    <w:rsid w:val="5D77524D"/>
    <w:rsid w:val="5D82D21E"/>
    <w:rsid w:val="5D999C9B"/>
    <w:rsid w:val="5DD613A9"/>
    <w:rsid w:val="5DED3E36"/>
    <w:rsid w:val="5DFA8D28"/>
    <w:rsid w:val="5E02DE5A"/>
    <w:rsid w:val="5E3F8417"/>
    <w:rsid w:val="5E98082A"/>
    <w:rsid w:val="5EEBB4D2"/>
    <w:rsid w:val="5F46A15D"/>
    <w:rsid w:val="5F799EBF"/>
    <w:rsid w:val="5F9CB67D"/>
    <w:rsid w:val="5FB0DB19"/>
    <w:rsid w:val="6003810A"/>
    <w:rsid w:val="60074A48"/>
    <w:rsid w:val="602F8D05"/>
    <w:rsid w:val="603A6EE8"/>
    <w:rsid w:val="60415F54"/>
    <w:rsid w:val="60AA3428"/>
    <w:rsid w:val="60BFD3D7"/>
    <w:rsid w:val="60DD14E9"/>
    <w:rsid w:val="60E80BFC"/>
    <w:rsid w:val="61165FAC"/>
    <w:rsid w:val="61195504"/>
    <w:rsid w:val="6124DEF8"/>
    <w:rsid w:val="6143CD68"/>
    <w:rsid w:val="615A97E5"/>
    <w:rsid w:val="61A9D93F"/>
    <w:rsid w:val="61B0DF82"/>
    <w:rsid w:val="62442D13"/>
    <w:rsid w:val="625F62DE"/>
    <w:rsid w:val="6279282E"/>
    <w:rsid w:val="628119D6"/>
    <w:rsid w:val="62BEB9FA"/>
    <w:rsid w:val="63333FD9"/>
    <w:rsid w:val="63942B49"/>
    <w:rsid w:val="63A6633A"/>
    <w:rsid w:val="642CF719"/>
    <w:rsid w:val="64503279"/>
    <w:rsid w:val="64844C3C"/>
    <w:rsid w:val="648E7A01"/>
    <w:rsid w:val="64D29C0F"/>
    <w:rsid w:val="64E76E4E"/>
    <w:rsid w:val="6500D68E"/>
    <w:rsid w:val="65022FBD"/>
    <w:rsid w:val="656DC60C"/>
    <w:rsid w:val="65A21854"/>
    <w:rsid w:val="65DCC4D8"/>
    <w:rsid w:val="660B6089"/>
    <w:rsid w:val="6617CB6B"/>
    <w:rsid w:val="664372BF"/>
    <w:rsid w:val="667B83FA"/>
    <w:rsid w:val="66B00960"/>
    <w:rsid w:val="66B20299"/>
    <w:rsid w:val="66B4CA9B"/>
    <w:rsid w:val="66B5FEA8"/>
    <w:rsid w:val="66B75F6E"/>
    <w:rsid w:val="66E6552E"/>
    <w:rsid w:val="66F624A7"/>
    <w:rsid w:val="6700E9E4"/>
    <w:rsid w:val="672A1D2D"/>
    <w:rsid w:val="675F0835"/>
    <w:rsid w:val="67A4969C"/>
    <w:rsid w:val="67A52281"/>
    <w:rsid w:val="67D243BB"/>
    <w:rsid w:val="6842599F"/>
    <w:rsid w:val="6855F256"/>
    <w:rsid w:val="68CFC8BA"/>
    <w:rsid w:val="68D9C3AE"/>
    <w:rsid w:val="691A4E22"/>
    <w:rsid w:val="69312464"/>
    <w:rsid w:val="6937DE63"/>
    <w:rsid w:val="69397596"/>
    <w:rsid w:val="6957317A"/>
    <w:rsid w:val="6A9EBDBB"/>
    <w:rsid w:val="6ACB9B42"/>
    <w:rsid w:val="6ADDFCCB"/>
    <w:rsid w:val="6B294216"/>
    <w:rsid w:val="6C24BFBE"/>
    <w:rsid w:val="6C56288E"/>
    <w:rsid w:val="6C8A7701"/>
    <w:rsid w:val="6CC06345"/>
    <w:rsid w:val="6CF18414"/>
    <w:rsid w:val="6CF5B504"/>
    <w:rsid w:val="6CF80446"/>
    <w:rsid w:val="6D4686EA"/>
    <w:rsid w:val="6D484D52"/>
    <w:rsid w:val="6E04FA2E"/>
    <w:rsid w:val="6E4163D8"/>
    <w:rsid w:val="6EE87E69"/>
    <w:rsid w:val="6EECAC4E"/>
    <w:rsid w:val="6F3DA87D"/>
    <w:rsid w:val="6F4C9D2C"/>
    <w:rsid w:val="6F5D6737"/>
    <w:rsid w:val="6F8FC289"/>
    <w:rsid w:val="6FA71FE7"/>
    <w:rsid w:val="6FD67EE5"/>
    <w:rsid w:val="6FFA2B5E"/>
    <w:rsid w:val="704E02FC"/>
    <w:rsid w:val="7096C329"/>
    <w:rsid w:val="709CA847"/>
    <w:rsid w:val="71028C5A"/>
    <w:rsid w:val="71084D54"/>
    <w:rsid w:val="713877A3"/>
    <w:rsid w:val="7139A693"/>
    <w:rsid w:val="71DD534B"/>
    <w:rsid w:val="71E218A8"/>
    <w:rsid w:val="71F5E9AB"/>
    <w:rsid w:val="7206F6CE"/>
    <w:rsid w:val="721BEAE0"/>
    <w:rsid w:val="72765B89"/>
    <w:rsid w:val="7290E4AC"/>
    <w:rsid w:val="72CF1D05"/>
    <w:rsid w:val="72EB7728"/>
    <w:rsid w:val="7341D02C"/>
    <w:rsid w:val="73536647"/>
    <w:rsid w:val="7385A3BE"/>
    <w:rsid w:val="73B5D306"/>
    <w:rsid w:val="73FFB3F8"/>
    <w:rsid w:val="747C8747"/>
    <w:rsid w:val="74AFE455"/>
    <w:rsid w:val="74CCA31F"/>
    <w:rsid w:val="74EDAD6F"/>
    <w:rsid w:val="752588A5"/>
    <w:rsid w:val="7539D233"/>
    <w:rsid w:val="75A9626B"/>
    <w:rsid w:val="75CC76E5"/>
    <w:rsid w:val="75E95CED"/>
    <w:rsid w:val="7620E243"/>
    <w:rsid w:val="7645CB01"/>
    <w:rsid w:val="765235E3"/>
    <w:rsid w:val="766BCC95"/>
    <w:rsid w:val="76E7A31D"/>
    <w:rsid w:val="77186E74"/>
    <w:rsid w:val="7731FB78"/>
    <w:rsid w:val="7777570E"/>
    <w:rsid w:val="77979E11"/>
    <w:rsid w:val="779FC77F"/>
    <w:rsid w:val="77C0AEB3"/>
    <w:rsid w:val="77EF0CFB"/>
    <w:rsid w:val="77FF788B"/>
    <w:rsid w:val="7860CF96"/>
    <w:rsid w:val="78C4D79C"/>
    <w:rsid w:val="78E85F94"/>
    <w:rsid w:val="7902513F"/>
    <w:rsid w:val="7905512F"/>
    <w:rsid w:val="79336E72"/>
    <w:rsid w:val="79415E79"/>
    <w:rsid w:val="798B2E77"/>
    <w:rsid w:val="79A1A7D9"/>
    <w:rsid w:val="79E0B513"/>
    <w:rsid w:val="7A4F77BE"/>
    <w:rsid w:val="7A8291C6"/>
    <w:rsid w:val="7A959D9D"/>
    <w:rsid w:val="7AAEC4FF"/>
    <w:rsid w:val="7ADEA7EF"/>
    <w:rsid w:val="7AEA95DB"/>
    <w:rsid w:val="7B6A43E6"/>
    <w:rsid w:val="7B8076EB"/>
    <w:rsid w:val="7BAF5C17"/>
    <w:rsid w:val="7BD846E0"/>
    <w:rsid w:val="7C038A0E"/>
    <w:rsid w:val="7C329BF3"/>
    <w:rsid w:val="7C557DB9"/>
    <w:rsid w:val="7C6B0F34"/>
    <w:rsid w:val="7D061447"/>
    <w:rsid w:val="7D0EF259"/>
    <w:rsid w:val="7D5B171D"/>
    <w:rsid w:val="7D6E0BB8"/>
    <w:rsid w:val="7D9815EE"/>
    <w:rsid w:val="7DB4E04B"/>
    <w:rsid w:val="7DC67FC9"/>
    <w:rsid w:val="7DE14655"/>
    <w:rsid w:val="7DF4A1A3"/>
    <w:rsid w:val="7E17013A"/>
    <w:rsid w:val="7E227406"/>
    <w:rsid w:val="7E412076"/>
    <w:rsid w:val="7E442AFE"/>
    <w:rsid w:val="7E744FAE"/>
    <w:rsid w:val="7EAAF58B"/>
    <w:rsid w:val="7ECB18EC"/>
    <w:rsid w:val="7EFA4C15"/>
    <w:rsid w:val="7F7917BB"/>
    <w:rsid w:val="7F86F0E7"/>
    <w:rsid w:val="7FD840A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8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D4B52"/>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25"/>
      </w:numPr>
      <w:spacing w:before="480" w:after="360" w:line="240" w:lineRule="auto"/>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numPr>
        <w:ilvl w:val="1"/>
        <w:numId w:val="25"/>
      </w:numPr>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25"/>
      </w:numPr>
      <w:spacing w:after="360" w:line="240" w:lineRule="auto"/>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25"/>
      </w:numPr>
      <w:spacing w:before="40" w:after="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25"/>
      </w:numPr>
      <w:spacing w:before="40" w:after="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5"/>
      </w:numPr>
      <w:spacing w:before="40" w:after="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uet1">
    <w:name w:val="toc 1"/>
    <w:basedOn w:val="Otsikko1"/>
    <w:next w:val="Normaali"/>
    <w:autoRedefine/>
    <w:uiPriority w:val="39"/>
    <w:unhideWhenUsed/>
    <w:rsid w:val="001F75DF"/>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1F75DF"/>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283E46"/>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283E46"/>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B75F2C"/>
    <w:pPr>
      <w:spacing w:before="240" w:after="240" w:line="240" w:lineRule="auto"/>
    </w:pPr>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1">
    <w:name w:val="Kansilehti_tekijä_1"/>
    <w:qFormat/>
    <w:rsid w:val="00E223E5"/>
    <w:pPr>
      <w:spacing w:before="120" w:after="12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CA77C5"/>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Normaali"/>
    <w:qFormat/>
    <w:rsid w:val="00601AE3"/>
    <w:pPr>
      <w:spacing w:before="360" w:after="360" w:line="240" w:lineRule="auto"/>
    </w:pPr>
    <w:rPr>
      <w:rFonts w:eastAsiaTheme="majorEastAsia" w:cstheme="majorHAnsi"/>
      <w:b/>
      <w:noProof/>
      <w:szCs w:val="28"/>
      <w:lang w:val="en-US" w:eastAsia="fi-FI"/>
    </w:rPr>
  </w:style>
  <w:style w:type="paragraph" w:styleId="Merkittyluettelo4">
    <w:name w:val="List Bullet 4"/>
    <w:basedOn w:val="Normaali"/>
    <w:uiPriority w:val="99"/>
    <w:unhideWhenUsed/>
    <w:rsid w:val="00BC1473"/>
    <w:pPr>
      <w:numPr>
        <w:numId w:val="32"/>
      </w:numPr>
      <w:spacing w:line="240" w:lineRule="auto"/>
      <w:ind w:left="1208" w:hanging="357"/>
      <w:contextualSpacing/>
    </w:pPr>
  </w:style>
  <w:style w:type="paragraph" w:styleId="Numeroituluettelo4">
    <w:name w:val="List Number 4"/>
    <w:basedOn w:val="Normaali"/>
    <w:uiPriority w:val="99"/>
    <w:unhideWhenUsed/>
    <w:rsid w:val="00BC1473"/>
    <w:pPr>
      <w:numPr>
        <w:numId w:val="37"/>
      </w:numPr>
      <w:spacing w:line="240" w:lineRule="auto"/>
      <w:ind w:left="1208" w:hanging="357"/>
      <w:contextualSpacing/>
    </w:pPr>
  </w:style>
  <w:style w:type="paragraph" w:styleId="Merkittyluettelo">
    <w:name w:val="List Bullet"/>
    <w:basedOn w:val="Normaali"/>
    <w:uiPriority w:val="99"/>
    <w:semiHidden/>
    <w:unhideWhenUsed/>
    <w:rsid w:val="0001273A"/>
    <w:pPr>
      <w:numPr>
        <w:numId w:val="29"/>
      </w:numPr>
      <w:spacing w:line="240" w:lineRule="auto"/>
      <w:ind w:left="357" w:hanging="357"/>
      <w:contextualSpacing/>
    </w:pPr>
  </w:style>
  <w:style w:type="paragraph" w:customStyle="1" w:styleId="LiitteetOtsikko">
    <w:name w:val="Liitteet_Otsikko"/>
    <w:basedOn w:val="LhteetOtsikko"/>
    <w:next w:val="Liitteetotsikko2"/>
    <w:qFormat/>
    <w:rsid w:val="00FA35CF"/>
    <w:pPr>
      <w:spacing w:before="0"/>
    </w:pPr>
  </w:style>
  <w:style w:type="paragraph" w:customStyle="1" w:styleId="Kansilehtitekij2">
    <w:name w:val="Kansilehti_tekijä_2"/>
    <w:basedOn w:val="Kansilehtiyksitekij"/>
    <w:next w:val="KansilehtiOpintotiedot"/>
    <w:qFormat/>
    <w:rsid w:val="00841E71"/>
  </w:style>
  <w:style w:type="paragraph" w:customStyle="1" w:styleId="Kansilehtiyksitekij">
    <w:name w:val="Kansilehti_yksi tekijä"/>
    <w:qFormat/>
    <w:rsid w:val="00E223E5"/>
    <w:pPr>
      <w:spacing w:before="120" w:after="3240"/>
      <w:ind w:left="1276"/>
    </w:pPr>
    <w:rPr>
      <w:rFonts w:eastAsia="Times New Roman" w:cs="Arial"/>
      <w:color w:val="000000"/>
      <w:sz w:val="28"/>
      <w:szCs w:val="28"/>
      <w:lang w:eastAsia="fi-FI"/>
    </w:rPr>
  </w:style>
  <w:style w:type="paragraph" w:styleId="Eivli">
    <w:name w:val="No Spacing"/>
    <w:uiPriority w:val="1"/>
    <w:locked/>
    <w:rsid w:val="00FA35CF"/>
    <w:pPr>
      <w:spacing w:after="0" w:line="240" w:lineRule="auto"/>
    </w:pPr>
    <w:rPr>
      <w:color w:val="000000" w:themeColor="text1"/>
    </w:rPr>
  </w:style>
  <w:style w:type="paragraph" w:styleId="Lhdeluettelo">
    <w:name w:val="Bibliography"/>
    <w:basedOn w:val="Normaali"/>
    <w:rsid w:val="003D4B52"/>
    <w:pPr>
      <w:spacing w:after="32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489787913">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 w:id="20453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077FDD4BAFD74B4982FF009C09221F76" ma:contentTypeVersion="4" ma:contentTypeDescription="Luo uusi asiakirja." ma:contentTypeScope="" ma:versionID="213f30ae3b96bbbd3a4891b04849c503">
  <xsd:schema xmlns:xsd="http://www.w3.org/2001/XMLSchema" xmlns:xs="http://www.w3.org/2001/XMLSchema" xmlns:p="http://schemas.microsoft.com/office/2006/metadata/properties" xmlns:ns2="2a6c5a2f-327e-4b89-b17b-5e39a9701dd8" targetNamespace="http://schemas.microsoft.com/office/2006/metadata/properties" ma:root="true" ma:fieldsID="69233af6bf478d96c843cadc1085bb0f" ns2:_="">
    <xsd:import namespace="2a6c5a2f-327e-4b89-b17b-5e39a9701d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c5a2f-327e-4b89-b17b-5e39a9701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B72CBE-8DF6-42DD-8BA0-F564BD29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6c5a2f-327e-4b89-b17b-5e39a9701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3815BE-52B3-4CBF-AB46-BE607079253D}">
  <ds:schemaRefs>
    <ds:schemaRef ds:uri="http://schemas.openxmlformats.org/officeDocument/2006/bibliography"/>
  </ds:schemaRefs>
</ds:datastoreItem>
</file>

<file path=customXml/itemProps3.xml><?xml version="1.0" encoding="utf-8"?>
<ds:datastoreItem xmlns:ds="http://schemas.openxmlformats.org/officeDocument/2006/customXml" ds:itemID="{E537FB76-475C-4ED5-90F2-F0E057BD75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1AA86F-E87D-4258-A44D-ED1A4C3702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10464</Characters>
  <Application>Microsoft Office Word</Application>
  <DocSecurity>0</DocSecurity>
  <Lines>87</Lines>
  <Paragraphs>23</Paragraphs>
  <ScaleCrop>false</ScaleCrop>
  <Manager/>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Muun raportoinnin mallipohja</dc:title>
  <dc:subject>YAMK muu raportointi</dc:subject>
  <dc:creator/>
  <cp:keywords>Muu raportointi; mallipohja</cp:keywords>
  <dc:description>Muu raportointi</dc:description>
  <cp:lastModifiedBy/>
  <cp:revision>6</cp:revision>
  <dcterms:created xsi:type="dcterms:W3CDTF">2024-01-31T06:29:00Z</dcterms:created>
  <dcterms:modified xsi:type="dcterms:W3CDTF">2024-02-20T10:05:00Z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0x010100077FDD4BAFD74B4982FF009C09221F76</vt:lpwstr>
  </property>
  <property fmtid="{D5CDD505-2E9C-101B-9397-08002B2CF9AE}" pid="3" name="Avainsanat">
    <vt:lpwstr>11;#raportointipohja|f10f212d-020e-41a3-8c76-e2590eec784c;#16;#2022|fc3e9cb1-8d8a-457a-b160-3a486bee5fdd</vt:lpwstr>
  </property>
</Properties>
</file>