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RESUMO DE ATUALIDADES 2025</w:t>
      </w:r>
    </w:p>
    <w:p/>
    <w:p>
      <w:r>
        <w:rPr>
          <w:b/>
          <w:color w:val="000000"/>
          <w:sz w:val="26"/>
        </w:rPr>
        <w:t>CULTURA POPULAR</w:t>
      </w:r>
    </w:p>
    <w:p/>
    <w:p>
      <w:r>
        <w:rPr>
          <w:color w:val="000000"/>
        </w:rPr>
        <w:t>🎭 CULTURA POPULAR — TENDÊNCIAS, FESTIVAIS E INDÚSTRIA CULTURAL</w:t>
      </w:r>
    </w:p>
    <w:p>
      <w:r>
        <w:rPr>
          <w:color w:val="000000"/>
        </w:rPr>
        <w:t>Festivais e eventos culturais (fatos práticos)</w:t>
      </w:r>
    </w:p>
    <w:p>
      <w:r>
        <w:rPr>
          <w:color w:val="000000"/>
        </w:rPr>
        <w:t>Oktoberfest — Santa Cruz do Sul (RS): edição de 2025 ocorreu em 09–12, 16–19 e 23–26 de outubro (40ª/41ª edição conforme contagem); é uma das maiores festas germânicas do mundo e movimenta turismo regional (programação, expositores e shows folclóricos). Oktoberfest+1</w:t>
      </w:r>
    </w:p>
    <w:p>
      <w:r>
        <w:rPr>
          <w:color w:val="000000"/>
        </w:rPr>
        <w:t>Festa Nacional da Uva — Caxias do Sul (RS): programação e ações em 2025 com eventos de divulgação e atividades culturais (Parque de Eventos Mário Bernardino Ramos como polo de exibição) — a Festa atua também como instrumento de promoção turística e econômica da Serra Gaúcha. festadauva.com.br+1</w:t>
      </w:r>
    </w:p>
    <w:p>
      <w:r>
        <w:rPr>
          <w:color w:val="000000"/>
        </w:rPr>
        <w:t>Fluxo turístico do RS (2025): o Rio Grande do Sul recebeu mais de 1,17 milhão de visitantes estrangeiros nos cinco primeiros meses de 2025, indicador da retomada do turismo internacional no estado. Portal do Estado do Rio Grande do Sul+1</w:t>
      </w:r>
    </w:p>
    <w:p>
      <w:r>
        <w:rPr>
          <w:color w:val="000000"/>
        </w:rPr>
        <w:t>Música, audiovisual e indústria criativa</w:t>
      </w:r>
    </w:p>
    <w:p>
      <w:r>
        <w:rPr>
          <w:color w:val="000000"/>
        </w:rPr>
        <w:t>Streaming e políticas culturais: regimes de tributação e exigência de cota nacional (como propostas de 4% de taxação e percentuais mínimos de catálogo brasileiro em leis/PLs) afetam financiamento e mercado de conteúdo nacional — tema recorrente para provas (regulação da indústria cultural).</w:t>
      </w:r>
    </w:p>
    <w:p>
      <w:r>
        <w:rPr>
          <w:color w:val="000000"/>
        </w:rPr>
        <w:t>Economia dos repertórios: artistas e direitos autorais tornaram-se ativos econômicos (vendas de catálogos, licenciamento em plataformas e uso em IA), gerando debates sobre remuneração por uso em treinamento de modelos.</w:t>
      </w:r>
    </w:p>
    <w:p>
      <w:r>
        <w:rPr>
          <w:color w:val="000000"/>
        </w:rPr>
        <w:t>Tendências comportamentais</w:t>
      </w:r>
    </w:p>
    <w:p>
      <w:r>
        <w:rPr>
          <w:color w:val="000000"/>
        </w:rPr>
        <w:t>Formatos virais (TikTok, edits, entrevistas de rua): impactam consumo cultural, viram ferramenta de marketing e podem configurar perguntas sobre transformação da comunicação de massa e da cultura popular.</w:t>
      </w:r>
    </w:p>
    <w:p/>
    <w:p>
      <w:r>
        <w:rPr>
          <w:b/>
          <w:color w:val="000000"/>
          <w:sz w:val="26"/>
        </w:rPr>
        <w:t>PERSONALIDADES</w:t>
      </w:r>
    </w:p>
    <w:p/>
    <w:p>
      <w:r>
        <w:rPr>
          <w:color w:val="000000"/>
        </w:rPr>
        <w:t>🧑‍🤝‍🧑 PERSONALIDADES (NACIONAIS E INTERNACIONAIS) — QUEM IMPORTA E POR QUÊ</w:t>
      </w:r>
    </w:p>
    <w:p>
      <w:r>
        <w:rPr>
          <w:color w:val="000000"/>
        </w:rPr>
        <w:t>Políticos e decisores (novos complementos)</w:t>
      </w:r>
    </w:p>
    <w:p>
      <w:r>
        <w:rPr>
          <w:color w:val="000000"/>
        </w:rPr>
        <w:t>Líderes do BRICS e governança de IA: na cúpula do BRICS em julho de 2025 no Rio de Janeiro os líderes abordaram governança de IA, proteção de dados e remuneração de conteúdo para treinamento de modelos — tema geopoliticamente sensível para provas sobre regulação tecnológica global. Serviços e Informações do Brasil+1</w:t>
      </w:r>
    </w:p>
    <w:p>
      <w:r>
        <w:rPr>
          <w:color w:val="000000"/>
        </w:rPr>
        <w:t>Chefes de Estado e nomes em destaque (2025): nomes de líderes que atuaram nas cúpulas (ex.: presidentes e primeiros-ministros presentes ao BRICS) podem aparecer em questões de geopolítica.</w:t>
      </w:r>
    </w:p>
    <w:p>
      <w:r>
        <w:rPr>
          <w:color w:val="000000"/>
        </w:rPr>
        <w:t>Cultura, esportes e negócios (novos nomes e fatos)</w:t>
      </w:r>
    </w:p>
    <w:p>
      <w:r>
        <w:rPr>
          <w:color w:val="000000"/>
        </w:rPr>
        <w:t>Figuras do entretenimento que movem negócios: exemplos de celebridades que investem em empresas e projetos (celebrity-led activism/activist investors) — útil em perguntas sobre economia cultural e mercado.</w:t>
      </w:r>
    </w:p>
    <w:p>
      <w:r>
        <w:rPr>
          <w:color w:val="000000"/>
        </w:rPr>
        <w:t>Atletas emergentes (além do que já foi citado) e campeonatos internacionais servem como referência a mobilidade social e imagem nacional.</w:t>
      </w:r>
    </w:p>
    <w:p/>
    <w:p>
      <w:r>
        <w:rPr>
          <w:b/>
          <w:color w:val="000000"/>
          <w:sz w:val="26"/>
        </w:rPr>
        <w:t>PONTOS TURÍSTICOS</w:t>
      </w:r>
    </w:p>
    <w:p/>
    <w:p>
      <w:r>
        <w:rPr>
          <w:color w:val="000000"/>
        </w:rPr>
        <w:t>🗺 PONTOS TURÍSTICOS — FICHAS OBJETIVAS (BRASIL / RIO GRANDE DO SUL)</w:t>
      </w:r>
    </w:p>
    <w:p>
      <w:r>
        <w:rPr>
          <w:color w:val="000000"/>
        </w:rPr>
        <w:t>Brasil — pontos de atenção para questões objetivas</w:t>
      </w:r>
    </w:p>
    <w:p>
      <w:r>
        <w:rPr>
          <w:color w:val="000000"/>
        </w:rPr>
        <w:t>Cristo Redentor (RJ): patrimônio turístico com impacto no fluxo de visitantes internacionais; gerido por instituto/concessão para visitação.</w:t>
      </w:r>
    </w:p>
    <w:p>
      <w:r>
        <w:rPr>
          <w:color w:val="000000"/>
        </w:rPr>
        <w:t>Cataratas do Iguaçu (PR): unidade de conservação de grande relevância ambiental e turística; exemplos de gestão integrada com Argentina/Parque Nacional Iguazú.</w:t>
      </w:r>
    </w:p>
    <w:p>
      <w:r>
        <w:rPr>
          <w:color w:val="000000"/>
        </w:rPr>
        <w:t>Centro Histórico e Sítios UNESCO: saber quais bens brasileiros são Patrimônio Mundial e em que estado (ex.: São Miguel das Missões — Missões Jesuíticas; historicamente relevante no RS).</w:t>
      </w:r>
    </w:p>
    <w:p>
      <w:r>
        <w:rPr>
          <w:color w:val="000000"/>
        </w:rPr>
        <w:t>Rio Grande do Sul — fichas práticas</w:t>
      </w:r>
    </w:p>
    <w:p>
      <w:r>
        <w:rPr>
          <w:color w:val="000000"/>
        </w:rPr>
        <w:t>Gramado / Canela / Vale dos Vinhedos: polos do turismo serrano — festivais (cine, natal, vinho) com impacto econômico e calendário anual.</w:t>
      </w:r>
    </w:p>
    <w:p>
      <w:r>
        <w:rPr>
          <w:color w:val="000000"/>
        </w:rPr>
        <w:t>Parque Nacional de Aparados da Serra (Itaimbezinho): ponto de geografia física (cânion) entre RS e SC — conteúdo que recai em provas de relevo e hidrografia regional.</w:t>
      </w:r>
    </w:p>
    <w:p>
      <w:r>
        <w:rPr>
          <w:color w:val="000000"/>
        </w:rPr>
        <w:t>Calçoes e rotas do vinho: pontos com produção local (vinícolas), eventos e economia associada (exportação, enoturismo).</w:t>
      </w:r>
    </w:p>
    <w:p>
      <w:r>
        <w:rPr>
          <w:color w:val="000000"/>
        </w:rPr>
        <w:t>Dados turísticos recentes do RS: mais de 1,17 milhão de visitantes estrangeiros nos primeiros cinco meses de 2025 — demonstra recuperação do turismo e relevância regional. Portal do Estado do Rio Grande do Sul+1</w:t>
      </w:r>
    </w:p>
    <w:p/>
    <w:p>
      <w:r>
        <w:rPr>
          <w:b/>
          <w:color w:val="000000"/>
          <w:sz w:val="26"/>
        </w:rPr>
        <w:t>FAUNA E FLORA</w:t>
      </w:r>
    </w:p>
    <w:p/>
    <w:p>
      <w:r>
        <w:rPr>
          <w:color w:val="000000"/>
        </w:rPr>
        <w:t>🌳 MEIO AMBIENTE, FAUNA, FLORA E DESENVOLVIMENTO SUSTENTÁVEL</w:t>
      </w:r>
    </w:p>
    <w:p>
      <w:r>
        <w:rPr>
          <w:color w:val="000000"/>
        </w:rPr>
        <w:t>Desmatamento caiu 11%, menor índice desde 2014 → impacto positivo na Amazônia e Cerrado.</w:t>
      </w:r>
    </w:p>
    <w:p>
      <w:r>
        <w:rPr>
          <w:color w:val="000000"/>
        </w:rPr>
        <w:t>ONU alerta que meta climática de 1,5 °C não será alcançada.</w:t>
      </w:r>
    </w:p>
    <w:p>
      <w:r>
        <w:rPr>
          <w:color w:val="000000"/>
        </w:rPr>
        <w:t>Inovações sustentáveis: plástico de bambu, energia solar, extinção de incêndios por som.</w:t>
      </w:r>
    </w:p>
    <w:p>
      <w:r>
        <w:rPr>
          <w:color w:val="000000"/>
        </w:rPr>
        <w:t>Ambipar em crise evidencia desafios da economia verde.</w:t>
      </w:r>
    </w:p>
    <w:p>
      <w:r>
        <w:rPr>
          <w:color w:val="000000"/>
        </w:rPr>
        <w:t>Expansão de energias limpas no RS: parques eólicos e solares na Fronteira Oeste e Campanha.</w:t>
      </w:r>
    </w:p>
    <w:p>
      <w:r>
        <w:rPr>
          <w:color w:val="000000"/>
        </w:rPr>
        <w:t>Novas Unidades de Conservação estaduais e reintrodução do papagaio-charão.</w:t>
      </w:r>
    </w:p>
    <w:p/>
    <w:p>
      <w:r>
        <w:rPr>
          <w:b/>
          <w:color w:val="000000"/>
          <w:sz w:val="26"/>
        </w:rPr>
        <w:t>MATRIZ PRODUTIVA, ENERGÉTICA E DE TRANSPORTE</w:t>
      </w:r>
    </w:p>
    <w:p/>
    <w:p>
      <w:r>
        <w:rPr>
          <w:color w:val="000000"/>
        </w:rPr>
        <w:t>💰 ECONOMIA NACIONAL, MATRIZ PRODUTIVA E FINANCEIRA</w:t>
      </w:r>
    </w:p>
    <w:p>
      <w:r>
        <w:rPr>
          <w:color w:val="000000"/>
        </w:rPr>
        <w:t>Indicadores e Política Econômica</w:t>
      </w:r>
    </w:p>
    <w:p>
      <w:r>
        <w:rPr>
          <w:color w:val="000000"/>
        </w:rPr>
        <w:t>Déficit nas transações correntes: US$ 79 bi → saída maior de dólares devido a remessas de lucros e serviços digitais.</w:t>
      </w:r>
    </w:p>
    <w:p>
      <w:r>
        <w:rPr>
          <w:color w:val="000000"/>
        </w:rPr>
        <w:t>Inflação e endividamento: 49% das famílias endividadas; 43% sem reserva financeira.</w:t>
      </w:r>
    </w:p>
    <w:p>
      <w:r>
        <w:rPr>
          <w:color w:val="000000"/>
        </w:rPr>
        <w:t>Isenção do IR até R$ 5 mil pode se tornar permanente → política de renda e impacto fiscal.</w:t>
      </w:r>
    </w:p>
    <w:p>
      <w:r>
        <w:rPr>
          <w:color w:val="000000"/>
        </w:rPr>
        <w:t>Banco Central suspendeu o Drex (real digital) por riscos de privacidade e custo.</w:t>
      </w:r>
    </w:p>
    <w:p>
      <w:r>
        <w:rPr>
          <w:color w:val="000000"/>
        </w:rPr>
        <w:t>INSS interrompeu programa de redução de filas → falta de verba orçamentária.</w:t>
      </w:r>
    </w:p>
    <w:p>
      <w:r>
        <w:rPr>
          <w:color w:val="000000"/>
        </w:rPr>
        <w:t>Ambipar (setor ambiental) entrou em recuperação judicial de R$ 10 bi, evidenciando volatilidade empresarial.</w:t>
      </w:r>
    </w:p>
    <w:p>
      <w:r>
        <w:rPr>
          <w:color w:val="000000"/>
        </w:rPr>
        <w:t>Gol e Banco Pan saíram da B3, reflexo da queda de liquidez e juros altos.</w:t>
      </w:r>
    </w:p>
    <w:p>
      <w:r>
        <w:rPr>
          <w:color w:val="000000"/>
        </w:rPr>
        <w:t>Supermercados regionais (Grupo Mateus, BH) dominam 70% das vendas → regionalização da economia.</w:t>
      </w:r>
    </w:p>
    <w:p>
      <w:r>
        <w:rPr>
          <w:color w:val="000000"/>
        </w:rPr>
        <w:t>Setores e Produção</w:t>
      </w:r>
    </w:p>
    <w:p>
      <w:r>
        <w:rPr>
          <w:color w:val="000000"/>
        </w:rPr>
        <w:t>Boom das motos: 35 mi de unidades; 1/4 dos consórcios → transporte popular e trabalho por aplicativos.</w:t>
      </w:r>
    </w:p>
    <w:p>
      <w:r>
        <w:rPr>
          <w:color w:val="000000"/>
        </w:rPr>
        <w:t>Ambev retomou 50% do mercado premium (Spaten, Corona) → indústria alimentícia e cultura de consumo.</w:t>
      </w:r>
    </w:p>
    <w:p>
      <w:r>
        <w:rPr>
          <w:color w:val="000000"/>
        </w:rPr>
        <w:t>Apple foca em serviços digitais (75% da margem de lucro) → transição da economia industrial para digital.</w:t>
      </w:r>
    </w:p>
    <w:p>
      <w:r>
        <w:rPr>
          <w:color w:val="000000"/>
        </w:rPr>
        <w:t>Amazon usa IA para negociar → automação de serviços.</w:t>
      </w:r>
    </w:p>
    <w:p>
      <w:r>
        <w:rPr>
          <w:color w:val="000000"/>
        </w:rPr>
        <w:t>BTG Pay e bancos digitais ampliam competição financeira → transformação do sistema bancário.</w:t>
      </w:r>
    </w:p>
    <w:p>
      <w:r>
        <w:rPr>
          <w:color w:val="000000"/>
        </w:rPr>
        <w:t>Setor automotivo: risco de paralisação pela falta de chips → dependência tecnológica.</w:t>
      </w:r>
    </w:p>
    <w:p>
      <w:r>
        <w:rPr>
          <w:color w:val="000000"/>
        </w:rPr>
        <w:t>Mercado Global e Investimentos</w:t>
      </w:r>
    </w:p>
    <w:p>
      <w:r>
        <w:rPr>
          <w:color w:val="000000"/>
        </w:rPr>
        <w:t>Brasil recebeu US$ 38 bi em investimento estrangeiro direto no 1º semestre de 2025 → 2º do mundo.</w:t>
      </w:r>
    </w:p>
    <w:p>
      <w:r>
        <w:rPr>
          <w:color w:val="000000"/>
        </w:rPr>
        <w:t>Setor de energia e logística atrai capital externo → destaque em infraestrutura e tecnologia.</w:t>
      </w:r>
    </w:p>
    <w:p>
      <w:r>
        <w:rPr>
          <w:color w:val="000000"/>
        </w:rPr>
        <w:t>Berkshire Hathaway (EUA) teve lucro recorde (+34%), com US$ 381 bi em caixa → exemplo de acumulação de capital e poder corporativo.</w:t>
      </w:r>
    </w:p>
    <w:p>
      <w:r>
        <w:rPr>
          <w:color w:val="000000"/>
        </w:rPr>
        <w:t>⚡ MATRIZ ENERGÉTICA, TRANSPORTE E INFRAESTRUTURA</w:t>
      </w:r>
    </w:p>
    <w:p>
      <w:r>
        <w:rPr>
          <w:color w:val="000000"/>
        </w:rPr>
        <w:t>Energia solar: 18% da matriz nacional, com subsídio cruzado de R$ 10 bi.</w:t>
      </w:r>
    </w:p>
    <w:p>
      <w:r>
        <w:rPr>
          <w:color w:val="000000"/>
        </w:rPr>
        <w:t>Expansão eólica no Nordeste e Sul, reforçando a matriz renovável brasileira.</w:t>
      </w:r>
    </w:p>
    <w:p>
      <w:r>
        <w:rPr>
          <w:color w:val="000000"/>
        </w:rPr>
        <w:t>Transporte aéreo: tarifa sem mala de mão gerou debate no Congresso → direitos do consumidor e regulação.</w:t>
      </w:r>
    </w:p>
    <w:p>
      <w:r>
        <w:rPr>
          <w:color w:val="000000"/>
        </w:rPr>
        <w:t>Reestruturação dos Correios: déficits sucessivos e proposta de empréstimo de R$ 20 bi.</w:t>
      </w:r>
    </w:p>
    <w:p>
      <w:r>
        <w:rPr>
          <w:color w:val="000000"/>
        </w:rPr>
        <w:t>Nova logística de varejo: integração Mercado Livre + Casas Bahia → fusão físico–digital.</w:t>
      </w:r>
    </w:p>
    <w:p>
      <w:r>
        <w:rPr>
          <w:color w:val="000000"/>
        </w:rPr>
        <w:t>Infraestrutura digital: Apple + SpaceX negociam 5G via satélite, ampliando acesso em zonas rurais.</w:t>
      </w:r>
    </w:p>
    <w:p/>
    <w:p>
      <w:r>
        <w:rPr>
          <w:b/>
          <w:color w:val="000000"/>
          <w:sz w:val="26"/>
        </w:rPr>
        <w:t>HISTÓRIA E GEOGRAFIA (PAÍS, ESTADO E MUNICÍPIOS DO RS)</w:t>
      </w:r>
    </w:p>
    <w:p/>
    <w:p>
      <w:r>
        <w:rPr>
          <w:color w:val="000000"/>
        </w:rPr>
        <w:t>🗺 RIO GRANDE DO SUL — ATUALIDADES REGIONAIS</w:t>
      </w:r>
    </w:p>
    <w:p>
      <w:r>
        <w:rPr>
          <w:color w:val="000000"/>
        </w:rPr>
        <w:t>Geografia, Economia e Sociedade</w:t>
      </w:r>
    </w:p>
    <w:p>
      <w:r>
        <w:rPr>
          <w:color w:val="000000"/>
        </w:rPr>
        <w:t>Reconstrução pós-enchentes (2025): 400+ municípios atingidos; R$ 6,5 bi em recursos federais.</w:t>
      </w:r>
    </w:p>
    <w:p>
      <w:r>
        <w:rPr>
          <w:color w:val="000000"/>
        </w:rPr>
        <w:t>Vale do Taquari e Região Metropolitana: foco em infraestrutura e moradia.</w:t>
      </w:r>
    </w:p>
    <w:p>
      <w:r>
        <w:rPr>
          <w:color w:val="000000"/>
        </w:rPr>
        <w:t>Serra Gaúcha: retomada turística com Gramado, Canela e Bento Gonçalves; destaque para Festival de Cinema.</w:t>
      </w:r>
    </w:p>
    <w:p>
      <w:r>
        <w:rPr>
          <w:color w:val="000000"/>
        </w:rPr>
        <w:t>Venâncio Aires e Santa Cruz do Sul: economia do tabaco e alimentos mantém exportações.</w:t>
      </w:r>
    </w:p>
    <w:p>
      <w:r>
        <w:rPr>
          <w:color w:val="000000"/>
        </w:rPr>
        <w:t>Energia limpa: expansão de usinas solares (Enel e Atlas Solar) e eólicas em Bagé e Dom Pedrito.</w:t>
      </w:r>
    </w:p>
    <w:p>
      <w:r>
        <w:rPr>
          <w:color w:val="000000"/>
        </w:rPr>
        <w:t>História, Cultura e Identidade</w:t>
      </w:r>
    </w:p>
    <w:p>
      <w:r>
        <w:rPr>
          <w:color w:val="000000"/>
        </w:rPr>
        <w:t>Festa Nacional da Uva (Caxias do Sul): 90 anos da imigração italiana → identidade cultural regional.</w:t>
      </w:r>
    </w:p>
    <w:p>
      <w:r>
        <w:rPr>
          <w:color w:val="000000"/>
        </w:rPr>
        <w:t>Semana Farroupilha 2025: foco em herança missioneira e valores tradicionalistas.</w:t>
      </w:r>
    </w:p>
    <w:p>
      <w:r>
        <w:rPr>
          <w:color w:val="000000"/>
        </w:rPr>
        <w:t>Unidades de Conservação: criação de áreas de proteção de campos nativos e mata atlântica.</w:t>
      </w:r>
    </w:p>
    <w:p/>
    <w:p>
      <w:r>
        <w:rPr>
          <w:b/>
          <w:color w:val="000000"/>
          <w:sz w:val="26"/>
        </w:rPr>
        <w:t>TÓPICOS ATUAIS</w:t>
      </w:r>
    </w:p>
    <w:p/>
    <w:p>
      <w:r>
        <w:rPr>
          <w:color w:val="000000"/>
        </w:rPr>
        <w:t>🇧🇷 ITENS NACIONAIS ADICIONAIS (MAIOR PROFUNDIDADE)</w:t>
      </w:r>
    </w:p>
    <w:p>
      <w:r>
        <w:rPr>
          <w:color w:val="000000"/>
        </w:rPr>
        <w:t>Economia e finanças (com fatos pesquisados)</w:t>
      </w:r>
    </w:p>
    <w:p>
      <w:r>
        <w:rPr>
          <w:color w:val="000000"/>
        </w:rPr>
        <w:t>IED / Investimento Estrangeiro Direto (1º sem. 2025): levantamento mostra que o Brasil atraiu cerca de US$ 38 bilhões no 1º semestre de 2025, posicionando-o entre os maiores destinos de IED do período — assunto chave para provas que tratam de globalização econômica e fluxo de capitais. The Brazilian Report</w:t>
      </w:r>
    </w:p>
    <w:p>
      <w:r>
        <w:rPr>
          <w:color w:val="000000"/>
        </w:rPr>
        <w:t>Possível exploração em prova: causas (commodities, energia, infraestrutura) e efeitos (cobertura do déficit em transações correntes).</w:t>
      </w:r>
    </w:p>
    <w:p>
      <w:r>
        <w:rPr>
          <w:color w:val="000000"/>
        </w:rPr>
        <w:t>Setor de turismo nacional (2025): Brasil recebeu milhões de visitantes internacionais nos primeiros meses de 2025 (4,8 milhões em cinco meses), com reflexos sobre emprego e serviços turísticos. Serviços e Informações do Brasil+1</w:t>
      </w:r>
    </w:p>
    <w:p>
      <w:r>
        <w:rPr>
          <w:color w:val="000000"/>
        </w:rPr>
        <w:t>Tecnologia e infraestrutura</w:t>
      </w:r>
    </w:p>
    <w:p>
      <w:r>
        <w:rPr>
          <w:color w:val="000000"/>
        </w:rPr>
        <w:t>BRICS e governança tecnológica: comprometimento por parte do bloco (na cúpula do Rio de Janeiro, 6–7 de julho/2025) para discutir governança de IA, proteção de dados e formas de remuneração por uso de conteúdos em treinamentos de IA — tema que liga tecnologia à soberania e ao comércio internacional. brics.br+1</w:t>
      </w:r>
    </w:p>
    <w:p>
      <w:r>
        <w:rPr>
          <w:color w:val="000000"/>
        </w:rPr>
        <w:t>Data centers e investimentos em infraestrutura digital: tendência de grandes projetos de data centers no Brasil e na América Latina — assunto relacionado à soberania digital e à matriz energética (demanda por energia renovável para alimentar centros de dados).</w:t>
      </w:r>
    </w:p>
    <w:p>
      <w:r>
        <w:rPr>
          <w:color w:val="000000"/>
        </w:rPr>
        <w:t>Segurança pública e crime organizado</w:t>
      </w:r>
    </w:p>
    <w:p>
      <w:r>
        <w:rPr>
          <w:color w:val="000000"/>
        </w:rPr>
        <w:t>Estrutura paralela de poder nas favelas e ocupações urbanas: facções implementando serviços e formas de governança (cobranças, “taxas”, logística) — utilize esse conceito em questões sobre Estado, poder e urbanização.</w:t>
      </w:r>
    </w:p>
    <w:p>
      <w:r>
        <w:rPr>
          <w:color w:val="000000"/>
        </w:rPr>
        <w:t>Meio ambiente e energia</w:t>
      </w:r>
    </w:p>
    <w:p>
      <w:r>
        <w:rPr>
          <w:color w:val="000000"/>
        </w:rPr>
        <w:t>Energia renovável: expansão de parques eólicos e solares em regiões-chave (ex.: Fronteira Oeste, Campanha, e no Nordeste) — questão prática para matriz energética e desenvolvimento regional.</w:t>
      </w:r>
    </w:p>
    <w:p>
      <w:r>
        <w:rPr>
          <w:color w:val="000000"/>
        </w:rPr>
        <w:t>Clima e compromisso internacional: discussões em cúpulas internacionais (BRICS, COP) e indicadores que mostram dificuldades em manter 1,5 °C.</w:t>
      </w:r>
    </w:p>
    <w:p>
      <w:r>
        <w:rPr>
          <w:color w:val="000000"/>
        </w:rPr>
        <w:t>🌐 GLOBALIZAÇÃO (AMPLIADO) — RISCOS, POLÍTICAS E CADEIAS PRODUTIVAS</w:t>
      </w:r>
    </w:p>
    <w:p>
      <w:r>
        <w:rPr>
          <w:color w:val="000000"/>
        </w:rPr>
        <w:t>Cadeias produtivas e insumos críticos</w:t>
      </w:r>
    </w:p>
    <w:p>
      <w:r>
        <w:rPr>
          <w:color w:val="000000"/>
        </w:rPr>
        <w:t>Crise de semicondutores / chips: controle de empresas e países sobre produção e exportação de semicondutores (casos em 2025 envolvendo medidas regulatórias e restrições) pode afetar a indústria automotiva brasileira em questão de semanas — ponto prático para provas sobre dependência tecnológica.</w:t>
      </w:r>
    </w:p>
    <w:p>
      <w:r>
        <w:rPr>
          <w:color w:val="000000"/>
        </w:rPr>
        <w:t>Tarifas e acordos comerciais (EUA–China / Trump–Xi): os acordos e as ameaças tarifárias reconfiguram fluxos de comércio e podem ser cobrados relacionando política externa e setores produtivos (soja, terras raras).</w:t>
      </w:r>
    </w:p>
    <w:p>
      <w:r>
        <w:rPr>
          <w:color w:val="000000"/>
        </w:rPr>
        <w:t>Inovação e governança global</w:t>
      </w:r>
    </w:p>
    <w:p>
      <w:r>
        <w:rPr>
          <w:color w:val="000000"/>
        </w:rPr>
        <w:t>IA e direitos de conteúdo: BRICS e outros blocos discutiram propostas para proteção de dados e compensação por uso de conteúdo em modelos de IA — tema emergente em provas que cruzam tecnologia, direito e economia. Reuters+1</w:t>
      </w:r>
    </w:p>
    <w:p>
      <w:r>
        <w:rPr>
          <w:color w:val="000000"/>
        </w:rPr>
        <w:t>Segurança internacional e material estratégico</w:t>
      </w:r>
    </w:p>
    <w:p>
      <w:r>
        <w:rPr>
          <w:color w:val="000000"/>
        </w:rPr>
        <w:t>Movimentos navais e dissuasão: deslocamento de porta-aviões e reativações de bases regionais (ex.: Caribe/Porto Rico) mostram operação de poder — útil para questões de geopolítica e segurança.</w:t>
      </w:r>
    </w:p>
    <w:p>
      <w:r>
        <w:rPr>
          <w:color w:val="000000"/>
        </w:rPr>
        <w:t>🔎 FICHAS PRÁTICAS (FATOS QUE VIRAM QUESTÕES OBJETIVAS)</w:t>
      </w:r>
    </w:p>
    <w:p>
      <w:r>
        <w:rPr>
          <w:color w:val="000000"/>
        </w:rPr>
        <w:t>Use estas fichas como “flashcards” mentais — cada item é formulável como alternativa objetiva:</w:t>
      </w:r>
    </w:p>
    <w:p>
      <w:r>
        <w:rPr>
          <w:color w:val="000000"/>
        </w:rPr>
        <w:t>Oktoberfest Santa Cruz do Sul 2025 — datas: 09–12, 16–19, 23–26 de outubro de 2025. Oktoberfest+1</w:t>
      </w:r>
    </w:p>
    <w:p>
      <w:r>
        <w:rPr>
          <w:color w:val="000000"/>
        </w:rPr>
        <w:t>RS recebeu 1,17 milhão de visitantes estrangeiros nos primeiros cinco meses de 2025. Portal do Estado do Rio Grande do Sul</w:t>
      </w:r>
    </w:p>
    <w:p>
      <w:r>
        <w:rPr>
          <w:color w:val="000000"/>
        </w:rPr>
        <w:t>BRICS — Rio de Janeiro (6–7 jul 2025): declaração tratou de governança de IA, reforma de governança global e reforço da cooperação do Sul Global. Serviços e Informações do Brasil+1</w:t>
      </w:r>
    </w:p>
    <w:p>
      <w:r>
        <w:rPr>
          <w:color w:val="000000"/>
        </w:rPr>
        <w:t>Festa Nacional da Uva (Caxias do Sul): parque de eventos e programação 2025 com ações de promoção internacional. Pavilhões da Festa da Uva+1</w:t>
      </w:r>
    </w:p>
    <w:p>
      <w:r>
        <w:rPr>
          <w:color w:val="000000"/>
        </w:rPr>
        <w:t>Brasil atraiu ~US$ 38 bi de IED no 1º semestre de 2025 (segundo levantamentos/relatórios do período). The Brazilian Report</w:t>
      </w:r>
    </w:p>
    <w:p>
      <w:r>
        <w:rPr>
          <w:color w:val="000000"/>
        </w:rPr>
        <w:t>❗ PEGADINHAS E OBSERVAÇÕES (ATUALIZADAS)</w:t>
      </w:r>
    </w:p>
    <w:p>
      <w:r>
        <w:rPr>
          <w:color w:val="000000"/>
        </w:rPr>
        <w:t>Datas nos enunciados: provas costumam perguntar “em que mês/ano” — cite sempre mês e ano ao responder.</w:t>
      </w:r>
    </w:p>
    <w:p>
      <w:r>
        <w:rPr>
          <w:color w:val="000000"/>
        </w:rPr>
        <w:t>Interpretação de indicadores: “Brasil foi 2º em IED” refere-se a um período (1º semestre/2025) — não generalize sem verificar o intervalo. The Brazilian Report</w:t>
      </w:r>
    </w:p>
    <w:p>
      <w:r>
        <w:rPr>
          <w:color w:val="000000"/>
        </w:rPr>
        <w:t>Eventos regionais (festivais): datas e edição (ex.: Oktoberfest, Festa da Uva) tendem a ser cobradas exatamente; decore os períodos. Oktoberfest+1</w:t>
      </w:r>
    </w:p>
    <w:p>
      <w:r>
        <w:rPr>
          <w:color w:val="000000"/>
        </w:rPr>
        <w:t>BRICS e IA: as declarações tratam de medidas genéricas (proteção de dados, remuneração de conteúdo), não de leis concretas ainda aprovadas — cuidado ao responder sobre “medidas já implementadas”. Reuters</w:t>
      </w:r>
    </w:p>
    <w:p>
      <w:r>
        <w:rPr>
          <w:color w:val="000000"/>
        </w:rPr>
        <w:t>FONTES PRINCIPAIS (para verificação rápida — selecionei as 5 mais relevantes usadas acima)</w:t>
      </w:r>
    </w:p>
    <w:p>
      <w:r>
        <w:rPr>
          <w:color w:val="000000"/>
        </w:rPr>
        <w:t>Embratur / Secretaria de Turismo — dados de turismo do RS (1,17 milhão de visitantes estrangeiros). Portal do Estado do Rio Grande do Sul</w:t>
      </w:r>
    </w:p>
    <w:p>
      <w:r>
        <w:rPr>
          <w:color w:val="000000"/>
        </w:rPr>
        <w:t>Site oficial Oktoberfest Santa Cruz do Sul / redes sociais (programação 2025). Oktoberfest+1</w:t>
      </w:r>
    </w:p>
    <w:p>
      <w:r>
        <w:rPr>
          <w:color w:val="000000"/>
        </w:rPr>
        <w:t>Site / declaração oficial BRICS (Cúpula Rio de Janeiro, 6–7 jul 2025) — declaração dos líderes (governança, IA, cooperação). Serviços e Informações do Brasil+1</w:t>
      </w:r>
    </w:p>
    <w:p>
      <w:r>
        <w:rPr>
          <w:color w:val="000000"/>
        </w:rPr>
        <w:t>Festa Nacional da Uva (site oficial / notícias de 2025 sobre atividades). Pavilhões da Festa da Uva+1</w:t>
      </w:r>
    </w:p>
    <w:p>
      <w:r>
        <w:rPr>
          <w:color w:val="000000"/>
        </w:rPr>
        <w:t>Levantamentos de IED / relatório/analistas (sintetizado por publicações econômicas) — Brasil com US$ 38 bi em IED no 1º semestre de 2025. The Brazilian Report</w:t>
      </w:r>
    </w:p>
    <w:p>
      <w:r>
        <w:rPr>
          <w:color w:val="000000"/>
        </w:rPr>
        <w:t>ORGANIZAÇÃO POLÍTICA, ESTRUTURA DOS PODERES E ESTADO</w:t>
      </w:r>
    </w:p>
    <w:p>
      <w:r>
        <w:rPr>
          <w:color w:val="000000"/>
        </w:rPr>
        <w:t>Sistema Político e Poderes da República</w:t>
      </w:r>
    </w:p>
    <w:p>
      <w:r>
        <w:rPr>
          <w:color w:val="000000"/>
        </w:rPr>
        <w:t>TSE x Cláudio Castro (RJ): julgamento de cassação do governador por abuso de poder econômico e político nas eleições de 2022. Mostra o poder fiscalizador da Justiça Eleitoral e o sistema de freios e contrapesos entre Executivo e Judiciário.</w:t>
      </w:r>
    </w:p>
    <w:p>
      <w:r>
        <w:rPr>
          <w:color w:val="000000"/>
        </w:rPr>
        <w:t>Licença-paternidade ampliada: de 5 para 20 dias até 2027, política social que reforça o direito à família e à igualdade de gênero.</w:t>
      </w:r>
    </w:p>
    <w:p>
      <w:r>
        <w:rPr>
          <w:color w:val="000000"/>
        </w:rPr>
        <w:t>Reajuste no Judiciário: aprovado pela Câmara, demonstra a autonomia dos poderes e os impactos do orçamento público.</w:t>
      </w:r>
    </w:p>
    <w:p>
      <w:r>
        <w:rPr>
          <w:color w:val="000000"/>
        </w:rPr>
        <w:t>PL Antifacção (2025): cria Banco Nacional de Investigados e aumenta penas para crimes de facção → integração entre segurança pública e legislação penal.</w:t>
      </w:r>
    </w:p>
    <w:p>
      <w:r>
        <w:rPr>
          <w:color w:val="000000"/>
        </w:rPr>
        <w:t>Venda do Maracanã: proposta do governo do Rio para reduzir dívida de R$ 12,3 bi → exemplo de parceria público-privada e gestão patrimonial do Estado.</w:t>
      </w:r>
    </w:p>
    <w:p>
      <w:r>
        <w:rPr>
          <w:color w:val="000000"/>
        </w:rPr>
        <w:t>Baixa governabilidade de Lula: apenas 25% dos projetos aprovados no Congresso (menor índice desde 1988). Ilustra fragmentação partidária e presidencialismo de coalizão.</w:t>
      </w:r>
    </w:p>
    <w:p>
      <w:r>
        <w:rPr>
          <w:color w:val="000000"/>
        </w:rPr>
        <w:t>Indicação de Messias ao STF: tema de composição do Judiciário e nomeações políticas.</w:t>
      </w:r>
    </w:p>
    <w:p>
      <w:r>
        <w:rPr>
          <w:color w:val="000000"/>
        </w:rPr>
        <w:t>Lobby no Legislativo: estudo revelou que 2 mil projetos de lei foram redigidos por empresas e sindicatos — sem transparência, embora o lobby seja legal.</w:t>
      </w:r>
    </w:p>
    <w:p>
      <w:r>
        <w:rPr>
          <w:color w:val="000000"/>
        </w:rPr>
        <w:t>Organização Territorial e Federativa</w:t>
      </w:r>
    </w:p>
    <w:p>
      <w:r>
        <w:rPr>
          <w:color w:val="000000"/>
        </w:rPr>
        <w:t>Facções dominando territórios no RJ: estudo mostra que Comando Vermelho e PCC exercem poder paralelo com regras, cobranças e crédito próprio.</w:t>
      </w:r>
    </w:p>
    <w:p>
      <w:r>
        <w:rPr>
          <w:color w:val="000000"/>
        </w:rPr>
        <w:t>Ausência do Estado em áreas dominadas por facções → questão de soberania territorial e urbanização desigual.</w:t>
      </w:r>
    </w:p>
    <w:p>
      <w:r>
        <w:rPr>
          <w:color w:val="000000"/>
        </w:rPr>
        <w:t>Brasil federativo: operações policiais e políticas públicas revelam tensões entre autonomia estadual e coordenação federal (ex.: segurança pública no RJ, reconstrução no RS).</w:t>
      </w:r>
    </w:p>
    <w:p>
      <w:r>
        <w:rPr>
          <w:color w:val="000000"/>
        </w:rPr>
        <w:t>Maracanã e patrimônio público: caso prático de uso de bens públicos sob concessão privada, com controle estatal indireto.</w:t>
      </w:r>
    </w:p>
    <w:p>
      <w:r>
        <w:rPr>
          <w:color w:val="000000"/>
        </w:rPr>
        <w:t>🌎 GLOBALIZAÇÃO, RELAÇÕES INTERNACIONAIS E GEOPOLÍTICA</w:t>
      </w:r>
    </w:p>
    <w:p>
      <w:r>
        <w:rPr>
          <w:color w:val="000000"/>
        </w:rPr>
        <w:t>Tensão e Cooperação Internacional</w:t>
      </w:r>
    </w:p>
    <w:p>
      <w:r>
        <w:rPr>
          <w:color w:val="000000"/>
        </w:rPr>
        <w:t>Trump–Xi (30/10): acordo comercial reduz tarifas e retoma exportação chinesa de terras raras → disputa hegemônica e interdependência econômica.</w:t>
      </w:r>
    </w:p>
    <w:p>
      <w:r>
        <w:rPr>
          <w:color w:val="000000"/>
        </w:rPr>
        <w:t>EUA retomam testes nucleares após 30 anos: sinal de corrida armamentista e revisão do equilíbrio global de poder.</w:t>
      </w:r>
    </w:p>
    <w:p>
      <w:r>
        <w:rPr>
          <w:color w:val="000000"/>
        </w:rPr>
        <w:t>EUA reativam base em Porto Rico e enviam porta-aviões Gerald Ford para o Caribe → foco na Venezuela.</w:t>
      </w:r>
    </w:p>
    <w:p>
      <w:r>
        <w:rPr>
          <w:color w:val="000000"/>
        </w:rPr>
        <w:t>Argentina: vitória legislativa de Milei fortalece economia (Bolsa +23%, peso +10%) → mercado reage positivamente à estabilidade política.</w:t>
      </w:r>
    </w:p>
    <w:p>
      <w:r>
        <w:rPr>
          <w:color w:val="000000"/>
        </w:rPr>
        <w:t>França: propõe “imposto universal” para ricos que deixam o país → Estado fiscal e justiça tributária global.</w:t>
      </w:r>
    </w:p>
    <w:p>
      <w:r>
        <w:rPr>
          <w:color w:val="000000"/>
        </w:rPr>
        <w:t>Polônia: isenção de IR para famílias com 2+ filhos → política demográfica e incentivo à natalidade.</w:t>
      </w:r>
    </w:p>
    <w:p>
      <w:r>
        <w:rPr>
          <w:color w:val="000000"/>
        </w:rPr>
        <w:t>ONU alerta que limite de 1,5 °C do Acordo de Paris não será cumprido, afetando países tropicais.</w:t>
      </w:r>
    </w:p>
    <w:p>
      <w:r>
        <w:rPr>
          <w:color w:val="000000"/>
        </w:rPr>
        <w:t>Cessar-fogo no Oriente Médio: EUA, Egito, Catar e Turquia mediaram acordo entre Israel e Hamas.</w:t>
      </w:r>
    </w:p>
    <w:p>
      <w:r>
        <w:rPr>
          <w:color w:val="000000"/>
        </w:rPr>
        <w:t>EUA vs Venezuela e Nigéria: ameaças de intervenção militar → disputa por recursos energéticos e influência regional.</w:t>
      </w:r>
    </w:p>
    <w:p>
      <w:r>
        <w:rPr>
          <w:color w:val="000000"/>
        </w:rPr>
        <w:t>Economia Global e Interdependência</w:t>
      </w:r>
    </w:p>
    <w:p>
      <w:r>
        <w:rPr>
          <w:color w:val="000000"/>
        </w:rPr>
        <w:t>Fed dos EUA decide juros que influenciam câmbio e inflação mundial.</w:t>
      </w:r>
    </w:p>
    <w:p>
      <w:r>
        <w:rPr>
          <w:color w:val="000000"/>
        </w:rPr>
        <w:t>Mercado de semicondutores: disputa China–Holanda ameaça produção global de veículos → cadeias produtivas integradas.</w:t>
      </w:r>
    </w:p>
    <w:p>
      <w:r>
        <w:rPr>
          <w:color w:val="000000"/>
        </w:rPr>
        <w:t>Vale do Silício (EUA): startups de IA como Mercor atingem US$ 10 bi → centro da matriz produtiva tecnológica mundial.</w:t>
      </w:r>
    </w:p>
    <w:p>
      <w:r>
        <w:rPr>
          <w:color w:val="000000"/>
        </w:rPr>
        <w:t>Reino Unido: discute imposto para milionários expatriados → reação ao êxodo de capitais.</w:t>
      </w:r>
    </w:p>
    <w:p>
      <w:r>
        <w:rPr>
          <w:color w:val="000000"/>
        </w:rPr>
        <w:t>🧬 CIÊNCIA, TECNOLOGIA E INOVAÇÃO</w:t>
      </w:r>
    </w:p>
    <w:p>
      <w:r>
        <w:rPr>
          <w:color w:val="000000"/>
        </w:rPr>
        <w:t>MIT cria IA autoadaptativa (SEAL): aprende sem intervenção humana → exemplo de machine learning avançado.</w:t>
      </w:r>
    </w:p>
    <w:p>
      <w:r>
        <w:rPr>
          <w:color w:val="000000"/>
        </w:rPr>
        <w:t>Nano Pump (Brasil): adesivo automático de insulina → tecnologia biomédica aplicada à saúde pública.</w:t>
      </w:r>
    </w:p>
    <w:p>
      <w:r>
        <w:rPr>
          <w:color w:val="000000"/>
        </w:rPr>
        <w:t>Lente inteligente (Smartlens): monitora glaucoma 24h → prevenção remota.</w:t>
      </w:r>
    </w:p>
    <w:p>
      <w:r>
        <w:rPr>
          <w:color w:val="000000"/>
        </w:rPr>
        <w:t>Plástico de bambu biodegradável: decomposição em 50 dias → sustentabilidade industrial.</w:t>
      </w:r>
    </w:p>
    <w:p>
      <w:r>
        <w:rPr>
          <w:color w:val="000000"/>
        </w:rPr>
        <w:t>Sonic Fire Tech: usa som para apagar incêndios → inovação ecológica.</w:t>
      </w:r>
    </w:p>
    <w:p>
      <w:r>
        <w:rPr>
          <w:color w:val="000000"/>
        </w:rPr>
        <w:t>Oura Ring e Strava: “wearables” e aplicativos de saúde → economia do bem-estar.</w:t>
      </w:r>
    </w:p>
    <w:p>
      <w:r>
        <w:rPr>
          <w:color w:val="000000"/>
        </w:rPr>
        <w:t>ChatGPT e OpenAI Atlas: automação de tarefas, limites éticos e regulação de IA.</w:t>
      </w:r>
    </w:p>
    <w:p>
      <w:r>
        <w:rPr>
          <w:color w:val="000000"/>
        </w:rPr>
        <w:t>Amazon e Walmart usam IA para negociações B2B → automação corporativa.</w:t>
      </w:r>
    </w:p>
    <w:p>
      <w:r>
        <w:rPr>
          <w:color w:val="000000"/>
        </w:rPr>
        <w:t>China exige diploma para influenciadores de saúde, direito e finanças → controle estatal da informação.</w:t>
      </w:r>
    </w:p>
    <w:p>
      <w:r>
        <w:rPr>
          <w:color w:val="000000"/>
        </w:rPr>
        <w:t>🧍 SOCIEDADE, EDUCAÇÃO E CULTURA CONTEMPORÂNEA</w:t>
      </w:r>
    </w:p>
    <w:p>
      <w:r>
        <w:rPr>
          <w:color w:val="000000"/>
        </w:rPr>
        <w:t>Desigualdade estrutural: 60% da renda depende da origem familiar (OCDE).</w:t>
      </w:r>
    </w:p>
    <w:p>
      <w:r>
        <w:rPr>
          <w:color w:val="000000"/>
        </w:rPr>
        <w:t>Queda no uso de celular entre crianças: reflexo de políticas educacionais e saúde mental.</w:t>
      </w:r>
    </w:p>
    <w:p>
      <w:r>
        <w:rPr>
          <w:color w:val="000000"/>
        </w:rPr>
        <w:t>Racha LGBTQIA+: separação de agendas LGB e TQIA+ → debate sobre representatividade.</w:t>
      </w:r>
    </w:p>
    <w:p>
      <w:r>
        <w:rPr>
          <w:color w:val="000000"/>
        </w:rPr>
        <w:t>Cultura digital: entrevistas de rua, influenciadores, CazéTV e marketing espontâneo → transformação da comunicação.</w:t>
      </w:r>
    </w:p>
    <w:p>
      <w:r>
        <w:rPr>
          <w:color w:val="000000"/>
        </w:rPr>
        <w:t>PL do Streaming: taxa de 4% sobre faturamento e 10% de conteúdo brasileiro → soberania cultural.</w:t>
      </w:r>
    </w:p>
    <w:p>
      <w:r>
        <w:rPr>
          <w:color w:val="000000"/>
        </w:rPr>
        <w:t>Circulação global da música brasileira: reforça identidade nacional.</w:t>
      </w:r>
    </w:p>
    <w:p>
      <w:r>
        <w:rPr>
          <w:color w:val="000000"/>
        </w:rPr>
        <w:t>TikTok e Hollywood: edits usados como marketing oficial → nova indústria cultural algorítmica.</w:t>
      </w:r>
    </w:p>
    <w:p>
      <w:r>
        <w:rPr>
          <w:color w:val="000000"/>
        </w:rPr>
        <w:t>Michael Jackson e a economia da música póstuma (US$ 105 mi) → direitos autorais como ativos financeiros.</w:t>
      </w:r>
    </w:p>
    <w:p>
      <w:r>
        <w:rPr>
          <w:color w:val="000000"/>
        </w:rPr>
        <w:t>Dia de Finados: símbolo da cultura popular e memória coletiva brasileira.</w:t>
      </w:r>
    </w:p>
    <w:p>
      <w:r>
        <w:rPr>
          <w:color w:val="000000"/>
        </w:rPr>
        <w:t>🩺 SAÚDE, CIÊNCIA E ESTILO DE VIDA</w:t>
      </w:r>
    </w:p>
    <w:p>
      <w:r>
        <w:rPr>
          <w:color w:val="000000"/>
        </w:rPr>
        <w:t>Câncer antes dos 50 anos aumentou 79% em 30 anos → alimentação ultraprocessada e estresse.</w:t>
      </w:r>
    </w:p>
    <w:p>
      <w:r>
        <w:rPr>
          <w:color w:val="000000"/>
        </w:rPr>
        <w:t>Infarto em jovens dobrou em 16 anos → estilo de vida urbano.</w:t>
      </w:r>
    </w:p>
    <w:p>
      <w:r>
        <w:rPr>
          <w:color w:val="000000"/>
        </w:rPr>
        <w:t>Consumo de álcool mesmo moderado aumenta risco de demência.</w:t>
      </w:r>
    </w:p>
    <w:p>
      <w:r>
        <w:rPr>
          <w:color w:val="000000"/>
        </w:rPr>
        <w:t>Tratamento para calvície com células-tronco aumenta fios em 25% → biotecnologia estética.</w:t>
      </w:r>
    </w:p>
    <w:p>
      <w:r>
        <w:rPr>
          <w:color w:val="000000"/>
        </w:rPr>
        <w:t>Saunas e bem-estar tornam-se espaços de convívio → cultura da saúde mental e socialização.</w:t>
      </w:r>
    </w:p>
    <w:p>
      <w:r>
        <w:rPr>
          <w:color w:val="000000"/>
        </w:rPr>
        <w:t>⚽ ESPORTE, TURISMO E CULTURA POPULAR</w:t>
      </w:r>
    </w:p>
    <w:p>
      <w:r>
        <w:rPr>
          <w:color w:val="000000"/>
        </w:rPr>
        <w:t>João Fonseca (Brasil) vence ATP 500 → nova geração do tênis brasileiro.</w:t>
      </w:r>
    </w:p>
    <w:p>
      <w:r>
        <w:rPr>
          <w:color w:val="000000"/>
        </w:rPr>
        <w:t>Maratona de Nova York: movimenta US$ 1 bi → turismo urbano e economia do esporte.</w:t>
      </w:r>
    </w:p>
    <w:p>
      <w:r>
        <w:rPr>
          <w:color w:val="000000"/>
        </w:rPr>
        <w:t>CazéTV vendeu R$ 2 bi em patrocínios → comunicação digital e influência midiática.</w:t>
      </w:r>
    </w:p>
    <w:p>
      <w:r>
        <w:rPr>
          <w:color w:val="000000"/>
        </w:rPr>
        <w:t>Globo arrecada R$ 3 bi com futebol 2026 → maior cifra da TV brasileira.</w:t>
      </w:r>
    </w:p>
    <w:p>
      <w:r>
        <w:rPr>
          <w:color w:val="000000"/>
        </w:rPr>
        <w:t>Copacabana Palace (RJ) e Rosewood (SP) entre os 25 melhores hotéis do mundo → turismo e hospitalidade.</w:t>
      </w:r>
    </w:p>
    <w:p>
      <w:r>
        <w:rPr>
          <w:color w:val="000000"/>
        </w:rPr>
        <w:t>⚠️ PEGADINHAS E DETALHES QUE A FUNDATEC GOSTA DE COBRAR</w:t>
      </w:r>
    </w:p>
    <w:p>
      <w:r>
        <w:rPr>
          <w:color w:val="000000"/>
        </w:rPr>
        <w:t>Licença-paternidade = 20 dias até 2027.</w:t>
      </w:r>
    </w:p>
    <w:p>
      <w:r>
        <w:rPr>
          <w:color w:val="000000"/>
        </w:rPr>
        <w:t>Drex foi suspenso, não lançado.</w:t>
      </w:r>
    </w:p>
    <w:p>
      <w:r>
        <w:rPr>
          <w:color w:val="000000"/>
        </w:rPr>
        <w:t>Desmatamento caiu (–11%), não aumentou.</w:t>
      </w:r>
    </w:p>
    <w:p>
      <w:r>
        <w:rPr>
          <w:color w:val="000000"/>
        </w:rPr>
        <w:t>Brasil 2º em investimento estrangeiro (US$ 38 bi).</w:t>
      </w:r>
    </w:p>
    <w:p>
      <w:r>
        <w:rPr>
          <w:color w:val="000000"/>
        </w:rPr>
        <w:t>Energia solar = 18% da matriz elétrica.</w:t>
      </w:r>
    </w:p>
    <w:p>
      <w:r>
        <w:rPr>
          <w:color w:val="000000"/>
        </w:rPr>
        <w:t>OpenAI restringiu ChatGPT a uso educacional.</w:t>
      </w:r>
    </w:p>
    <w:p>
      <w:r>
        <w:rPr>
          <w:color w:val="000000"/>
        </w:rPr>
        <w:t>Facções no RJ lucram mais com crimes digitais que com drogas.</w:t>
      </w:r>
    </w:p>
    <w:p>
      <w:r>
        <w:rPr>
          <w:color w:val="000000"/>
        </w:rPr>
        <w:t>Trump e Xi firmaram acordo, não ruptura.</w:t>
      </w:r>
    </w:p>
    <w:p>
      <w:r>
        <w:rPr>
          <w:color w:val="000000"/>
        </w:rPr>
        <w:t>Maracanã ainda é público, mas pode ser vendido.</w:t>
      </w:r>
    </w:p>
    <w:p>
      <w:r>
        <w:rPr>
          <w:color w:val="000000"/>
        </w:rPr>
        <w:t>RS tem foco em energias renováveis e turismo serrano.</w:t>
      </w:r>
    </w:p>
    <w:p>
      <w:r>
        <w:rPr>
          <w:color w:val="000000"/>
        </w:rPr>
        <w:t>Polônia isentou IR para famílias numerosas, não reduziu impostos empresariais.</w:t>
      </w:r>
    </w:p>
    <w:p>
      <w:r>
        <w:rPr>
          <w:color w:val="000000"/>
        </w:rPr>
        <w:t>ONU confirmou falha na meta climática de 1,5 °C.</w:t>
      </w:r>
    </w:p>
    <w:p>
      <w:r>
        <w:rPr>
          <w:color w:val="000000"/>
        </w:rPr>
        <w:t>Apple lucra mais com serviços, não com iPhones.</w:t>
      </w:r>
    </w:p>
    <w:p>
      <w:r>
        <w:rPr>
          <w:color w:val="000000"/>
        </w:rPr>
        <w:t>Correios seguem estatais, mas em reestruturação.</w:t>
      </w:r>
    </w:p>
    <w:p>
      <w:r>
        <w:rPr>
          <w:color w:val="000000"/>
        </w:rPr>
        <w:t>Reino Unido propôs imposto para milionários que saem do país, não para turistas.</w:t>
      </w:r>
    </w:p>
    <w:p>
      <w:r>
        <w:rPr>
          <w:color w:val="000000"/>
        </w:rPr>
        <w:t>1️⃣ Relações Brasil–EUA e Tarifas</w:t>
      </w:r>
    </w:p>
    <w:p>
      <w:r>
        <w:rPr>
          <w:color w:val="000000"/>
        </w:rPr>
        <w:t>Contexto:</w:t>
      </w:r>
    </w:p>
    <w:p>
      <w:r>
        <w:rPr>
          <w:color w:val="000000"/>
        </w:rPr>
        <w:t>Em 2025, os Estados Unidos impuseram tarifas de 50% sobre produtos brasileiros.</w:t>
      </w:r>
    </w:p>
    <w:p>
      <w:r>
        <w:rPr>
          <w:color w:val="000000"/>
        </w:rPr>
        <w:t>O caso gerou debate na ONU, com discurso do presidente dos EUA sobre soberania e livre comércio.</w:t>
      </w:r>
    </w:p>
    <w:p>
      <w:r>
        <w:rPr>
          <w:color w:val="000000"/>
        </w:rPr>
        <w:t>O Brasil reagiu de forma diplomática, reforçando a necessidade de diálogo bilateral e respeito entre nações.</w:t>
      </w:r>
    </w:p>
    <w:p>
      <w:r>
        <w:rPr>
          <w:color w:val="000000"/>
        </w:rPr>
        <w:t>Pontos importantes:</w:t>
      </w:r>
    </w:p>
    <w:p>
      <w:r>
        <w:rPr>
          <w:color w:val="000000"/>
        </w:rPr>
        <w:t>Possibilidade de redução das tarifas mediante negociações entre Washington e Brasília.</w:t>
      </w:r>
    </w:p>
    <w:p>
      <w:r>
        <w:rPr>
          <w:color w:val="000000"/>
        </w:rPr>
        <w:t>O episódio reforçou o papel do Brasil como potência regional autônoma e o princípio da não subordinação diplomática.</w:t>
      </w:r>
    </w:p>
    <w:p>
      <w:r>
        <w:rPr>
          <w:color w:val="000000"/>
        </w:rPr>
        <w:t>A figura de Alexandre de Moraes foi mencionada no contexto de sanções internacionais e da Lei Magnitsky (direitos humanos).</w:t>
      </w:r>
    </w:p>
    <w:p>
      <w:r>
        <w:rPr>
          <w:color w:val="000000"/>
        </w:rPr>
        <w:t>Para prova:</w:t>
      </w:r>
    </w:p>
    <w:p>
      <w:r>
        <w:rPr>
          <w:color w:val="000000"/>
        </w:rPr>
        <w:t>Lei Magnitsky = instrumento usado por países (principalmente EUA) para sancionar indivíduos por corrupção ou violação de direitos humanos.</w:t>
      </w:r>
    </w:p>
    <w:p>
      <w:r>
        <w:rPr>
          <w:color w:val="000000"/>
        </w:rPr>
        <w:t>Discurso político internacional pode influenciar relações comerciais, afetando tarifas, acordos e fluxos econômicos.</w:t>
      </w:r>
    </w:p>
    <w:p>
      <w:r>
        <w:rPr>
          <w:color w:val="000000"/>
        </w:rPr>
        <w:t>2️⃣ Lei Magnitsky</w:t>
      </w:r>
    </w:p>
    <w:p>
      <w:r>
        <w:rPr>
          <w:color w:val="000000"/>
        </w:rPr>
        <w:t>Origem e finalidade:</w:t>
      </w:r>
    </w:p>
    <w:p>
      <w:r>
        <w:rPr>
          <w:color w:val="000000"/>
        </w:rPr>
        <w:t>Criada nos Estados Unidos (2012), após a morte do advogado russo Sergei Magnitsky, que denunciou corrupção e foi preso e morto em Moscou.</w:t>
      </w:r>
    </w:p>
    <w:p>
      <w:r>
        <w:rPr>
          <w:color w:val="000000"/>
        </w:rPr>
        <w:t>Permite que os EUA congelem bens, neguem vistos e imponham sanções a autoridades estrangeiras envolvidas em corrupção ou violações de direitos humanos.</w:t>
      </w:r>
    </w:p>
    <w:p>
      <w:r>
        <w:rPr>
          <w:color w:val="000000"/>
        </w:rPr>
        <w:t>Uso internacional:</w:t>
      </w:r>
    </w:p>
    <w:p>
      <w:r>
        <w:rPr>
          <w:color w:val="000000"/>
        </w:rPr>
        <w:t>Hoje, Canadá, Reino Unido e União Europeia possuem leis similares.</w:t>
      </w:r>
    </w:p>
    <w:p>
      <w:r>
        <w:rPr>
          <w:color w:val="000000"/>
        </w:rPr>
        <w:t>Pode atingir políticos, empresários, juízes e outras autoridades de qualquer país.</w:t>
      </w:r>
    </w:p>
    <w:p>
      <w:r>
        <w:rPr>
          <w:color w:val="000000"/>
        </w:rPr>
        <w:t>Aplicações recentes:</w:t>
      </w:r>
    </w:p>
    <w:p>
      <w:r>
        <w:rPr>
          <w:color w:val="000000"/>
        </w:rPr>
        <w:t>No debate brasileiro, foi citada de forma pedagógica em relação a autoridades e ministros, para explicar como sanções externas podem afetar países soberanos.</w:t>
      </w:r>
    </w:p>
    <w:p>
      <w:r>
        <w:rPr>
          <w:color w:val="000000"/>
        </w:rPr>
        <w:t>Para prova:</w:t>
      </w:r>
    </w:p>
    <w:p>
      <w:r>
        <w:rPr>
          <w:color w:val="000000"/>
        </w:rPr>
        <w:t>Objetivo: responsabilizar internacionalmente quem viola direitos humanos.</w:t>
      </w:r>
    </w:p>
    <w:p>
      <w:r>
        <w:rPr>
          <w:color w:val="000000"/>
        </w:rPr>
        <w:t>País criador: EUA.</w:t>
      </w:r>
    </w:p>
    <w:p>
      <w:r>
        <w:rPr>
          <w:color w:val="000000"/>
        </w:rPr>
        <w:t>Sanções: econômicas e diplomáticas (bloqueio de bens, restrição de vistos).</w:t>
      </w:r>
    </w:p>
    <w:p>
      <w:r>
        <w:rPr>
          <w:color w:val="000000"/>
        </w:rPr>
        <w:t>3️⃣ Personalidades e Falecimentos Relevantes</w:t>
      </w:r>
    </w:p>
    <w:p>
      <w:r>
        <w:rPr>
          <w:color w:val="000000"/>
        </w:rPr>
        <w:t>Luís Fernando Veríssimo (1936–2025):</w:t>
      </w:r>
    </w:p>
    <w:p>
      <w:r>
        <w:rPr>
          <w:color w:val="000000"/>
        </w:rPr>
        <w:t>Escritor, cronista e humorista gaúcho, nascido em Porto Alegre.</w:t>
      </w:r>
    </w:p>
    <w:p>
      <w:r>
        <w:rPr>
          <w:color w:val="000000"/>
        </w:rPr>
        <w:t>Filho de Erico Veríssimo, autor de “O Tempo e o Vento”.</w:t>
      </w:r>
    </w:p>
    <w:p>
      <w:r>
        <w:rPr>
          <w:color w:val="000000"/>
        </w:rPr>
        <w:t>Faleceu aos 88 anos, vítima de pneumonia.</w:t>
      </w:r>
    </w:p>
    <w:p>
      <w:r>
        <w:rPr>
          <w:color w:val="000000"/>
        </w:rPr>
        <w:t>Obras marcantes: Comédias da Vida Privada, Analista de Bagé.</w:t>
      </w:r>
    </w:p>
    <w:p>
      <w:r>
        <w:rPr>
          <w:color w:val="000000"/>
        </w:rPr>
        <w:t>Preta Gil (1974–2025):</w:t>
      </w:r>
    </w:p>
    <w:p>
      <w:r>
        <w:rPr>
          <w:color w:val="000000"/>
        </w:rPr>
        <w:t>Cantora, atriz e apresentadora brasileira.</w:t>
      </w:r>
    </w:p>
    <w:p>
      <w:r>
        <w:rPr>
          <w:color w:val="000000"/>
        </w:rPr>
        <w:t>Filha de Gilberto Gil.</w:t>
      </w:r>
    </w:p>
    <w:p>
      <w:r>
        <w:rPr>
          <w:color w:val="000000"/>
        </w:rPr>
        <w:t>Faleceu aos 50 anos por complicações de câncer no intestino.</w:t>
      </w:r>
    </w:p>
    <w:p>
      <w:r>
        <w:rPr>
          <w:color w:val="000000"/>
        </w:rPr>
        <w:t>Para prova:</w:t>
      </w:r>
    </w:p>
    <w:p>
      <w:r>
        <w:rPr>
          <w:color w:val="000000"/>
        </w:rPr>
        <w:t>Relacionar cada figura à sua contribuição cultural, origem e causa da morte.</w:t>
      </w:r>
    </w:p>
    <w:p>
      <w:r>
        <w:rPr>
          <w:color w:val="000000"/>
        </w:rPr>
        <w:t>Questões de cultura regional (Veríssimo → RS; Preta Gil → música popular brasileira).</w:t>
      </w:r>
    </w:p>
    <w:p>
      <w:r>
        <w:rPr>
          <w:color w:val="000000"/>
        </w:rPr>
        <w:t>4️⃣ Mapa do IBGE e Debates sobre Cartografia</w:t>
      </w:r>
    </w:p>
    <w:p>
      <w:r>
        <w:rPr>
          <w:color w:val="000000"/>
        </w:rPr>
        <w:t>Fato novo (2025):</w:t>
      </w:r>
    </w:p>
    <w:p>
      <w:r>
        <w:rPr>
          <w:color w:val="000000"/>
        </w:rPr>
        <w:t>O IBGE lançou novos mapas-múndi com o Brasil no centro, e versões “invertidas” que colocam o sul no topo.</w:t>
      </w:r>
    </w:p>
    <w:p>
      <w:r>
        <w:rPr>
          <w:color w:val="000000"/>
        </w:rPr>
        <w:t>Objetivos:</w:t>
      </w:r>
    </w:p>
    <w:p>
      <w:r>
        <w:rPr>
          <w:color w:val="000000"/>
        </w:rPr>
        <w:t>Reforçar a identidade nacional e o ponto de vista não eurocentrista.</w:t>
      </w:r>
    </w:p>
    <w:p>
      <w:r>
        <w:rPr>
          <w:color w:val="000000"/>
        </w:rPr>
        <w:t>Gerar reflexão sobre poder simbólico e geopolítico na forma de representar o mundo.</w:t>
      </w:r>
    </w:p>
    <w:p>
      <w:r>
        <w:rPr>
          <w:color w:val="000000"/>
        </w:rPr>
        <w:t>Debate geopolítico:</w:t>
      </w:r>
    </w:p>
    <w:p>
      <w:r>
        <w:rPr>
          <w:color w:val="000000"/>
        </w:rPr>
        <w:t>Tradicionalmente, os mapas colocam a Europa e os EUA no centro, reforçando o chamado “norte global”.</w:t>
      </w:r>
    </w:p>
    <w:p>
      <w:r>
        <w:rPr>
          <w:color w:val="000000"/>
        </w:rPr>
        <w:t>A inversão do mapa é uma crítica ao eurocentrismo.</w:t>
      </w:r>
    </w:p>
    <w:p>
      <w:r>
        <w:rPr>
          <w:color w:val="000000"/>
        </w:rPr>
        <w:t>Para prova:</w:t>
      </w:r>
    </w:p>
    <w:p>
      <w:r>
        <w:rPr>
          <w:color w:val="000000"/>
        </w:rPr>
        <w:t>Órgão responsável: IBGE.</w:t>
      </w:r>
    </w:p>
    <w:p>
      <w:r>
        <w:rPr>
          <w:color w:val="000000"/>
        </w:rPr>
        <w:t>Mapa invertido: propõe nova leitura de centralidade e soberania.</w:t>
      </w:r>
    </w:p>
    <w:p>
      <w:r>
        <w:rPr>
          <w:color w:val="000000"/>
        </w:rPr>
        <w:t>Função do mapa: instrumento político e simbólico de poder.</w:t>
      </w:r>
    </w:p>
    <w:p>
      <w:r>
        <w:rPr>
          <w:color w:val="000000"/>
        </w:rPr>
        <w:t>5️⃣ Interpretação do Mapa Mundial e Geografia Política</w:t>
      </w:r>
    </w:p>
    <w:p>
      <w:r>
        <w:rPr>
          <w:color w:val="000000"/>
        </w:rPr>
        <w:t>Conceitos essenciais:</w:t>
      </w:r>
    </w:p>
    <w:p>
      <w:r>
        <w:rPr>
          <w:color w:val="000000"/>
        </w:rPr>
        <w:t>Geodésia: ciência que estuda forma e medidas da Terra.</w:t>
      </w:r>
    </w:p>
    <w:p>
      <w:r>
        <w:rPr>
          <w:color w:val="000000"/>
        </w:rPr>
        <w:t>Visão eurocentrista: coloca a Europa como centro de referência.</w:t>
      </w:r>
    </w:p>
    <w:p>
      <w:r>
        <w:rPr>
          <w:color w:val="000000"/>
        </w:rPr>
        <w:t>Visão alternativa: privilegia o hemisfério sul e países em desenvolvimento.</w:t>
      </w:r>
    </w:p>
    <w:p>
      <w:r>
        <w:rPr>
          <w:color w:val="000000"/>
        </w:rPr>
        <w:t>Contexto atual:</w:t>
      </w:r>
    </w:p>
    <w:p>
      <w:r>
        <w:rPr>
          <w:color w:val="000000"/>
        </w:rPr>
        <w:t>O Brasil sediará a COP 30 (Belém, 2025) — conferência da ONU sobre clima.</w:t>
      </w:r>
    </w:p>
    <w:p>
      <w:r>
        <w:rPr>
          <w:color w:val="000000"/>
        </w:rPr>
        <w:t>Questões logísticas, ambientais e simbólicas reforçam o papel do país na agenda climática global.</w:t>
      </w:r>
    </w:p>
    <w:p>
      <w:r>
        <w:rPr>
          <w:color w:val="000000"/>
        </w:rPr>
        <w:t>Para prova:</w:t>
      </w:r>
    </w:p>
    <w:p>
      <w:r>
        <w:rPr>
          <w:color w:val="000000"/>
        </w:rPr>
        <w:t>“Mapa como ferramenta de poder”: quem define o centro, define a narrativa.</w:t>
      </w:r>
    </w:p>
    <w:p>
      <w:r>
        <w:rPr>
          <w:color w:val="000000"/>
        </w:rPr>
        <w:t>“Norte e Sul” em geopolítica: conceitos políticos e econômicos, não apenas geográficos.</w:t>
      </w:r>
    </w:p>
    <w:p>
      <w:r>
        <w:rPr>
          <w:color w:val="000000"/>
        </w:rPr>
        <w:t>6️⃣ Segurança, Disputas e Direitos Humanos</w:t>
      </w:r>
    </w:p>
    <w:p>
      <w:r>
        <w:rPr>
          <w:color w:val="000000"/>
        </w:rPr>
        <w:t>Tópicos centrais:</w:t>
      </w:r>
    </w:p>
    <w:p>
      <w:r>
        <w:rPr>
          <w:color w:val="000000"/>
        </w:rPr>
        <w:t>Aplicação internacional da Lei Magnitsky e seus efeitos diplomáticos.</w:t>
      </w:r>
    </w:p>
    <w:p>
      <w:r>
        <w:rPr>
          <w:color w:val="000000"/>
        </w:rPr>
        <w:t>Discussões sobre soberania nacional versus sanções externas.</w:t>
      </w:r>
    </w:p>
    <w:p>
      <w:r>
        <w:rPr>
          <w:color w:val="000000"/>
        </w:rPr>
        <w:t>Casos de influência internacional em políticas internas (como restrições financeiras a países sancionados).</w:t>
      </w:r>
    </w:p>
    <w:p>
      <w:r>
        <w:rPr>
          <w:color w:val="000000"/>
        </w:rPr>
        <w:t>Para prova:</w:t>
      </w:r>
    </w:p>
    <w:p>
      <w:r>
        <w:rPr>
          <w:color w:val="000000"/>
        </w:rPr>
        <w:t>“Sanções”: punições diplomáticas ou econômicas impostas por outros países.</w:t>
      </w:r>
    </w:p>
    <w:p>
      <w:r>
        <w:rPr>
          <w:color w:val="000000"/>
        </w:rPr>
        <w:t>“Soberania”: direito de cada nação de governar-se sem interferência externa.</w:t>
      </w:r>
    </w:p>
    <w:p>
      <w:r>
        <w:rPr>
          <w:color w:val="000000"/>
        </w:rPr>
        <w:t>Lei estrangeira pode ter efeito indireto, mas não substitui leis internas.</w:t>
      </w:r>
    </w:p>
    <w:p>
      <w:r>
        <w:rPr>
          <w:color w:val="000000"/>
        </w:rPr>
        <w:t>7️⃣ Tecnologia de Mídia – TV 3.0</w:t>
      </w:r>
    </w:p>
    <w:p>
      <w:r>
        <w:rPr>
          <w:color w:val="000000"/>
        </w:rPr>
        <w:t>Evolução histórica:</w:t>
      </w:r>
    </w:p>
    <w:p>
      <w:r>
        <w:rPr>
          <w:color w:val="000000"/>
        </w:rPr>
        <w:t>TV 1.0: analógica (imagem por ondas).</w:t>
      </w:r>
    </w:p>
    <w:p>
      <w:r>
        <w:rPr>
          <w:color w:val="000000"/>
        </w:rPr>
        <w:t>TV 2.0: digital HD (transmissão digital, alta definição).</w:t>
      </w:r>
    </w:p>
    <w:p>
      <w:r>
        <w:rPr>
          <w:color w:val="000000"/>
        </w:rPr>
        <w:t>TV 3.0: interativa, personalizada e conectada à internet.</w:t>
      </w:r>
    </w:p>
    <w:p>
      <w:r>
        <w:rPr>
          <w:color w:val="000000"/>
        </w:rPr>
        <w:t>Características da TV 3.0:</w:t>
      </w:r>
    </w:p>
    <w:p>
      <w:r>
        <w:rPr>
          <w:color w:val="000000"/>
        </w:rPr>
        <w:t>Permite interatividade, compras ao vivo, enquetes, aplicativos, anúncios personalizados.</w:t>
      </w:r>
    </w:p>
    <w:p>
      <w:r>
        <w:rPr>
          <w:color w:val="000000"/>
        </w:rPr>
        <w:t>Transmissão em qualidade 4K e integração com inteligência artificial.</w:t>
      </w:r>
    </w:p>
    <w:p>
      <w:r>
        <w:rPr>
          <w:color w:val="000000"/>
        </w:rPr>
        <w:t>Adaptação regional — testes iniciados em São Paulo como piloto nacional.</w:t>
      </w:r>
    </w:p>
    <w:p>
      <w:r>
        <w:rPr>
          <w:color w:val="000000"/>
        </w:rPr>
        <w:t>Desafios:</w:t>
      </w:r>
    </w:p>
    <w:p>
      <w:r>
        <w:rPr>
          <w:color w:val="000000"/>
        </w:rPr>
        <w:t>Custos de hardware e licenciamento de software.</w:t>
      </w:r>
    </w:p>
    <w:p>
      <w:r>
        <w:rPr>
          <w:color w:val="000000"/>
        </w:rPr>
        <w:t>Padronização de sistemas e segurança de dados.</w:t>
      </w:r>
    </w:p>
    <w:p>
      <w:r>
        <w:rPr>
          <w:color w:val="000000"/>
        </w:rPr>
        <w:t>Para prova:</w:t>
      </w:r>
    </w:p>
    <w:p>
      <w:r>
        <w:rPr>
          <w:color w:val="000000"/>
        </w:rPr>
        <w:t>TV 3.0 → convergência entre televisão e internet.</w:t>
      </w:r>
    </w:p>
    <w:p>
      <w:r>
        <w:rPr>
          <w:color w:val="000000"/>
        </w:rPr>
        <w:t>Foco: interatividade e personalização.</w:t>
      </w:r>
    </w:p>
    <w:p>
      <w:r>
        <w:rPr>
          <w:color w:val="000000"/>
        </w:rPr>
        <w:t>Órgão regulador no Brasil: Anatel e Ministério das Comunicações.</w:t>
      </w:r>
    </w:p>
    <w:p>
      <w:r>
        <w:rPr>
          <w:color w:val="000000"/>
        </w:rPr>
        <w:t>8️⃣ Saúde Pública e Doenças Emergentes</w:t>
      </w:r>
    </w:p>
    <w:p>
      <w:r>
        <w:rPr>
          <w:color w:val="000000"/>
        </w:rPr>
        <w:t>Vacina Kedengue (Instituto Butantan):</w:t>
      </w:r>
    </w:p>
    <w:p>
      <w:r>
        <w:rPr>
          <w:color w:val="000000"/>
        </w:rPr>
        <w:t>Produzida com vírus vivo atenuado.</w:t>
      </w:r>
    </w:p>
    <w:p>
      <w:r>
        <w:rPr>
          <w:color w:val="000000"/>
        </w:rPr>
        <w:t>Indicação: crianças e adolescentes entre 10 e 14 anos.</w:t>
      </w:r>
    </w:p>
    <w:p>
      <w:r>
        <w:rPr>
          <w:color w:val="000000"/>
        </w:rPr>
        <w:t>Transmissão da dengue: mosquito Aedes aegypti.</w:t>
      </w:r>
    </w:p>
    <w:p>
      <w:r>
        <w:rPr>
          <w:color w:val="000000"/>
        </w:rPr>
        <w:t>Estratégia: imunizar antes do período chuvoso.</w:t>
      </w:r>
    </w:p>
    <w:p>
      <w:r>
        <w:rPr>
          <w:color w:val="000000"/>
        </w:rPr>
        <w:t>Fibromialgia como deficiência (a partir de 2026):</w:t>
      </w:r>
    </w:p>
    <w:p>
      <w:r>
        <w:rPr>
          <w:color w:val="000000"/>
        </w:rPr>
        <w:t>Lei nacional reconhece fibromialgia como condição incapacitante crônica.</w:t>
      </w:r>
    </w:p>
    <w:p>
      <w:r>
        <w:rPr>
          <w:color w:val="000000"/>
        </w:rPr>
        <w:t>Direito a tratamento no SUS, cadastro de saúde e benefícios sociais.</w:t>
      </w:r>
    </w:p>
    <w:p>
      <w:r>
        <w:rPr>
          <w:color w:val="000000"/>
        </w:rPr>
        <w:t>Para prova:</w:t>
      </w:r>
    </w:p>
    <w:p>
      <w:r>
        <w:rPr>
          <w:color w:val="000000"/>
        </w:rPr>
        <w:t>Saber o nome da vacina (Kedengue), faixa etária, transmissor.</w:t>
      </w:r>
    </w:p>
    <w:p>
      <w:r>
        <w:rPr>
          <w:color w:val="000000"/>
        </w:rPr>
        <w:t>Compreender que fibromialgia passa a ter amparo social e previdenciário.</w:t>
      </w:r>
    </w:p>
    <w:p>
      <w:r>
        <w:rPr>
          <w:color w:val="000000"/>
        </w:rPr>
        <w:t>9️⃣ Conservação Ambiental e Fauna Brasileira</w:t>
      </w:r>
    </w:p>
    <w:p>
      <w:r>
        <w:rPr>
          <w:color w:val="000000"/>
        </w:rPr>
        <w:t>Programa Guardiões da Fauna:</w:t>
      </w:r>
    </w:p>
    <w:p>
      <w:r>
        <w:rPr>
          <w:color w:val="000000"/>
        </w:rPr>
        <w:t>Regula a guarda responsável de animais silvestres em parceria com o ICMBio e a CNB.</w:t>
      </w:r>
    </w:p>
    <w:p>
      <w:r>
        <w:rPr>
          <w:color w:val="000000"/>
        </w:rPr>
        <w:t>Objetivos: educação ambiental, combate ao tráfico de fauna, proteção de espécies ameaçadas.</w:t>
      </w:r>
    </w:p>
    <w:p>
      <w:r>
        <w:rPr>
          <w:color w:val="000000"/>
        </w:rPr>
        <w:t>Casos de destaque:</w:t>
      </w:r>
    </w:p>
    <w:p>
      <w:r>
        <w:rPr>
          <w:color w:val="000000"/>
        </w:rPr>
        <w:t>Reserva Thaivaras (RS): preservação da biodiversidade local.</w:t>
      </w:r>
    </w:p>
    <w:p>
      <w:r>
        <w:rPr>
          <w:color w:val="000000"/>
        </w:rPr>
        <w:t>Javalis: espécie invasora com impacto em lavouras e ecossistemas.</w:t>
      </w:r>
    </w:p>
    <w:p>
      <w:r>
        <w:rPr>
          <w:color w:val="000000"/>
        </w:rPr>
        <w:t>Para prova:</w:t>
      </w:r>
    </w:p>
    <w:p>
      <w:r>
        <w:rPr>
          <w:color w:val="000000"/>
        </w:rPr>
        <w:t>Quem pode ser guardião: pessoas com residência fixa, estrutura adequada e registro ambiental.</w:t>
      </w:r>
    </w:p>
    <w:p>
      <w:r>
        <w:rPr>
          <w:color w:val="000000"/>
        </w:rPr>
        <w:t>Riscos do tráfico e importância da fiscalização.</w:t>
      </w:r>
    </w:p>
    <w:p>
      <w:r>
        <w:rPr>
          <w:color w:val="000000"/>
        </w:rPr>
        <w:t>Espécies exóticas = ameaça à fauna nativa.</w:t>
      </w:r>
    </w:p>
    <w:p>
      <w:r>
        <w:rPr>
          <w:color w:val="000000"/>
        </w:rPr>
        <w:t>🔟 Enchentes e Habitação Social no RS</w:t>
      </w:r>
    </w:p>
    <w:p>
      <w:r>
        <w:rPr>
          <w:color w:val="000000"/>
        </w:rPr>
        <w:t>Contexto:</w:t>
      </w:r>
    </w:p>
    <w:p>
      <w:r>
        <w:rPr>
          <w:color w:val="000000"/>
        </w:rPr>
        <w:t>Enchentes de 2024 afetaram mais de 400 municípios.</w:t>
      </w:r>
    </w:p>
    <w:p>
      <w:r>
        <w:rPr>
          <w:color w:val="000000"/>
        </w:rPr>
        <w:t>O governo federal lançou o Minha Casa, Minha Vida – Reconstrução.</w:t>
      </w:r>
    </w:p>
    <w:p>
      <w:r>
        <w:rPr>
          <w:color w:val="000000"/>
        </w:rPr>
        <w:t>Características:</w:t>
      </w:r>
    </w:p>
    <w:p>
      <w:r>
        <w:rPr>
          <w:color w:val="000000"/>
        </w:rPr>
        <w:t>Compra assistida de imóveis até R$ 200 mil, além de construção em áreas seguras.</w:t>
      </w:r>
    </w:p>
    <w:p>
      <w:r>
        <w:rPr>
          <w:color w:val="000000"/>
        </w:rPr>
        <w:t>Prioridade: famílias desalojadas ou em zonas de risco.</w:t>
      </w:r>
    </w:p>
    <w:p>
      <w:r>
        <w:rPr>
          <w:color w:val="000000"/>
        </w:rPr>
        <w:t>Foco: retomada da moradia e segurança habitacional.</w:t>
      </w:r>
    </w:p>
    <w:p>
      <w:r>
        <w:rPr>
          <w:color w:val="000000"/>
        </w:rPr>
        <w:t>Para prova:</w:t>
      </w:r>
    </w:p>
    <w:p>
      <w:r>
        <w:rPr>
          <w:color w:val="000000"/>
        </w:rPr>
        <w:t>Saber diferença entre construção e compra assistida.</w:t>
      </w:r>
    </w:p>
    <w:p>
      <w:r>
        <w:rPr>
          <w:color w:val="000000"/>
        </w:rPr>
        <w:t>Programa federal, executado via Caixa Econômica Federal.</w:t>
      </w:r>
    </w:p>
    <w:p>
      <w:r>
        <w:rPr>
          <w:color w:val="000000"/>
        </w:rPr>
        <w:t>Ligação com política de prevenção a desastres naturais.</w:t>
      </w:r>
    </w:p>
    <w:p>
      <w:r>
        <w:rPr>
          <w:color w:val="000000"/>
        </w:rPr>
        <w:t>1️⃣1️⃣ Igualdade de Gênero e Direitos Humanos</w:t>
      </w:r>
    </w:p>
    <w:p>
      <w:r>
        <w:rPr>
          <w:color w:val="000000"/>
        </w:rPr>
        <w:t>Tema ONU 2025:</w:t>
      </w:r>
    </w:p>
    <w:p>
      <w:r>
        <w:rPr>
          <w:color w:val="000000"/>
        </w:rPr>
        <w:t>Campanha global contra a violência de gênero e pela equidade de direitos.</w:t>
      </w:r>
    </w:p>
    <w:p>
      <w:r>
        <w:rPr>
          <w:color w:val="000000"/>
        </w:rPr>
        <w:t>Ações envolvem países signatários e figuras públicas femininas.</w:t>
      </w:r>
    </w:p>
    <w:p>
      <w:r>
        <w:rPr>
          <w:color w:val="000000"/>
        </w:rPr>
        <w:t>Conceitos importantes:</w:t>
      </w:r>
    </w:p>
    <w:p>
      <w:r>
        <w:rPr>
          <w:color w:val="000000"/>
        </w:rPr>
        <w:t>Movimento global: visa combate ao feminicídio e à desigualdade salarial.</w:t>
      </w:r>
    </w:p>
    <w:p>
      <w:r>
        <w:rPr>
          <w:color w:val="000000"/>
        </w:rPr>
        <w:t>ONU Mulheres: agência responsável pela coordenação das políticas globais.</w:t>
      </w:r>
    </w:p>
    <w:p>
      <w:r>
        <w:rPr>
          <w:color w:val="000000"/>
        </w:rPr>
        <w:t>Para prova:</w:t>
      </w:r>
    </w:p>
    <w:p>
      <w:r>
        <w:rPr>
          <w:color w:val="000000"/>
        </w:rPr>
        <w:t>Qual o papel da ONU? → coordenar e promover políticas de igualdade.</w:t>
      </w:r>
    </w:p>
    <w:p>
      <w:r>
        <w:rPr>
          <w:color w:val="000000"/>
        </w:rPr>
        <w:t>Importância da diplomacia e dos compromissos internacionais de direitos humanos.</w:t>
      </w:r>
    </w:p>
    <w:p>
      <w:r>
        <w:rPr>
          <w:color w:val="000000"/>
        </w:rPr>
        <w:t>1️⃣2️⃣ Outros Temas e Conceitos-Chave</w:t>
      </w:r>
    </w:p>
    <w:p>
      <w:r>
        <w:rPr>
          <w:color w:val="000000"/>
        </w:rPr>
        <w:t>Refugiado climático: pessoa que migra por catástrofes ambientais (ex.: Tuvalu, ilhas do Pacífico).</w:t>
        <w:br/>
        <w:t xml:space="preserve"> Mudanças climáticas: aumentam doenças tropicais e eventos extremos (dengue, calor, enchentes).</w:t>
        <w:br/>
        <w:t xml:space="preserve"> Conceitos culturais:</w:t>
      </w:r>
    </w:p>
    <w:p>
      <w:r>
        <w:rPr>
          <w:color w:val="000000"/>
        </w:rPr>
        <w:t>Veríssimo → literatura gaúcha.</w:t>
      </w:r>
    </w:p>
    <w:p>
      <w:r>
        <w:rPr>
          <w:color w:val="000000"/>
        </w:rPr>
        <w:t>Preta Gil → representatividade artística afro-brasileira.</w:t>
        <w:br/>
        <w:t xml:space="preserve"> Tecnologia: IA e TV 3.0 como transformações de mídia e consumo.</w:t>
        <w:br/>
        <w:t xml:space="preserve"> Saúde: políticas públicas do SUS ampliadas com novas doenças e vacinas.</w:t>
      </w:r>
    </w:p>
    <w:p/>
    <w:p>
      <w:r>
        <w:rPr>
          <w:b/>
          <w:color w:val="000000"/>
          <w:sz w:val="26"/>
        </w:rPr>
        <w:t>BATERIA DE QUESTÕES 1 (50 QUESTÕES)</w:t>
      </w:r>
    </w:p>
    <w:p/>
    <w:p>
      <w:r>
        <w:rPr>
          <w:color w:val="000000"/>
        </w:rPr>
        <w:t>1. O governador do Rio de Janeiro, Cláudio Castro, foi julgado pelo TSE em 2025 acusado de:</w:t>
        <w:br/>
        <w:t xml:space="preserve"> A) Corrupção passiva.</w:t>
        <w:br/>
        <w:t xml:space="preserve"> B) Abuso de poder político e econômico nas eleições.</w:t>
        <w:br/>
        <w:t xml:space="preserve"> C) Crime de responsabilidade.</w:t>
        <w:br/>
        <w:t xml:space="preserve"> D) Formação de quadrilha.</w:t>
      </w:r>
    </w:p>
    <w:p>
      <w:r>
        <w:rPr>
          <w:color w:val="000000"/>
        </w:rPr>
        <w:t>2. A ampliação da licença-paternidade para 20 dias foi aprovada para ser integralmente implementada até:</w:t>
        <w:br/>
        <w:t xml:space="preserve"> A) 2026.</w:t>
        <w:br/>
        <w:t xml:space="preserve"> B) 2027.</w:t>
        <w:br/>
        <w:t xml:space="preserve"> C) 2028.</w:t>
        <w:br/>
        <w:t xml:space="preserve"> D) 2030.</w:t>
      </w:r>
    </w:p>
    <w:p>
      <w:r>
        <w:rPr>
          <w:color w:val="000000"/>
        </w:rPr>
        <w:t>3. O Projeto de Lei “Antifacção”, aprovado em 2025, criou:</w:t>
        <w:br/>
        <w:t xml:space="preserve"> A) Um banco nacional de investigados e endureceu penas.</w:t>
        <w:br/>
        <w:t xml:space="preserve"> B) Um benefício social para famílias em risco.</w:t>
        <w:br/>
        <w:t xml:space="preserve"> C) Um cadastro de menores infratores.</w:t>
        <w:br/>
        <w:t xml:space="preserve"> D) Uma lei de anistia penal.</w:t>
      </w:r>
    </w:p>
    <w:p>
      <w:r>
        <w:rPr>
          <w:color w:val="000000"/>
        </w:rPr>
        <w:t>4. O Congresso aprovou reajustes salariais em 2025 para qual Poder?</w:t>
        <w:br/>
        <w:t xml:space="preserve"> A) Executivo.</w:t>
        <w:br/>
        <w:t xml:space="preserve"> B) Legislativo.</w:t>
        <w:br/>
        <w:t xml:space="preserve"> C) Judiciário.</w:t>
        <w:br/>
        <w:t xml:space="preserve"> D) Forças Armadas.</w:t>
      </w:r>
    </w:p>
    <w:p>
      <w:r>
        <w:rPr>
          <w:color w:val="000000"/>
        </w:rPr>
        <w:t>5. O índice de aprovação de projetos do governo Lula no Congresso em 2025 foi de aproximadamente:</w:t>
        <w:br/>
        <w:t xml:space="preserve"> A) 25%.</w:t>
        <w:br/>
        <w:t xml:space="preserve"> B) 50%.</w:t>
        <w:br/>
        <w:t xml:space="preserve"> C) 75%.</w:t>
        <w:br/>
        <w:t xml:space="preserve"> D) 90%.</w:t>
      </w:r>
    </w:p>
    <w:p>
      <w:r>
        <w:rPr>
          <w:color w:val="000000"/>
        </w:rPr>
        <w:t>🌎 GLOBALIZAÇÃO E RELAÇÕES INTERNACIONAIS</w:t>
      </w:r>
    </w:p>
    <w:p>
      <w:r>
        <w:rPr>
          <w:color w:val="000000"/>
        </w:rPr>
        <w:t>6. O acordo firmado entre Donald Trump e Xi Jinping em outubro de 2025 envolveu:</w:t>
        <w:br/>
        <w:t xml:space="preserve"> A) Aumento de tarifas agrícolas.</w:t>
        <w:br/>
        <w:t xml:space="preserve"> B) Redução de tarifas e retomada da compra de soja.</w:t>
        <w:br/>
        <w:t xml:space="preserve"> C) Bloqueio naval no Pacífico.</w:t>
        <w:br/>
        <w:t xml:space="preserve"> D) Suspensão de exportações tecnológicas.</w:t>
      </w:r>
    </w:p>
    <w:p>
      <w:r>
        <w:rPr>
          <w:color w:val="000000"/>
        </w:rPr>
        <w:t>7. Os EUA voltaram a realizar testes nucleares em 2025 após:</w:t>
        <w:br/>
        <w:t xml:space="preserve"> A) 10 anos.</w:t>
        <w:br/>
        <w:t xml:space="preserve"> B) 20 anos.</w:t>
        <w:br/>
        <w:t xml:space="preserve"> C) 30 anos.</w:t>
        <w:br/>
        <w:t xml:space="preserve"> D) 40 anos.</w:t>
      </w:r>
    </w:p>
    <w:p>
      <w:r>
        <w:rPr>
          <w:color w:val="000000"/>
        </w:rPr>
        <w:t>8. A ONU declarou, em 2025, que é impossível manter o aumento da temperatura global abaixo de:</w:t>
        <w:br/>
        <w:t xml:space="preserve"> A) 2 °C.</w:t>
        <w:br/>
        <w:t xml:space="preserve"> B) 1,5 °C.</w:t>
        <w:br/>
        <w:t xml:space="preserve"> C) 1 °C.</w:t>
        <w:br/>
        <w:t xml:space="preserve"> D) 0,5 °C.</w:t>
      </w:r>
    </w:p>
    <w:p>
      <w:r>
        <w:rPr>
          <w:color w:val="000000"/>
        </w:rPr>
        <w:t>9. Em 2025, a França propôs um “imposto universal” destinado a:</w:t>
        <w:br/>
        <w:t xml:space="preserve"> A) Renda digital.</w:t>
        <w:br/>
        <w:t xml:space="preserve"> B) Emigrantes ricos.</w:t>
        <w:br/>
        <w:t xml:space="preserve"> C) Igrejas e fundações.</w:t>
        <w:br/>
        <w:t xml:space="preserve"> D) Transações em criptomoedas.</w:t>
      </w:r>
    </w:p>
    <w:p>
      <w:r>
        <w:rPr>
          <w:color w:val="000000"/>
        </w:rPr>
        <w:t>10. O país que isentou famílias com dois ou mais filhos de Imposto de Renda foi:</w:t>
        <w:br/>
        <w:t xml:space="preserve"> A) Hungria.</w:t>
        <w:br/>
        <w:t xml:space="preserve"> B) Polônia.</w:t>
        <w:br/>
        <w:t xml:space="preserve"> C) Suécia.</w:t>
        <w:br/>
        <w:t xml:space="preserve"> D) Alemanha.</w:t>
      </w:r>
    </w:p>
    <w:p>
      <w:r>
        <w:rPr>
          <w:color w:val="000000"/>
        </w:rPr>
        <w:t>11. A 17ª Cúpula do BRICS ocorreu em julho de 2025, com destaque para o tema:</w:t>
        <w:br/>
        <w:t xml:space="preserve"> A) Regulação da inteligência artificial e governança global.</w:t>
        <w:br/>
        <w:t xml:space="preserve"> B) Expansão militar do bloco.</w:t>
        <w:br/>
        <w:t xml:space="preserve"> C) Criação de moeda comum.</w:t>
        <w:br/>
        <w:t xml:space="preserve"> D) Integração monetária da América Latina.</w:t>
      </w:r>
    </w:p>
    <w:p>
      <w:r>
        <w:rPr>
          <w:color w:val="000000"/>
        </w:rPr>
        <w:t>12. A cúpula do BRICS de 2025 foi sediada em:</w:t>
        <w:br/>
        <w:t xml:space="preserve"> A) Pequim.</w:t>
        <w:br/>
        <w:t xml:space="preserve"> B) Nova Délhi.</w:t>
        <w:br/>
        <w:t xml:space="preserve"> C) Rio de Janeiro.</w:t>
        <w:br/>
        <w:t xml:space="preserve"> D) Joanesburgo.</w:t>
      </w:r>
    </w:p>
    <w:p>
      <w:r>
        <w:rPr>
          <w:color w:val="000000"/>
        </w:rPr>
        <w:t>💰 ECONOMIA NACIONAL E MATRIZ PRODUTIVA</w:t>
      </w:r>
    </w:p>
    <w:p>
      <w:r>
        <w:rPr>
          <w:color w:val="000000"/>
        </w:rPr>
        <w:t>13. O Brasil foi o segundo país que mais recebeu investimento estrangeiro em 2025, com aproximadamente:</w:t>
        <w:br/>
        <w:t xml:space="preserve"> A) US$ 12 bi.</w:t>
        <w:br/>
        <w:t xml:space="preserve"> B) US$ 25 bi.</w:t>
        <w:br/>
        <w:t xml:space="preserve"> C) US$ 38 bi.</w:t>
        <w:br/>
        <w:t xml:space="preserve"> D) US$ 50 bi.</w:t>
      </w:r>
    </w:p>
    <w:p>
      <w:r>
        <w:rPr>
          <w:color w:val="000000"/>
        </w:rPr>
        <w:t>14. O déficit em transações correntes do Brasil em 2025 foi de cerca de:</w:t>
        <w:br/>
        <w:t xml:space="preserve"> A) US$ 49 bi.</w:t>
        <w:br/>
        <w:t xml:space="preserve"> B) US$ 59 bi.</w:t>
        <w:br/>
        <w:t xml:space="preserve"> C) US$ 79 bi.</w:t>
        <w:br/>
        <w:t xml:space="preserve"> D) US$ 99 bi.</w:t>
      </w:r>
    </w:p>
    <w:p>
      <w:r>
        <w:rPr>
          <w:color w:val="000000"/>
        </w:rPr>
        <w:t>15. Segundo dados de 2025, cerca de 49% das famílias brasileiras estão:</w:t>
        <w:br/>
        <w:t xml:space="preserve"> A) Desempregadas.</w:t>
        <w:br/>
        <w:t xml:space="preserve"> B) Endividadas.</w:t>
        <w:br/>
        <w:t xml:space="preserve"> C) Sem acesso à internet.</w:t>
        <w:br/>
        <w:t xml:space="preserve"> D) Isentas de impostos.</w:t>
      </w:r>
    </w:p>
    <w:p>
      <w:r>
        <w:rPr>
          <w:color w:val="000000"/>
        </w:rPr>
        <w:t>16. O Banco Central suspendeu o projeto do real digital (“Drex”) por:</w:t>
        <w:br/>
        <w:t xml:space="preserve"> A) Falhas técnicas e alto custo.</w:t>
        <w:br/>
        <w:t xml:space="preserve"> B) Inconstitucionalidade.</w:t>
        <w:br/>
        <w:t xml:space="preserve"> C) Falta de interesse popular.</w:t>
        <w:br/>
        <w:t xml:space="preserve"> D) Interferência política.</w:t>
      </w:r>
    </w:p>
    <w:p>
      <w:r>
        <w:rPr>
          <w:color w:val="000000"/>
        </w:rPr>
        <w:t>17. A participação da energia solar na matriz elétrica brasileira em 2025 alcançou:</w:t>
        <w:br/>
        <w:t xml:space="preserve"> A) 8%.</w:t>
        <w:br/>
        <w:t xml:space="preserve"> B) 12%.</w:t>
        <w:br/>
        <w:t xml:space="preserve"> C) 18%.</w:t>
        <w:br/>
        <w:t xml:space="preserve"> D) 25%.</w:t>
      </w:r>
    </w:p>
    <w:p>
      <w:r>
        <w:rPr>
          <w:color w:val="000000"/>
        </w:rPr>
        <w:t>⚙️ TECNOLOGIA E INOVAÇÃO</w:t>
      </w:r>
    </w:p>
    <w:p>
      <w:r>
        <w:rPr>
          <w:color w:val="000000"/>
        </w:rPr>
        <w:t>18. O MIT desenvolveu em 2025 uma IA chamada SEAL, capaz de:</w:t>
        <w:br/>
        <w:t xml:space="preserve"> A) Gerar energia solar.</w:t>
        <w:br/>
        <w:t xml:space="preserve"> B) Autoaperfeiçoar-se sem supervisão humana.</w:t>
        <w:br/>
        <w:t xml:space="preserve"> C) Criar músicas em tempo real.</w:t>
        <w:br/>
        <w:t xml:space="preserve"> D) Traduzir DNA humano.</w:t>
      </w:r>
    </w:p>
    <w:p>
      <w:r>
        <w:rPr>
          <w:color w:val="000000"/>
        </w:rPr>
        <w:t>19. A startup brasileira “Nano Pump” inovou ao criar:</w:t>
        <w:br/>
        <w:t xml:space="preserve"> A) Carro elétrico popular.</w:t>
        <w:br/>
        <w:t xml:space="preserve"> B) Bomba de insulina automatizada com IA.</w:t>
        <w:br/>
        <w:t xml:space="preserve"> C) Lente de contato holográfica.</w:t>
        <w:br/>
        <w:t xml:space="preserve"> D) Aplicativo de delivery de medicamentos.</w:t>
      </w:r>
    </w:p>
    <w:p>
      <w:r>
        <w:rPr>
          <w:color w:val="000000"/>
        </w:rPr>
        <w:t>20. A lente inteligente SmartLens monitora:</w:t>
        <w:br/>
        <w:t xml:space="preserve"> A) Frequência cardíaca.</w:t>
        <w:br/>
        <w:t xml:space="preserve"> B) Pressão arterial.</w:t>
        <w:br/>
        <w:t xml:space="preserve"> C) Pressão ocular.</w:t>
        <w:br/>
        <w:t xml:space="preserve"> D) Açúcar no sangue.</w:t>
      </w:r>
    </w:p>
    <w:p>
      <w:r>
        <w:rPr>
          <w:color w:val="000000"/>
        </w:rPr>
        <w:t>21. A OpenAI lançou em 2025 o navegador experimental chamado:</w:t>
        <w:br/>
        <w:t xml:space="preserve"> A) Delta.</w:t>
        <w:br/>
        <w:t xml:space="preserve"> B) Atlas.</w:t>
        <w:br/>
        <w:t xml:space="preserve"> C) Orion.</w:t>
        <w:br/>
        <w:t xml:space="preserve"> D) Vega.</w:t>
      </w:r>
    </w:p>
    <w:p>
      <w:r>
        <w:rPr>
          <w:color w:val="000000"/>
        </w:rPr>
        <w:t>22. Segundo o relatório IMD, o Brasil em 2025 subiu para a ___ posição no ranking de competitividade digital.</w:t>
        <w:br/>
        <w:t xml:space="preserve"> A) 62ª.</w:t>
        <w:br/>
        <w:t xml:space="preserve"> B) 58ª.</w:t>
        <w:br/>
        <w:t xml:space="preserve"> C) 48ª.</w:t>
        <w:br/>
        <w:t xml:space="preserve"> D) 38ª.</w:t>
      </w:r>
    </w:p>
    <w:p>
      <w:r>
        <w:rPr>
          <w:color w:val="000000"/>
        </w:rPr>
        <w:t>🧍 SOCIEDADE E CULTURA POPULAR</w:t>
      </w:r>
    </w:p>
    <w:p>
      <w:r>
        <w:rPr>
          <w:color w:val="000000"/>
        </w:rPr>
        <w:t>23. A Oktoberfest de Santa Cruz do Sul, RS, teve sua 40ª edição em 2025, ocorrendo nos dias:</w:t>
        <w:br/>
        <w:t xml:space="preserve"> A) 01–10 de outubro.</w:t>
        <w:br/>
        <w:t xml:space="preserve"> B) 09–12, 16–19 e 23–26 de outubro.</w:t>
        <w:br/>
        <w:t xml:space="preserve"> C) 15–30 de setembro.</w:t>
        <w:br/>
        <w:t xml:space="preserve"> D) 20–31 de outubro.</w:t>
      </w:r>
    </w:p>
    <w:p>
      <w:r>
        <w:rPr>
          <w:color w:val="000000"/>
        </w:rPr>
        <w:t>24. A Festa Nacional da Uva, em Caxias do Sul, celebrou em 2025:</w:t>
        <w:br/>
        <w:t xml:space="preserve"> A) 70 anos da colonização alemã.</w:t>
        <w:br/>
        <w:t xml:space="preserve"> B) 90 anos da imigração italiana.</w:t>
        <w:br/>
        <w:t xml:space="preserve"> C) 80 anos da emancipação do município.</w:t>
        <w:br/>
        <w:t xml:space="preserve"> D) 100 anos da fundação da festa.</w:t>
      </w:r>
    </w:p>
    <w:p>
      <w:r>
        <w:rPr>
          <w:color w:val="000000"/>
        </w:rPr>
        <w:t>25. Em 2025, a PL do Streaming previa uma taxa de:</w:t>
        <w:br/>
        <w:t xml:space="preserve"> A) 2% sobre faturamento e 5% de conteúdo nacional.</w:t>
        <w:br/>
        <w:t xml:space="preserve"> B) 4% sobre faturamento e 10% de conteúdo nacional.</w:t>
        <w:br/>
        <w:t xml:space="preserve"> C) 8% sobre faturamento e 15% de conteúdo nacional.</w:t>
        <w:br/>
        <w:t xml:space="preserve"> D) 6% sobre faturamento e 20% de conteúdo nacional.</w:t>
      </w:r>
    </w:p>
    <w:p>
      <w:r>
        <w:rPr>
          <w:color w:val="000000"/>
        </w:rPr>
        <w:t>26. A tendência da “cultura digital” envolve:</w:t>
        <w:br/>
        <w:t xml:space="preserve"> A) Exclusão de redes sociais.</w:t>
        <w:br/>
        <w:t xml:space="preserve"> B) Produção espontânea de vídeos e conteúdo viral.</w:t>
        <w:br/>
        <w:t xml:space="preserve"> C) Retorno ao jornal impresso.</w:t>
        <w:br/>
        <w:t xml:space="preserve"> D) Proibição de influenciadores.</w:t>
      </w:r>
    </w:p>
    <w:p>
      <w:r>
        <w:rPr>
          <w:color w:val="000000"/>
        </w:rPr>
        <w:t>27. No Brasil, aproximadamente quantas empresas já adotaram soluções de IA até 2025?</w:t>
        <w:br/>
        <w:t xml:space="preserve"> A) 900 mil.</w:t>
        <w:br/>
        <w:t xml:space="preserve"> B) 4,5 milhões.</w:t>
        <w:br/>
        <w:t xml:space="preserve"> C) 9 milhões.</w:t>
        <w:br/>
        <w:t xml:space="preserve"> D) 20 milhões.</w:t>
      </w:r>
    </w:p>
    <w:p>
      <w:r>
        <w:rPr>
          <w:color w:val="000000"/>
        </w:rPr>
        <w:t>🏞️ MEIO AMBIENTE E ENERGIA</w:t>
      </w:r>
    </w:p>
    <w:p>
      <w:r>
        <w:rPr>
          <w:color w:val="000000"/>
        </w:rPr>
        <w:t>28. A queda do desmatamento no Brasil em 2025 foi de aproximadamente:</w:t>
        <w:br/>
        <w:t xml:space="preserve"> A) 5%.</w:t>
        <w:br/>
        <w:t xml:space="preserve"> B) 8%.</w:t>
        <w:br/>
        <w:t xml:space="preserve"> C) 11%.</w:t>
        <w:br/>
        <w:t xml:space="preserve"> D) 20%.</w:t>
      </w:r>
    </w:p>
    <w:p>
      <w:r>
        <w:rPr>
          <w:color w:val="000000"/>
        </w:rPr>
        <w:t>29. A Ambipar, empresa de gestão ambiental, entrou em recuperação judicial em 2025 com dívida de:</w:t>
        <w:br/>
        <w:t xml:space="preserve"> A) R$ 5 bi.</w:t>
        <w:br/>
        <w:t xml:space="preserve"> B) R$ 7 bi.</w:t>
        <w:br/>
        <w:t xml:space="preserve"> C) R$ 10 bi.</w:t>
        <w:br/>
        <w:t xml:space="preserve"> D) R$ 15 bi.</w:t>
      </w:r>
    </w:p>
    <w:p>
      <w:r>
        <w:rPr>
          <w:color w:val="000000"/>
        </w:rPr>
        <w:t>30. O plástico biodegradável feito de bambu se decompõe em cerca de:</w:t>
        <w:br/>
        <w:t xml:space="preserve"> A) 10 dias.</w:t>
        <w:br/>
        <w:t xml:space="preserve"> B) 30 dias.</w:t>
        <w:br/>
        <w:t xml:space="preserve"> C) 50 dias.</w:t>
        <w:br/>
        <w:t xml:space="preserve"> D) 100 dias.</w:t>
      </w:r>
    </w:p>
    <w:p>
      <w:r>
        <w:rPr>
          <w:color w:val="000000"/>
        </w:rPr>
        <w:t>31. A tecnologia Sonic Fire Tech combate incêndios por meio de:</w:t>
        <w:br/>
        <w:t xml:space="preserve"> A) Ondas sonoras.</w:t>
        <w:br/>
        <w:t xml:space="preserve"> B) Espuma térmica.</w:t>
        <w:br/>
        <w:t xml:space="preserve"> C) Drones aquáticos.</w:t>
        <w:br/>
        <w:t xml:space="preserve"> D) Nanorrobôs.</w:t>
      </w:r>
    </w:p>
    <w:p>
      <w:r>
        <w:rPr>
          <w:color w:val="000000"/>
        </w:rPr>
        <w:t>💉 SAÚDE E QUALIDADE DE VIDA</w:t>
      </w:r>
    </w:p>
    <w:p>
      <w:r>
        <w:rPr>
          <w:color w:val="000000"/>
        </w:rPr>
        <w:t>32. O crescimento global de câncer em pessoas abaixo dos 50 anos, segundo dados de 2025, foi de:</w:t>
        <w:br/>
        <w:t xml:space="preserve"> A) 29%.</w:t>
        <w:br/>
        <w:t xml:space="preserve"> B) 49%.</w:t>
        <w:br/>
        <w:t xml:space="preserve"> C) 79%.</w:t>
        <w:br/>
        <w:t xml:space="preserve"> D) 99%.</w:t>
      </w:r>
    </w:p>
    <w:p>
      <w:r>
        <w:rPr>
          <w:color w:val="000000"/>
        </w:rPr>
        <w:t>33. Casos de infarto entre jovens no Brasil aumentaram em cerca de:</w:t>
        <w:br/>
        <w:t xml:space="preserve"> A) 16% em 2 anos.</w:t>
        <w:br/>
        <w:t xml:space="preserve"> B) 50% em 10 anos.</w:t>
        <w:br/>
        <w:t xml:space="preserve"> C) 100% em 16 anos.</w:t>
        <w:br/>
        <w:t xml:space="preserve"> D) 200% em 20 anos.</w:t>
      </w:r>
    </w:p>
    <w:p>
      <w:r>
        <w:rPr>
          <w:color w:val="000000"/>
        </w:rPr>
        <w:t>34. Estudos recentes indicam que o consumo moderado de álcool:</w:t>
        <w:br/>
        <w:t xml:space="preserve"> A) Reduz o risco de demência.</w:t>
        <w:br/>
        <w:t xml:space="preserve"> B) Não tem efeito na saúde mental.</w:t>
        <w:br/>
        <w:t xml:space="preserve"> C) Aumenta o risco de demência.</w:t>
        <w:br/>
        <w:t xml:space="preserve"> D) Cura o estresse.</w:t>
      </w:r>
    </w:p>
    <w:p>
      <w:r>
        <w:rPr>
          <w:color w:val="000000"/>
        </w:rPr>
        <w:t>⚽ ESPORTE E TURISMO</w:t>
      </w:r>
    </w:p>
    <w:p>
      <w:r>
        <w:rPr>
          <w:color w:val="000000"/>
        </w:rPr>
        <w:t>35. O tenista brasileiro João Fonseca entrou no Top 30 mundial após vencer:</w:t>
        <w:br/>
        <w:t xml:space="preserve"> A) ATP 250.</w:t>
        <w:br/>
        <w:t xml:space="preserve"> B) ATP 500.</w:t>
        <w:br/>
        <w:t xml:space="preserve"> C) Masters 1000.</w:t>
        <w:br/>
        <w:t xml:space="preserve"> D) Challenger.</w:t>
      </w:r>
    </w:p>
    <w:p>
      <w:r>
        <w:rPr>
          <w:color w:val="000000"/>
        </w:rPr>
        <w:t>36. A Maratona de Nova York movimenta aproximadamente:</w:t>
        <w:br/>
        <w:t xml:space="preserve"> A) US$ 100 milhões.</w:t>
        <w:br/>
        <w:t xml:space="preserve"> B) US$ 500 milhões.</w:t>
        <w:br/>
        <w:t xml:space="preserve"> C) US$ 1 bilhão.</w:t>
        <w:br/>
        <w:t xml:space="preserve"> D) US$ 2 bilhões.</w:t>
      </w:r>
    </w:p>
    <w:p>
      <w:r>
        <w:rPr>
          <w:color w:val="000000"/>
        </w:rPr>
        <w:t>37. O Copacabana Palace (RJ) e o Rosewood (SP) foram reconhecidos em 2025 como:</w:t>
        <w:br/>
        <w:t xml:space="preserve"> A) Patrimônios históricos da UNESCO.</w:t>
        <w:br/>
        <w:t xml:space="preserve"> B) Melhores hotéis do mundo em ranking internacional.</w:t>
        <w:br/>
        <w:t xml:space="preserve"> C) Hotéis mais antigos do Brasil.</w:t>
        <w:br/>
        <w:t xml:space="preserve"> D) Sedes olímpicas.</w:t>
      </w:r>
    </w:p>
    <w:p>
      <w:r>
        <w:rPr>
          <w:color w:val="000000"/>
        </w:rPr>
        <w:t>🗺️ RIO GRANDE DO SUL — ECONOMIA, HISTÓRIA E TURISMO</w:t>
      </w:r>
    </w:p>
    <w:p>
      <w:r>
        <w:rPr>
          <w:color w:val="000000"/>
        </w:rPr>
        <w:t>38. As enchentes de 2025 atingiram mais de:</w:t>
        <w:br/>
        <w:t xml:space="preserve"> A) 40 municípios.</w:t>
        <w:br/>
        <w:t xml:space="preserve"> B) 140 municípios.</w:t>
        <w:br/>
        <w:t xml:space="preserve"> C) 400 municípios.</w:t>
        <w:br/>
        <w:t xml:space="preserve"> D) 900 municípios.</w:t>
      </w:r>
    </w:p>
    <w:p>
      <w:r>
        <w:rPr>
          <w:color w:val="000000"/>
        </w:rPr>
        <w:t>39. O plano estadual de reconstrução do RS mobilizou aproximadamente:</w:t>
        <w:br/>
        <w:t xml:space="preserve"> A) R$ 1,5 bilhão.</w:t>
        <w:br/>
        <w:t xml:space="preserve"> B) R$ 3 bilhões.</w:t>
        <w:br/>
        <w:t xml:space="preserve"> C) R$ 6,5 bilhões.</w:t>
        <w:br/>
        <w:t xml:space="preserve"> D) R$ 10 bilhões.</w:t>
      </w:r>
    </w:p>
    <w:p>
      <w:r>
        <w:rPr>
          <w:color w:val="000000"/>
        </w:rPr>
        <w:t>40. O número de visitantes estrangeiros no RS entre janeiro e maio de 2025 foi de:</w:t>
        <w:br/>
        <w:t xml:space="preserve"> A) 500 mil.</w:t>
        <w:br/>
        <w:t xml:space="preserve"> B) 850 mil.</w:t>
        <w:br/>
        <w:t xml:space="preserve"> C) 1,17 milhão.</w:t>
        <w:br/>
        <w:t xml:space="preserve"> D) 2,5 milhões.</w:t>
      </w:r>
    </w:p>
    <w:p>
      <w:r>
        <w:rPr>
          <w:color w:val="000000"/>
        </w:rPr>
        <w:t>41. Entre as principais fontes de crescimento da economia gaúcha em 2025 estão:</w:t>
        <w:br/>
        <w:t xml:space="preserve"> A) Indústria naval e têxtil.</w:t>
        <w:br/>
        <w:t xml:space="preserve"> B) Agropecuária e reconstrução pós-enchentes.</w:t>
        <w:br/>
        <w:t xml:space="preserve"> C) Mineração e siderurgia.</w:t>
        <w:br/>
        <w:t xml:space="preserve"> D) Turismo e petróleo.</w:t>
      </w:r>
    </w:p>
    <w:p>
      <w:r>
        <w:rPr>
          <w:color w:val="000000"/>
        </w:rPr>
        <w:t>42. O Parque Nacional de Aparados da Serra é famoso por:</w:t>
        <w:br/>
        <w:t xml:space="preserve"> A) Vulcões adormecidos.</w:t>
        <w:br/>
        <w:t xml:space="preserve"> B) Dunas de areia branca.</w:t>
        <w:br/>
        <w:t xml:space="preserve"> C) Cânions e paredões rochosos.</w:t>
        <w:br/>
        <w:t xml:space="preserve"> D) Cavernas submersas.</w:t>
      </w:r>
    </w:p>
    <w:p>
      <w:r>
        <w:rPr>
          <w:color w:val="000000"/>
        </w:rPr>
        <w:t>43. A região de Bento Gonçalves é reconhecida por seu turismo voltado ao:</w:t>
        <w:br/>
        <w:t xml:space="preserve"> A) Café.</w:t>
        <w:br/>
        <w:t xml:space="preserve"> B) Vinho.</w:t>
        <w:br/>
        <w:t xml:space="preserve"> C) Cacau.</w:t>
        <w:br/>
        <w:t xml:space="preserve"> D) Cobre.</w:t>
      </w:r>
    </w:p>
    <w:p>
      <w:r>
        <w:rPr>
          <w:color w:val="000000"/>
        </w:rPr>
        <w:t>🌐 ECONOMIA GLOBAL E TECNOLOGIA INTERNACIONAL</w:t>
      </w:r>
    </w:p>
    <w:p>
      <w:r>
        <w:rPr>
          <w:color w:val="000000"/>
        </w:rPr>
        <w:t>44. A empresa Meituan (China) anunciou investimento de cerca de R$:</w:t>
        <w:br/>
        <w:t xml:space="preserve"> A) 2,6 bi.</w:t>
        <w:br/>
        <w:t xml:space="preserve"> B) 3,2 bi.</w:t>
        <w:br/>
        <w:t xml:space="preserve"> C) 5,6 bi.</w:t>
        <w:br/>
        <w:t xml:space="preserve"> D) 7,5 bi.</w:t>
      </w:r>
    </w:p>
    <w:p>
      <w:r>
        <w:rPr>
          <w:color w:val="000000"/>
        </w:rPr>
        <w:t>45. O projeto de data center voltado à exportação de dados no Ceará tem investimento aproximado de:</w:t>
        <w:br/>
        <w:t xml:space="preserve"> A) R$ 10 bi.</w:t>
        <w:br/>
        <w:t xml:space="preserve"> B) R$ 25 bi.</w:t>
        <w:br/>
        <w:t xml:space="preserve"> C) R$ 50 bi.</w:t>
        <w:br/>
        <w:t xml:space="preserve"> D) R$ 100 bi.</w:t>
      </w:r>
    </w:p>
    <w:p>
      <w:r>
        <w:rPr>
          <w:color w:val="000000"/>
        </w:rPr>
        <w:t>46. O principal país latino-americano em número de empresas “deep tech” é:</w:t>
        <w:br/>
        <w:t xml:space="preserve"> A) Chile.</w:t>
        <w:br/>
        <w:t xml:space="preserve"> B) México.</w:t>
        <w:br/>
        <w:t xml:space="preserve"> C) Brasil.</w:t>
        <w:br/>
        <w:t xml:space="preserve"> D) Colômbia.</w:t>
      </w:r>
    </w:p>
    <w:p>
      <w:r>
        <w:rPr>
          <w:color w:val="000000"/>
        </w:rPr>
        <w:t>47. O percentual de empresas “deep tech” brasileiras com investimento privado é de cerca de:</w:t>
        <w:br/>
        <w:t xml:space="preserve"> A) 2%.</w:t>
        <w:br/>
        <w:t xml:space="preserve"> B) 7%.</w:t>
        <w:br/>
        <w:t xml:space="preserve"> C) 15%.</w:t>
        <w:br/>
        <w:t xml:space="preserve"> D) 25%.</w:t>
      </w:r>
    </w:p>
    <w:p>
      <w:r>
        <w:rPr>
          <w:color w:val="000000"/>
        </w:rPr>
        <w:t>💡 PEGADINHAS CLÁSSICAS</w:t>
      </w:r>
    </w:p>
    <w:p>
      <w:r>
        <w:rPr>
          <w:color w:val="000000"/>
        </w:rPr>
        <w:t>48. O Drex (real digital) está:</w:t>
        <w:br/>
        <w:t xml:space="preserve"> A) Em fase de implantação piloto.</w:t>
        <w:br/>
        <w:t xml:space="preserve"> B) Suspenso por decisão do Banco Central.</w:t>
        <w:br/>
        <w:t xml:space="preserve"> C) Aprovado pelo Congresso.</w:t>
        <w:br/>
        <w:t xml:space="preserve"> D) Em circulação digital.</w:t>
      </w:r>
    </w:p>
    <w:p>
      <w:r>
        <w:rPr>
          <w:color w:val="000000"/>
        </w:rPr>
        <w:t>49. O desmatamento no Brasil em 2025:</w:t>
        <w:br/>
        <w:t xml:space="preserve"> A) Aumentou 15%.</w:t>
        <w:br/>
        <w:t xml:space="preserve"> B) Manteve-se igual.</w:t>
        <w:br/>
        <w:t xml:space="preserve"> C) Diminuiu 11%.</w:t>
        <w:br/>
        <w:t xml:space="preserve"> D) Não há dados disponíveis.</w:t>
      </w:r>
    </w:p>
    <w:p>
      <w:r>
        <w:rPr>
          <w:color w:val="000000"/>
        </w:rPr>
        <w:t>50. A nova licença-paternidade de 20 dias:</w:t>
        <w:br/>
        <w:t xml:space="preserve"> A) Já está em vigor universalmente.</w:t>
        <w:br/>
        <w:t xml:space="preserve"> B) Será implementada gradualmente até 2027.</w:t>
        <w:br/>
        <w:t xml:space="preserve"> C) Foi vetada pelo Senado.</w:t>
        <w:br/>
        <w:t xml:space="preserve"> D) É opcional por categoria profissional.</w:t>
      </w:r>
    </w:p>
    <w:p>
      <w:r>
        <w:rPr>
          <w:color w:val="000000"/>
        </w:rPr>
        <w:t>🧾 GABARITO COMENTADO</w:t>
      </w:r>
    </w:p>
    <w:p>
      <w:r>
        <w:rPr>
          <w:color w:val="000000"/>
        </w:rPr>
        <w:t>1-B | 2-B | 3-A | 4-C | 5-A | 6-B | 7-C | 8-B | 9-B | 10-B |</w:t>
        <w:br/>
        <w:t xml:space="preserve"> 11-A | 12-C | 13-C | 14-C | 15-B | 16-A | 17-C | 18-B | 19-B | 20-C |</w:t>
        <w:br/>
        <w:t xml:space="preserve"> 21-B | 22-B | 23-B | 24-B | 25-B | 26-B | 27-C | 28-C | 29-C | 30-C |</w:t>
        <w:br/>
        <w:t xml:space="preserve"> 31-A | 32-C | 33-C | 34-C | 35-B | 36-C | 37-B | 38-C | 39-C | 40-C |</w:t>
        <w:br/>
        <w:t xml:space="preserve"> 41-B | 42-C | 43-B | 44-C | 45-C | 46-C | 47-B | 48-B | 49-C | 50-B</w:t>
      </w:r>
    </w:p>
    <w:p>
      <w:r>
        <w:rPr>
          <w:color w:val="000000"/>
        </w:rPr>
        <w:t>1️⃣ Relações Internacionais – Brasil e EUA</w:t>
      </w:r>
    </w:p>
    <w:p>
      <w:r>
        <w:rPr>
          <w:color w:val="000000"/>
        </w:rPr>
        <w:t>1. Em 2025, os Estados Unidos aplicaram tarifas de 50% sobre produtos brasileiros. A principal resposta do governo brasileiro foi:</w:t>
        <w:br/>
        <w:t xml:space="preserve"> A) Retaliação tarifária imediata.</w:t>
        <w:br/>
        <w:t xml:space="preserve"> B) Suspensão de acordos diplomáticos.</w:t>
        <w:br/>
        <w:t xml:space="preserve"> C) Defesa da soberania e busca de diálogo diplomático.</w:t>
        <w:br/>
        <w:t xml:space="preserve"> D) Bloqueio de importações norte-americanas.</w:t>
      </w:r>
    </w:p>
    <w:p>
      <w:r>
        <w:rPr>
          <w:color w:val="000000"/>
        </w:rPr>
        <w:t>2. O debate sobre as tarifas impostas pelos EUA foi associado à Lei Magnitsky. Essa lei:</w:t>
        <w:br/>
        <w:t xml:space="preserve"> A) É brasileira e trata de crimes de responsabilidade fiscal.</w:t>
        <w:br/>
        <w:t xml:space="preserve"> B) Foi criada nos EUA para punir violações de direitos humanos e corrupção.</w:t>
        <w:br/>
        <w:t xml:space="preserve"> C) Foi elaborada pela ONU para limitar comércio internacional.</w:t>
        <w:br/>
        <w:t xml:space="preserve"> D) Prevê isenções a países que protegem direitos humanos.</w:t>
      </w:r>
    </w:p>
    <w:p/>
    <w:p>
      <w:r>
        <w:rPr>
          <w:b/>
          <w:color w:val="000000"/>
          <w:sz w:val="26"/>
        </w:rPr>
        <w:t>BATERIA DE QUESTÕES 2 (15 QUESTÕES)</w:t>
      </w:r>
    </w:p>
    <w:p/>
    <w:p>
      <w:r>
        <w:rPr>
          <w:color w:val="000000"/>
        </w:rPr>
        <w:t>1️⃣ Relações Internacionais – Brasil e EUA</w:t>
      </w:r>
    </w:p>
    <w:p>
      <w:r>
        <w:rPr>
          <w:color w:val="000000"/>
        </w:rPr>
        <w:t>1. Em 2025, os Estados Unidos aplicaram tarifas de 50% sobre produtos brasileiros. A principal resposta do governo brasileiro foi:</w:t>
        <w:br/>
        <w:t xml:space="preserve"> A) Retaliação tarifária imediata.</w:t>
        <w:br/>
        <w:t xml:space="preserve"> B) Suspensão de acordos diplomáticos.</w:t>
        <w:br/>
        <w:t xml:space="preserve"> C) Defesa da soberania e busca de diálogo diplomático.</w:t>
        <w:br/>
        <w:t xml:space="preserve"> D) Bloqueio de importações norte-americanas.</w:t>
      </w:r>
    </w:p>
    <w:p>
      <w:r>
        <w:rPr>
          <w:color w:val="000000"/>
        </w:rPr>
        <w:t>2. O debate sobre as tarifas impostas pelos EUA foi associado à Lei Magnitsky. Essa lei:</w:t>
        <w:br/>
        <w:t xml:space="preserve"> A) É brasileira e trata de crimes de responsabilidade fiscal.</w:t>
        <w:br/>
        <w:t xml:space="preserve"> B) Foi criada nos EUA para punir violações de direitos humanos e corrupção.</w:t>
        <w:br/>
        <w:t xml:space="preserve"> C) Foi elaborada pela ONU para limitar comércio internacional.</w:t>
        <w:br/>
        <w:t xml:space="preserve"> D) Prevê isenções a países que protegem direitos humanos.</w:t>
      </w:r>
    </w:p>
    <w:p>
      <w:r>
        <w:rPr>
          <w:color w:val="000000"/>
        </w:rPr>
        <w:t>2️⃣ Direitos Humanos e Política Global</w:t>
      </w:r>
    </w:p>
    <w:p>
      <w:r>
        <w:rPr>
          <w:color w:val="000000"/>
        </w:rPr>
        <w:t>3. A Lei Magnitsky permite sanções de qual natureza?</w:t>
        <w:br/>
        <w:t xml:space="preserve"> A) Apenas sanções militares.</w:t>
        <w:br/>
        <w:t xml:space="preserve"> B) Sanções diplomáticas e econômicas, como bloqueio de bens e restrição de vistos.</w:t>
        <w:br/>
        <w:t xml:space="preserve"> C) Suspensão de contratos civis internacionais.</w:t>
        <w:br/>
        <w:t xml:space="preserve"> D) Multas pagas aos Estados Unidos.</w:t>
      </w:r>
    </w:p>
    <w:p>
      <w:r>
        <w:rPr>
          <w:color w:val="000000"/>
        </w:rPr>
        <w:t>4. O objetivo central da Lei Magnitsky é:</w:t>
        <w:br/>
        <w:t xml:space="preserve"> A) Incentivar comércio global.</w:t>
        <w:br/>
        <w:t xml:space="preserve"> B) Punir países em desenvolvimento.</w:t>
        <w:br/>
        <w:t xml:space="preserve"> C) Responsabilizar indivíduos por corrupção e violações de direitos humanos.</w:t>
        <w:br/>
        <w:t xml:space="preserve"> D) Criar impostos internacionais.</w:t>
      </w:r>
    </w:p>
    <w:p>
      <w:r>
        <w:rPr>
          <w:color w:val="000000"/>
        </w:rPr>
        <w:t>3️⃣ Cultura e Personalidades</w:t>
      </w:r>
    </w:p>
    <w:p>
      <w:r>
        <w:rPr>
          <w:color w:val="000000"/>
        </w:rPr>
        <w:t>5. O escritor Luís Fernando Veríssimo, falecido em 2025, é conhecido por:</w:t>
        <w:br/>
        <w:t xml:space="preserve"> A) Ser romancista de ficção científica.</w:t>
        <w:br/>
        <w:t xml:space="preserve"> B) Produzir crônicas humorísticas e retratar o cotidiano brasileiro.</w:t>
        <w:br/>
        <w:t xml:space="preserve"> C) Ter sido político e crítico social.</w:t>
        <w:br/>
        <w:t xml:space="preserve"> D) Escrever obras de direito constitucional.</w:t>
      </w:r>
    </w:p>
    <w:p>
      <w:r>
        <w:rPr>
          <w:color w:val="000000"/>
        </w:rPr>
        <w:t>6. A cantora Preta Gil, falecida em 2025, destacou-se:</w:t>
        <w:br/>
        <w:t xml:space="preserve"> A) No rock gaúcho.</w:t>
        <w:br/>
        <w:t xml:space="preserve"> B) Na música popular brasileira e na televisão.</w:t>
        <w:br/>
        <w:t xml:space="preserve"> C) Na literatura regional.</w:t>
        <w:br/>
        <w:t xml:space="preserve"> D) Na dança clássica.</w:t>
      </w:r>
    </w:p>
    <w:p>
      <w:r>
        <w:rPr>
          <w:color w:val="000000"/>
        </w:rPr>
        <w:t>4️⃣ Geografia e Cartografia</w:t>
      </w:r>
    </w:p>
    <w:p>
      <w:r>
        <w:rPr>
          <w:color w:val="000000"/>
        </w:rPr>
        <w:t>7. O IBGE lançou em 2025 mapas com o Brasil no centro. O principal objetivo dessa ação foi:</w:t>
        <w:br/>
        <w:t xml:space="preserve"> A) Facilitar a leitura dos mapas.</w:t>
        <w:br/>
        <w:t xml:space="preserve"> B) Reforçar a centralidade do Brasil e romper com visões eurocêntricas.</w:t>
        <w:br/>
        <w:t xml:space="preserve"> C) Diminuir o tamanho dos continentes.</w:t>
        <w:br/>
        <w:t xml:space="preserve"> D) Atualizar fronteiras comerciais.</w:t>
      </w:r>
    </w:p>
    <w:p>
      <w:r>
        <w:rPr>
          <w:color w:val="000000"/>
        </w:rPr>
        <w:t>8. O mapa invertido produzido pelo IBGE é considerado um símbolo de:</w:t>
        <w:br/>
        <w:t xml:space="preserve"> A) Domínio técnico sobre o norte global.</w:t>
        <w:br/>
        <w:t xml:space="preserve"> B) Leitura neutra do mundo.</w:t>
        <w:br/>
        <w:t xml:space="preserve"> C) Poder simbólico e narrativa geopolítica alternativa.</w:t>
        <w:br/>
        <w:t xml:space="preserve"> D) Nova projeção científica de Mercator.</w:t>
      </w:r>
    </w:p>
    <w:p>
      <w:r>
        <w:rPr>
          <w:color w:val="000000"/>
        </w:rPr>
        <w:t>9. Em geografia política, a noção de “norte e sul” representa:</w:t>
        <w:br/>
        <w:t xml:space="preserve"> A) Posição geográfica fixa dos continentes.</w:t>
        <w:br/>
        <w:t xml:space="preserve"> B) Diferenças culturais e socioeconômicas entre países desenvolvidos e em desenvolvimento.</w:t>
        <w:br/>
        <w:t xml:space="preserve"> C) Orientação cartográfica definida pela ONU.</w:t>
        <w:br/>
        <w:t xml:space="preserve"> D) Direção das correntes oceânicas.</w:t>
      </w:r>
    </w:p>
    <w:p>
      <w:r>
        <w:rPr>
          <w:color w:val="000000"/>
        </w:rPr>
        <w:t>5️⃣ Tecnologia e Comunicação</w:t>
      </w:r>
    </w:p>
    <w:p>
      <w:r>
        <w:rPr>
          <w:color w:val="000000"/>
        </w:rPr>
        <w:t>10. A TV 3.0 difere das versões anteriores porque:</w:t>
        <w:br/>
        <w:t xml:space="preserve"> A) É totalmente analógica.</w:t>
        <w:br/>
        <w:t xml:space="preserve"> B) Não exige conexão com a internet.</w:t>
        <w:br/>
        <w:t xml:space="preserve"> C) Permite interatividade, compras e anúncios personalizados.</w:t>
        <w:br/>
        <w:t xml:space="preserve"> D) Foi descontinuada pelo governo federal.</w:t>
      </w:r>
    </w:p>
    <w:p>
      <w:r>
        <w:rPr>
          <w:color w:val="000000"/>
        </w:rPr>
        <w:t>11. O principal desafio da implementação da TV 3.0 no Brasil é:</w:t>
        <w:br/>
        <w:t xml:space="preserve"> A) Falta de programação infantil.</w:t>
        <w:br/>
        <w:t xml:space="preserve"> B) Custos de hardware e padronização tecnológica.</w:t>
        <w:br/>
        <w:t xml:space="preserve"> C) Ausência de sinal de satélite.</w:t>
        <w:br/>
        <w:t xml:space="preserve"> D) Proibição da Anatel.</w:t>
      </w:r>
    </w:p>
    <w:p>
      <w:r>
        <w:rPr>
          <w:color w:val="000000"/>
        </w:rPr>
        <w:t>6️⃣ Saúde e Políticas Públicas</w:t>
      </w:r>
    </w:p>
    <w:p>
      <w:r>
        <w:rPr>
          <w:color w:val="000000"/>
        </w:rPr>
        <w:t>12. A vacina Kedengue, desenvolvida pelo Instituto Butantan, é indicada para:</w:t>
        <w:br/>
        <w:t xml:space="preserve"> A) Adultos acima de 50 anos.</w:t>
        <w:br/>
        <w:t xml:space="preserve"> B) Crianças e adolescentes de 10 a 14 anos.</w:t>
        <w:br/>
        <w:t xml:space="preserve"> C) Grávidas e idosos.</w:t>
        <w:br/>
        <w:t xml:space="preserve"> D) Trabalhadores da saúde.</w:t>
      </w:r>
    </w:p>
    <w:p>
      <w:r>
        <w:rPr>
          <w:color w:val="000000"/>
        </w:rPr>
        <w:t>13. A fibromialgia passará a ser reconhecida como deficiência no Brasil a partir de:</w:t>
        <w:br/>
        <w:t xml:space="preserve"> A) 2024.</w:t>
        <w:br/>
        <w:t xml:space="preserve"> B) 2025.</w:t>
        <w:br/>
        <w:t xml:space="preserve"> C) 2026.</w:t>
        <w:br/>
        <w:t xml:space="preserve"> D) 2027.</w:t>
      </w:r>
    </w:p>
    <w:p>
      <w:r>
        <w:rPr>
          <w:color w:val="000000"/>
        </w:rPr>
        <w:t>7️⃣ Meio Ambiente e Sociedade</w:t>
      </w:r>
    </w:p>
    <w:p>
      <w:r>
        <w:rPr>
          <w:color w:val="000000"/>
        </w:rPr>
        <w:t>14. O programa Guardiões da Fauna tem como principal objetivo:</w:t>
        <w:br/>
        <w:t xml:space="preserve"> A) Regular o uso de pesticidas.</w:t>
        <w:br/>
        <w:t xml:space="preserve"> B) Proteger e monitorar animais silvestres sob guarda responsável.</w:t>
        <w:br/>
        <w:t xml:space="preserve"> C) Expandir o agronegócio.</w:t>
        <w:br/>
        <w:t xml:space="preserve"> D) Promover a caça esportiva legalizada.</w:t>
      </w:r>
    </w:p>
    <w:p>
      <w:r>
        <w:rPr>
          <w:color w:val="000000"/>
        </w:rPr>
        <w:t>15. O programa Minha Casa, Minha Vida – Reconstrução, criado após as enchentes no RS, permite:</w:t>
        <w:br/>
        <w:t xml:space="preserve"> A) Apenas reconstrução de casas em áreas de risco.</w:t>
        <w:br/>
        <w:t xml:space="preserve"> B) Compra assistida de imóveis até R$ 200 mil e construção em zonas seguras.</w:t>
        <w:br/>
        <w:t xml:space="preserve"> C) Aluguel social sem limite de valor.</w:t>
        <w:br/>
        <w:t xml:space="preserve"> D) Financiamento exclusivo para grandes construtoras.</w:t>
      </w:r>
    </w:p>
    <w:p>
      <w:r>
        <w:rPr>
          <w:color w:val="000000"/>
        </w:rPr>
        <w:t>🧾 GABARITO COMENTADO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