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jc w:val="center"/>
        <w:rPr>
          <w:sz w:val="22"/>
          <w:szCs w:val="22"/>
        </w:rPr>
      </w:pPr>
      <w:bookmarkStart w:colFirst="0" w:colLast="0" w:name="_5wx93uz5xe58" w:id="0"/>
      <w:bookmarkEnd w:id="0"/>
      <w:r w:rsidDel="00000000" w:rsidR="00000000" w:rsidRPr="00000000">
        <w:rPr>
          <w:b w:val="1"/>
          <w:sz w:val="22"/>
          <w:szCs w:val="22"/>
          <w:rtl w:val="0"/>
        </w:rPr>
        <w:t xml:space="preserve">RESUMO DE ATUALIDADES 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6cst0n64dmax" w:id="1"/>
      <w:bookmarkEnd w:id="1"/>
      <w:r w:rsidDel="00000000" w:rsidR="00000000" w:rsidRPr="00000000">
        <w:rPr>
          <w:b w:val="1"/>
          <w:sz w:val="22"/>
          <w:szCs w:val="22"/>
          <w:rtl w:val="0"/>
        </w:rPr>
        <w:t xml:space="preserve">🎭 CULTURA POPULAR — TENDÊNCIAS, FESTIVAIS E INDÚSTRIA CULTURAL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7kq6pxk571vv" w:id="2"/>
      <w:bookmarkEnd w:id="2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Festivais e eventos culturais (fatos práticos)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numPr>
          <w:ilvl w:val="0"/>
          <w:numId w:val="39"/>
        </w:numPr>
        <w:spacing w:after="0" w:afterAutospacing="0" w:before="240" w:lineRule="auto"/>
        <w:ind w:left="720" w:hanging="360"/>
        <w:rPr>
          <w:sz w:val="22"/>
          <w:szCs w:val="22"/>
        </w:rPr>
      </w:pPr>
      <w:bookmarkStart w:colFirst="0" w:colLast="0" w:name="_ihgg9taild0s" w:id="3"/>
      <w:bookmarkEnd w:id="3"/>
      <w:r w:rsidDel="00000000" w:rsidR="00000000" w:rsidRPr="00000000">
        <w:rPr>
          <w:b w:val="1"/>
          <w:sz w:val="22"/>
          <w:szCs w:val="22"/>
          <w:rtl w:val="0"/>
        </w:rPr>
        <w:t xml:space="preserve">Oktoberfest — Santa Cruz do Sul (RS):</w:t>
      </w:r>
      <w:r w:rsidDel="00000000" w:rsidR="00000000" w:rsidRPr="00000000">
        <w:rPr>
          <w:sz w:val="22"/>
          <w:szCs w:val="22"/>
          <w:rtl w:val="0"/>
        </w:rPr>
        <w:t xml:space="preserve"> edição de </w:t>
      </w:r>
      <w:r w:rsidDel="00000000" w:rsidR="00000000" w:rsidRPr="00000000">
        <w:rPr>
          <w:b w:val="1"/>
          <w:sz w:val="22"/>
          <w:szCs w:val="22"/>
          <w:rtl w:val="0"/>
        </w:rPr>
        <w:t xml:space="preserve">2025</w:t>
      </w:r>
      <w:r w:rsidDel="00000000" w:rsidR="00000000" w:rsidRPr="00000000">
        <w:rPr>
          <w:sz w:val="22"/>
          <w:szCs w:val="22"/>
          <w:rtl w:val="0"/>
        </w:rPr>
        <w:t xml:space="preserve"> ocorreu em </w:t>
      </w:r>
      <w:r w:rsidDel="00000000" w:rsidR="00000000" w:rsidRPr="00000000">
        <w:rPr>
          <w:b w:val="1"/>
          <w:sz w:val="22"/>
          <w:szCs w:val="22"/>
          <w:rtl w:val="0"/>
        </w:rPr>
        <w:t xml:space="preserve">09–12, 16–19 e 23–26 de outubro (40ª/41ª edição conforme contagem)</w:t>
      </w:r>
      <w:r w:rsidDel="00000000" w:rsidR="00000000" w:rsidRPr="00000000">
        <w:rPr>
          <w:sz w:val="22"/>
          <w:szCs w:val="22"/>
          <w:rtl w:val="0"/>
        </w:rPr>
        <w:t xml:space="preserve">; é uma das maiores festas germânicas do mundo e movimenta turismo regional (programação, expositores e shows folclóricos).</w:t>
      </w:r>
      <w:hyperlink r:id="rId6">
        <w:r w:rsidDel="00000000" w:rsidR="00000000" w:rsidRPr="00000000">
          <w:rPr>
            <w:sz w:val="22"/>
            <w:szCs w:val="22"/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Oktoberfest+1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bookmarkStart w:colFirst="0" w:colLast="0" w:name="_ihgg9taild0s" w:id="3"/>
      <w:bookmarkEnd w:id="3"/>
      <w:r w:rsidDel="00000000" w:rsidR="00000000" w:rsidRPr="00000000">
        <w:rPr>
          <w:b w:val="1"/>
          <w:sz w:val="22"/>
          <w:szCs w:val="22"/>
          <w:rtl w:val="0"/>
        </w:rPr>
        <w:t xml:space="preserve">Festa Nacional da Uva — Caxias do Sul (RS):</w:t>
      </w:r>
      <w:r w:rsidDel="00000000" w:rsidR="00000000" w:rsidRPr="00000000">
        <w:rPr>
          <w:sz w:val="22"/>
          <w:szCs w:val="22"/>
          <w:rtl w:val="0"/>
        </w:rPr>
        <w:t xml:space="preserve"> programação e ações em 2025 com eventos de divulgação e atividades culturais (Parque de Eventos Mário Bernardino Ramos como polo de exibição) — a Festa atua também como instrumento de promoção turística e econômica da Serra Gaúcha.</w:t>
      </w:r>
      <w:hyperlink r:id="rId8">
        <w:r w:rsidDel="00000000" w:rsidR="00000000" w:rsidRPr="00000000">
          <w:rPr>
            <w:sz w:val="22"/>
            <w:szCs w:val="22"/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festadauva.com.br+1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numPr>
          <w:ilvl w:val="0"/>
          <w:numId w:val="39"/>
        </w:numPr>
        <w:spacing w:after="240" w:before="0" w:beforeAutospacing="0" w:lineRule="auto"/>
        <w:ind w:left="720" w:hanging="360"/>
        <w:rPr>
          <w:sz w:val="22"/>
          <w:szCs w:val="22"/>
        </w:rPr>
      </w:pPr>
      <w:bookmarkStart w:colFirst="0" w:colLast="0" w:name="_ihgg9taild0s" w:id="3"/>
      <w:bookmarkEnd w:id="3"/>
      <w:r w:rsidDel="00000000" w:rsidR="00000000" w:rsidRPr="00000000">
        <w:rPr>
          <w:b w:val="1"/>
          <w:sz w:val="22"/>
          <w:szCs w:val="22"/>
          <w:rtl w:val="0"/>
        </w:rPr>
        <w:t xml:space="preserve">Fluxo turístico do RS (2025):</w:t>
      </w:r>
      <w:r w:rsidDel="00000000" w:rsidR="00000000" w:rsidRPr="00000000">
        <w:rPr>
          <w:sz w:val="22"/>
          <w:szCs w:val="22"/>
          <w:rtl w:val="0"/>
        </w:rPr>
        <w:t xml:space="preserve"> o Rio Grande do Sul recebeu mais de </w:t>
      </w:r>
      <w:r w:rsidDel="00000000" w:rsidR="00000000" w:rsidRPr="00000000">
        <w:rPr>
          <w:b w:val="1"/>
          <w:sz w:val="22"/>
          <w:szCs w:val="22"/>
          <w:rtl w:val="0"/>
        </w:rPr>
        <w:t xml:space="preserve">1,17 milhão de visitantes estrangeiros nos cinco primeiros meses de 2025</w:t>
      </w:r>
      <w:r w:rsidDel="00000000" w:rsidR="00000000" w:rsidRPr="00000000">
        <w:rPr>
          <w:sz w:val="22"/>
          <w:szCs w:val="22"/>
          <w:rtl w:val="0"/>
        </w:rPr>
        <w:t xml:space="preserve">, indicador da retomada do turismo internacional no estado.</w:t>
      </w:r>
      <w:hyperlink r:id="rId10">
        <w:r w:rsidDel="00000000" w:rsidR="00000000" w:rsidRPr="00000000">
          <w:rPr>
            <w:sz w:val="22"/>
            <w:szCs w:val="22"/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Portal do Estado do Rio Grande do Sul+1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i2w6s0ik95mh" w:id="4"/>
      <w:bookmarkEnd w:id="4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Música, audiovisual e indústria criativa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numPr>
          <w:ilvl w:val="0"/>
          <w:numId w:val="67"/>
        </w:numPr>
        <w:spacing w:after="0" w:afterAutospacing="0" w:before="240" w:lineRule="auto"/>
        <w:ind w:left="720" w:hanging="360"/>
        <w:rPr>
          <w:sz w:val="22"/>
          <w:szCs w:val="22"/>
        </w:rPr>
      </w:pPr>
      <w:bookmarkStart w:colFirst="0" w:colLast="0" w:name="_ihgg9taild0s" w:id="3"/>
      <w:bookmarkEnd w:id="3"/>
      <w:r w:rsidDel="00000000" w:rsidR="00000000" w:rsidRPr="00000000">
        <w:rPr>
          <w:b w:val="1"/>
          <w:sz w:val="22"/>
          <w:szCs w:val="22"/>
          <w:rtl w:val="0"/>
        </w:rPr>
        <w:t xml:space="preserve">Streaming e políticas culturais:</w:t>
      </w:r>
      <w:r w:rsidDel="00000000" w:rsidR="00000000" w:rsidRPr="00000000">
        <w:rPr>
          <w:sz w:val="22"/>
          <w:szCs w:val="22"/>
          <w:rtl w:val="0"/>
        </w:rPr>
        <w:t xml:space="preserve"> regimes de tributação e exigência de cota nacional (como propostas de 4% de taxação e percentuais mínimos de catálogo brasileiro em leis/PLs) afetam financiamento e mercado de conteúdo nacional — tema recorrente para provas (regulação da indústria cultural).</w:t>
        <w:br w:type="textWrapping"/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numPr>
          <w:ilvl w:val="0"/>
          <w:numId w:val="67"/>
        </w:numPr>
        <w:spacing w:after="240" w:before="0" w:beforeAutospacing="0" w:lineRule="auto"/>
        <w:ind w:left="720" w:hanging="360"/>
        <w:rPr>
          <w:sz w:val="22"/>
          <w:szCs w:val="22"/>
        </w:rPr>
      </w:pPr>
      <w:bookmarkStart w:colFirst="0" w:colLast="0" w:name="_ihgg9taild0s" w:id="3"/>
      <w:bookmarkEnd w:id="3"/>
      <w:r w:rsidDel="00000000" w:rsidR="00000000" w:rsidRPr="00000000">
        <w:rPr>
          <w:b w:val="1"/>
          <w:sz w:val="22"/>
          <w:szCs w:val="22"/>
          <w:rtl w:val="0"/>
        </w:rPr>
        <w:t xml:space="preserve">Economia dos repertórios:</w:t>
      </w:r>
      <w:r w:rsidDel="00000000" w:rsidR="00000000" w:rsidRPr="00000000">
        <w:rPr>
          <w:sz w:val="22"/>
          <w:szCs w:val="22"/>
          <w:rtl w:val="0"/>
        </w:rPr>
        <w:t xml:space="preserve"> artistas e direitos autorais tornaram-se ativos econômicos (vendas de catálogos, licenciamento em plataformas e uso em IA), gerando debates sobre remuneração por uso em treinamento de modelos.</w:t>
        <w:br w:type="textWrapping"/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lfyx2p2v6ra2" w:id="5"/>
      <w:bookmarkEnd w:id="5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Tendências comportamentais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numPr>
          <w:ilvl w:val="0"/>
          <w:numId w:val="18"/>
        </w:numPr>
        <w:spacing w:after="240" w:before="240" w:lineRule="auto"/>
        <w:ind w:left="720" w:hanging="360"/>
        <w:rPr>
          <w:sz w:val="22"/>
          <w:szCs w:val="22"/>
        </w:rPr>
      </w:pPr>
      <w:bookmarkStart w:colFirst="0" w:colLast="0" w:name="_vyw7an8qdxc" w:id="6"/>
      <w:bookmarkEnd w:id="6"/>
      <w:r w:rsidDel="00000000" w:rsidR="00000000" w:rsidRPr="00000000">
        <w:rPr>
          <w:b w:val="1"/>
          <w:sz w:val="22"/>
          <w:szCs w:val="22"/>
          <w:rtl w:val="0"/>
        </w:rPr>
        <w:t xml:space="preserve">Formatos virais (TikTok, edits, entrevistas de rua):</w:t>
      </w:r>
      <w:r w:rsidDel="00000000" w:rsidR="00000000" w:rsidRPr="00000000">
        <w:rPr>
          <w:sz w:val="22"/>
          <w:szCs w:val="22"/>
          <w:rtl w:val="0"/>
        </w:rPr>
        <w:t xml:space="preserve"> impactam consumo cultural, viram ferramenta de marketing e podem configurar perguntas sobre transformação da comunicação de massa e da cultura popular.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sz w:val="22"/>
          <w:szCs w:val="22"/>
        </w:rPr>
      </w:pPr>
      <w:bookmarkStart w:colFirst="0" w:colLast="0" w:name="_ihgg9taild0s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8gqts1gv0ok9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hcqf0r1hgt35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51fzqfd8r6w7" w:id="9"/>
      <w:bookmarkEnd w:id="9"/>
      <w:r w:rsidDel="00000000" w:rsidR="00000000" w:rsidRPr="00000000">
        <w:rPr>
          <w:b w:val="1"/>
          <w:sz w:val="22"/>
          <w:szCs w:val="22"/>
          <w:rtl w:val="0"/>
        </w:rPr>
        <w:t xml:space="preserve">🧑‍🤝‍🧑 PERSONALIDADES (NACIONAIS E INTERNACIONAIS) — QUEM IMPORTA E POR QUÊ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fdqrafcr4syw" w:id="10"/>
      <w:bookmarkEnd w:id="10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Políticos e decisores (novos complementos)</w:t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numPr>
          <w:ilvl w:val="0"/>
          <w:numId w:val="69"/>
        </w:numPr>
        <w:spacing w:after="0" w:afterAutospacing="0" w:before="24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Líderes do BRICS e governança de IA: na cúpula do BRICS em julho de 2025 no Rio de Janeiro os líderes abordaram governança de IA, proteção de dados e remuneração de conteúdo para treinamento de modelos — tema geopoliticamente sensível para provas sobre regulação tecnológica global.</w:t>
      </w:r>
      <w:hyperlink r:id="rId12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13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Serviços e Informações do Brasil+1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numPr>
          <w:ilvl w:val="0"/>
          <w:numId w:val="69"/>
        </w:numPr>
        <w:spacing w:after="24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Chefes de Estado e nomes em destaque (2025): nomes de líderes que atuaram nas cúpulas (ex.: presidentes e primeiros-ministros presentes ao BRICS) podem aparecer em questões de geopolítica.</w:t>
        <w:br w:type="textWrapping"/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sxwrg1wc994d" w:id="12"/>
      <w:bookmarkEnd w:id="12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Cultura, esportes e negócios (novos nomes e fatos)</w:t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numPr>
          <w:ilvl w:val="0"/>
          <w:numId w:val="10"/>
        </w:numPr>
        <w:spacing w:after="0" w:afterAutospacing="0" w:before="24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Figuras do entretenimento que movem negócios: exemplos de celebridades que investem em empresas e projetos (celebrity-led activism/activist investors) — útil em perguntas sobre economia cultural e mercado.</w:t>
        <w:br w:type="textWrapping"/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numPr>
          <w:ilvl w:val="0"/>
          <w:numId w:val="10"/>
        </w:numPr>
        <w:spacing w:after="24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Atletas emergentes (além do que já foi citado) e campeonatos internacionais servem como referência a mobilidade social e imagem nacional.</w:t>
        <w:br w:type="textWrapping"/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lyf5v2ig2oda" w:id="13"/>
      <w:bookmarkEnd w:id="13"/>
      <w:r w:rsidDel="00000000" w:rsidR="00000000" w:rsidRPr="00000000">
        <w:rPr>
          <w:b w:val="1"/>
          <w:sz w:val="22"/>
          <w:szCs w:val="22"/>
          <w:rtl w:val="0"/>
        </w:rPr>
        <w:t xml:space="preserve">🗺 PONTOS TURÍSTICOS — FICHAS OBJETIVAS (BRASIL / RIO GRANDE DO SUL)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28t9yw8hja7i" w:id="14"/>
      <w:bookmarkEnd w:id="14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Brasil — pontos de atenção para questões objetivas</w:t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numPr>
          <w:ilvl w:val="0"/>
          <w:numId w:val="24"/>
        </w:numPr>
        <w:spacing w:after="0" w:afterAutospacing="0" w:before="24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Cristo Redentor (RJ): patrimônio turístico com impacto no fluxo de visitantes internacionais; gerido por instituto/concessão para visitação.</w:t>
        <w:br w:type="textWrapping"/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Cataratas do Iguaçu (PR): unidade de conservação de grande relevância ambiental e turística; exemplos de gestão integrada com Argentina/Parque Nacional Iguazú.</w:t>
        <w:br w:type="textWrapping"/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numPr>
          <w:ilvl w:val="0"/>
          <w:numId w:val="24"/>
        </w:numPr>
        <w:spacing w:after="24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Centro Histórico e Sítios UNESCO: saber quais bens brasileiros são Patrimônio Mundial e em que estado (ex.: São Miguel das Missões — Missões Jesuíticas; historicamente relevante no RS).</w:t>
        <w:br w:type="textWrapping"/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gdeqhahwpq0x" w:id="15"/>
      <w:bookmarkEnd w:id="15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Rio Grande do Sul — fichas práticas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numPr>
          <w:ilvl w:val="0"/>
          <w:numId w:val="21"/>
        </w:numPr>
        <w:spacing w:after="0" w:afterAutospacing="0" w:before="24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Gramado / Canela / Vale dos Vinhedos: polos do turismo serrano — festivais (cine, natal, vinho) com impacto econômico e calendário anual.</w:t>
        <w:br w:type="textWrapping"/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Parque Nacional de Aparados da Serra (Itaimbezinho): ponto de geografia física (cânion) entre RS e SC — conteúdo que recai em provas de relevo e hidrografia regional.</w:t>
        <w:br w:type="textWrapping"/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Calçoes e rotas do vinho: pontos com produção local (vinícolas), eventos e economia associada (exportação, enoturismo).</w:t>
        <w:br w:type="textWrapping"/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numPr>
          <w:ilvl w:val="0"/>
          <w:numId w:val="21"/>
        </w:numPr>
        <w:spacing w:after="24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Dados turísticos recentes do RS: mais de 1,17 milhão de visitantes estrangeiros nos primeiros cinco meses de 2025 — demonstra recuperação do turismo e relevância regional.</w:t>
      </w:r>
      <w:hyperlink r:id="rId14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15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Portal do Estado do Rio Grande do Sul+1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7wplvsegmn37" w:id="16"/>
      <w:bookmarkEnd w:id="16"/>
      <w:r w:rsidDel="00000000" w:rsidR="00000000" w:rsidRPr="00000000">
        <w:rPr>
          <w:b w:val="1"/>
          <w:sz w:val="22"/>
          <w:szCs w:val="22"/>
          <w:rtl w:val="0"/>
        </w:rPr>
        <w:t xml:space="preserve">🇧🇷 ITENS NACIONAIS ADICIONAIS (MAIOR PROFUNDIDADE)</w:t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63idhkhjckj8" w:id="17"/>
      <w:bookmarkEnd w:id="17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Economia e finanças (com fatos pesquisados)</w:t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numPr>
          <w:ilvl w:val="0"/>
          <w:numId w:val="14"/>
        </w:numPr>
        <w:spacing w:after="0" w:afterAutospacing="0" w:before="24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IED / Investimento Estrangeiro Direto (1º sem. 2025): levantamento mostra que o Brasil atraiu cerca de US$ 38 bilhões no 1º semestre de 2025, posicionando-o entre os maiores destinos de IED do período — assunto chave para provas que tratam de globalização econômica e fluxo de capitais.</w:t>
      </w:r>
      <w:hyperlink r:id="rId16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17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The Brazilian Report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numPr>
          <w:ilvl w:val="1"/>
          <w:numId w:val="14"/>
        </w:numPr>
        <w:spacing w:after="0" w:afterAutospacing="0" w:before="0" w:beforeAutospacing="0" w:lineRule="auto"/>
        <w:ind w:left="144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Possível exploração em prova:</w:t>
      </w:r>
      <w:r w:rsidDel="00000000" w:rsidR="00000000" w:rsidRPr="00000000">
        <w:rPr>
          <w:b w:val="1"/>
          <w:sz w:val="22"/>
          <w:szCs w:val="22"/>
          <w:rtl w:val="0"/>
        </w:rPr>
        <w:t xml:space="preserve"> causas (commodities, energia, infraestrutura) e efeitos (cobertura do déficit em transações correntes).</w:t>
        <w:br w:type="textWrapping"/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numPr>
          <w:ilvl w:val="0"/>
          <w:numId w:val="14"/>
        </w:numPr>
        <w:spacing w:after="24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Setor de turismo nacional (2025): Brasil recebeu milhões de visitantes internacionais nos primeiros meses de 2025 (4,8 milhões em cinco meses), com reflexos sobre emprego e serviços turísticos.</w:t>
      </w:r>
      <w:hyperlink r:id="rId18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19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Serviços e Informações do Brasil+1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j8jkrpyd5ha4" w:id="18"/>
      <w:bookmarkEnd w:id="18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Tecnologia e infraestrutura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numPr>
          <w:ilvl w:val="0"/>
          <w:numId w:val="20"/>
        </w:numPr>
        <w:spacing w:after="0" w:afterAutospacing="0" w:before="24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BRICS e governança tecnológica: comprometimento por parte do bloco (na cúpula do Rio de Janeiro, 6–7 de julho/2025) para discutir governança de IA, proteção de dados e formas de remuneração por uso de conteúdos em treinamentos de IA — tema que liga tecnologia à soberania e ao comércio internacional.</w:t>
      </w:r>
      <w:hyperlink r:id="rId20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21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brics.br+1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numPr>
          <w:ilvl w:val="0"/>
          <w:numId w:val="20"/>
        </w:numPr>
        <w:spacing w:after="24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Data centers e investimentos em infraestrutura digital: tendência de grandes projetos de data centers no Brasil e na América Latina — assunto relacionado à soberania digital e à matriz energética (demanda por energia renovável para alimentar centros de dados).</w:t>
        <w:br w:type="textWrapping"/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csb456vv88t9" w:id="19"/>
      <w:bookmarkEnd w:id="19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Segurança pública e crime organizado</w:t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numPr>
          <w:ilvl w:val="0"/>
          <w:numId w:val="15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Estrutura paralela de poder nas favelas e ocupações urbanas: facções implementando serviços e formas de governança (cobranças, “taxas”, logística) — utilize esse conceito em questões sobre Estado, poder e urbanização.</w:t>
        <w:br w:type="textWrapping"/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nq5y5w8gt7ml" w:id="20"/>
      <w:bookmarkEnd w:id="20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Meio ambiente e energia</w:t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numPr>
          <w:ilvl w:val="0"/>
          <w:numId w:val="4"/>
        </w:numPr>
        <w:spacing w:after="0" w:afterAutospacing="0" w:before="24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Energia renovável: expansão de parques eólicos e solares em regiões-chave (ex.: Fronteira Oeste, Campanha, e no Nordeste) — questão prática para matriz energética e desenvolvimento regional.</w:t>
        <w:br w:type="textWrapping"/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numPr>
          <w:ilvl w:val="0"/>
          <w:numId w:val="4"/>
        </w:numPr>
        <w:spacing w:after="24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Clima e compromisso internacional: discussões em cúpulas internacionais (BRICS, COP) e indicadores que mostram dificuldades em manter 1,5 °C.</w:t>
        <w:br w:type="textWrapping"/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qg64m1jehe9w" w:id="21"/>
      <w:bookmarkEnd w:id="21"/>
      <w:r w:rsidDel="00000000" w:rsidR="00000000" w:rsidRPr="00000000">
        <w:rPr>
          <w:b w:val="1"/>
          <w:sz w:val="22"/>
          <w:szCs w:val="22"/>
          <w:rtl w:val="0"/>
        </w:rPr>
        <w:t xml:space="preserve">🌐 GLOBALIZAÇÃO (AMPLIADO) — RISCOS, POLÍTICAS E CADEIAS PRODUTIVAS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9fazt0wbb563" w:id="22"/>
      <w:bookmarkEnd w:id="22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Cadeias produtivas e insumos críticos</w:t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numPr>
          <w:ilvl w:val="0"/>
          <w:numId w:val="22"/>
        </w:numPr>
        <w:spacing w:after="0" w:afterAutospacing="0" w:before="24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Crise de semicondutores / chips: controle de empresas e países sobre produção e exportação de semicondutores (casos em 2025 envolvendo medidas regulatórias e restrições) pode afetar a indústria automotiva brasileira em questão de semanas — ponto prático para provas sobre dependência tecnológica.</w:t>
        <w:br w:type="textWrapping"/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numPr>
          <w:ilvl w:val="0"/>
          <w:numId w:val="22"/>
        </w:numPr>
        <w:spacing w:after="24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Tarifas e acordos comerciais (EUA–China / Trump–Xi): os acordos e as ameaças tarifárias reconfiguram fluxos de comércio e podem ser cobrados relacionando política externa e setores produtivos (soja, terras raras).</w:t>
        <w:br w:type="textWrapping"/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o5s73v9tgwom" w:id="23"/>
      <w:bookmarkEnd w:id="23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Inovação e governança global</w:t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numPr>
          <w:ilvl w:val="0"/>
          <w:numId w:val="32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IA e direitos de conteúdo: BRICS e outros blocos discutiram propostas para proteção de dados e compensação por uso de conteúdo em modelos de IA — tema emergente em provas que cruzam tecnologia, direito e economia.</w:t>
      </w:r>
      <w:hyperlink r:id="rId22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23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Reuters+1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xc1o8k81tm3v" w:id="24"/>
      <w:bookmarkEnd w:id="24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Segurança internacional e material estratégico</w:t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numPr>
          <w:ilvl w:val="0"/>
          <w:numId w:val="1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Movimentos navais e dissuasão: deslocamento de porta-aviões e reativações de bases regionais (ex.: Caribe/Porto Rico) mostram operação de poder — útil para questões de geopolítica e segurança.</w:t>
        <w:br w:type="textWrapping"/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aw7e9mrugmmp" w:id="25"/>
      <w:bookmarkEnd w:id="25"/>
      <w:r w:rsidDel="00000000" w:rsidR="00000000" w:rsidRPr="00000000">
        <w:rPr>
          <w:b w:val="1"/>
          <w:sz w:val="22"/>
          <w:szCs w:val="22"/>
          <w:rtl w:val="0"/>
        </w:rPr>
        <w:t xml:space="preserve">🔎 FICHAS PRÁTICAS (FATOS QUE VIRAM QUESTÕES OBJETIVAS)</w:t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240" w:before="240" w:lineRule="auto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Use estas fichas como “flashcards” mentais — cada item é formulável como alternativa objetiva:</w:t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numPr>
          <w:ilvl w:val="0"/>
          <w:numId w:val="5"/>
        </w:numPr>
        <w:spacing w:after="0" w:afterAutospacing="0" w:before="24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Oktoberfest Santa Cruz do Sul 2025 — datas: 09–12, 16–19, 23–26 de outubro de 2025.</w:t>
      </w:r>
      <w:hyperlink r:id="rId24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25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Oktoberfest+1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RS recebeu 1,17 milhão de visitantes estrangeiros nos primeiros cinco meses de 2025.</w:t>
      </w:r>
      <w:hyperlink r:id="rId26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27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Portal do Estado do Rio Grande do Sul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BRICS — Rio de Janeiro (6–7 jul 2025): declaração tratou de governança de IA, reforma de governança global e reforço da cooperação do Sul Global.</w:t>
      </w:r>
      <w:hyperlink r:id="rId28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29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Serviços e Informações do Brasil+1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Festa Nacional da Uva (Caxias do Sul): parque de eventos e programação 2025 com ações de promoção internacional.</w:t>
      </w:r>
      <w:hyperlink r:id="rId30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31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Pavilhões da Festa da Uva+1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numPr>
          <w:ilvl w:val="0"/>
          <w:numId w:val="5"/>
        </w:numPr>
        <w:spacing w:after="24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Brasil atraiu ~US$ 38 bi de IED no 1º semestre de 2025 (segundo levantamentos/relatórios do período).</w:t>
      </w:r>
      <w:hyperlink r:id="rId32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33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The Brazilian Report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r20bhonylvvz" w:id="26"/>
      <w:bookmarkEnd w:id="26"/>
      <w:r w:rsidDel="00000000" w:rsidR="00000000" w:rsidRPr="00000000">
        <w:rPr>
          <w:rFonts w:ascii="Arial Unicode MS" w:cs="Arial Unicode MS" w:eastAsia="Arial Unicode MS" w:hAnsi="Arial Unicode MS"/>
          <w:b w:val="1"/>
          <w:sz w:val="22"/>
          <w:szCs w:val="22"/>
          <w:rtl w:val="0"/>
        </w:rPr>
        <w:t xml:space="preserve">❗ PEGADINHAS E OBSERVAÇÕES (ATUALIZADAS)</w:t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numPr>
          <w:ilvl w:val="0"/>
          <w:numId w:val="59"/>
        </w:numPr>
        <w:spacing w:after="0" w:afterAutospacing="0" w:before="24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Datas nos enunciados: provas costumam perguntar “em que mês/ano” — cite sempre mês e ano ao responder.</w:t>
        <w:br w:type="textWrapping"/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numPr>
          <w:ilvl w:val="0"/>
          <w:numId w:val="59"/>
        </w:numPr>
        <w:spacing w:after="0" w:afterAutospacing="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Interpretação de indicadores: “Brasil foi 2º em IED” refere-se a um período (1º semestre/2025) — não generalize sem verificar o intervalo.</w:t>
      </w:r>
      <w:hyperlink r:id="rId34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35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The Brazilian Report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numPr>
          <w:ilvl w:val="0"/>
          <w:numId w:val="59"/>
        </w:numPr>
        <w:spacing w:after="0" w:afterAutospacing="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Eventos regionais (festivais): datas e edição (ex.: Oktoberfest, Festa da Uva) tendem a ser cobradas exatamente; decore os períodos.</w:t>
      </w:r>
      <w:hyperlink r:id="rId36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37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Oktoberfest+1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numPr>
          <w:ilvl w:val="0"/>
          <w:numId w:val="59"/>
        </w:numPr>
        <w:spacing w:after="24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BRICS e IA: as declarações tratam de medidas genéricas (proteção de dados, remuneração de conteúdo), não de leis concretas ainda aprovadas — cuidado ao responder sobre “medidas já implementadas”.</w:t>
      </w:r>
      <w:hyperlink r:id="rId38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39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Reuters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z67mybyzujqq" w:id="27"/>
      <w:bookmarkEnd w:id="27"/>
      <w:r w:rsidDel="00000000" w:rsidR="00000000" w:rsidRPr="00000000">
        <w:rPr>
          <w:b w:val="1"/>
          <w:sz w:val="22"/>
          <w:szCs w:val="22"/>
          <w:rtl w:val="0"/>
        </w:rPr>
        <w:t xml:space="preserve">FONTES PRINCIPAIS (para verificação rápida — selecionei as 5 mais relevantes usadas acima)</w:t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numPr>
          <w:ilvl w:val="0"/>
          <w:numId w:val="28"/>
        </w:numPr>
        <w:spacing w:after="0" w:afterAutospacing="0" w:before="24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Embratur / Secretaria de Turismo — dados de turismo do RS (1,17 milhão de visitantes estrangeiros).</w:t>
      </w:r>
      <w:hyperlink r:id="rId40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41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Portal do Estado do Rio Grande do Sul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Site oficial Oktoberfest Santa Cruz do Sul / redes sociais (programação 2025).</w:t>
      </w:r>
      <w:hyperlink r:id="rId42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43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Oktoberfest+1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Site / declaração oficial BRICS (Cúpula Rio de Janeiro, 6–7 jul 2025) — declaração dos líderes (governança, IA, cooperação).</w:t>
      </w:r>
      <w:hyperlink r:id="rId44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45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Serviços e Informações do Brasil+1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b w:val="1"/>
          <w:sz w:val="22"/>
          <w:szCs w:val="22"/>
          <w:rtl w:val="0"/>
        </w:rPr>
        <w:t xml:space="preserve">Festa Nacional da Uva (site oficial / notícias de 2025 sobre atividades).</w:t>
      </w:r>
      <w:hyperlink r:id="rId46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47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Pavilhões da Festa da Uva+1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numPr>
          <w:ilvl w:val="0"/>
          <w:numId w:val="28"/>
        </w:numPr>
        <w:spacing w:after="240" w:before="0" w:beforeAutospacing="0" w:lineRule="auto"/>
        <w:ind w:left="720" w:hanging="360"/>
        <w:rPr>
          <w:b w:val="1"/>
          <w:sz w:val="22"/>
          <w:szCs w:val="22"/>
        </w:rPr>
      </w:pPr>
      <w:bookmarkStart w:colFirst="0" w:colLast="0" w:name="_3c4gd8zhw4cp" w:id="28"/>
      <w:bookmarkEnd w:id="28"/>
      <w:r w:rsidDel="00000000" w:rsidR="00000000" w:rsidRPr="00000000">
        <w:rPr>
          <w:b w:val="1"/>
          <w:sz w:val="22"/>
          <w:szCs w:val="22"/>
          <w:rtl w:val="0"/>
        </w:rPr>
        <w:t xml:space="preserve">Levantamentos de IED / relatório/analistas (sintetizado por publicações econômicas) — Brasil com US$ 38 bi em IED no 1º semestre de 2025.</w:t>
      </w:r>
      <w:hyperlink r:id="rId48">
        <w:r w:rsidDel="00000000" w:rsidR="00000000" w:rsidRPr="00000000">
          <w:rPr>
            <w:b w:val="1"/>
            <w:sz w:val="22"/>
            <w:szCs w:val="22"/>
            <w:rtl w:val="0"/>
          </w:rPr>
          <w:t xml:space="preserve"> </w:t>
        </w:r>
      </w:hyperlink>
      <w:hyperlink r:id="rId49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The Brazilian Report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h7h29ljp6uq4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uf4w5af9aghl" w:id="29"/>
      <w:bookmarkEnd w:id="29"/>
      <w:r w:rsidDel="00000000" w:rsidR="00000000" w:rsidRPr="00000000">
        <w:rPr>
          <w:b w:val="1"/>
          <w:sz w:val="22"/>
          <w:szCs w:val="22"/>
          <w:rtl w:val="0"/>
        </w:rPr>
        <w:t xml:space="preserve">ORGANIZAÇÃO POLÍTICA, ESTRUTURA DOS PODERES E ESTADO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3mniu62ix5g7" w:id="30"/>
      <w:bookmarkEnd w:id="30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Sistema Político e Poderes da República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TSE x Cláudio Castro (RJ):</w:t>
      </w:r>
      <w:r w:rsidDel="00000000" w:rsidR="00000000" w:rsidRPr="00000000">
        <w:rPr>
          <w:rtl w:val="0"/>
        </w:rPr>
        <w:t xml:space="preserve"> julgamento de cassação do governador por abuso de poder econômico e político nas eleições de 2022. Mostra o </w:t>
      </w:r>
      <w:r w:rsidDel="00000000" w:rsidR="00000000" w:rsidRPr="00000000">
        <w:rPr>
          <w:b w:val="1"/>
          <w:rtl w:val="0"/>
        </w:rPr>
        <w:t xml:space="preserve">poder fiscalizador da Justiça Eleitoral</w:t>
      </w:r>
      <w:r w:rsidDel="00000000" w:rsidR="00000000" w:rsidRPr="00000000">
        <w:rPr>
          <w:rtl w:val="0"/>
        </w:rPr>
        <w:t xml:space="preserve"> e o </w:t>
      </w:r>
      <w:r w:rsidDel="00000000" w:rsidR="00000000" w:rsidRPr="00000000">
        <w:rPr>
          <w:b w:val="1"/>
          <w:rtl w:val="0"/>
        </w:rPr>
        <w:t xml:space="preserve">sistema de freios e contrapesos</w:t>
      </w:r>
      <w:r w:rsidDel="00000000" w:rsidR="00000000" w:rsidRPr="00000000">
        <w:rPr>
          <w:rtl w:val="0"/>
        </w:rPr>
        <w:t xml:space="preserve"> entre Executivo e Judiciário.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Licença-paternidade ampliada:</w:t>
      </w:r>
      <w:r w:rsidDel="00000000" w:rsidR="00000000" w:rsidRPr="00000000">
        <w:rPr>
          <w:rtl w:val="0"/>
        </w:rPr>
        <w:t xml:space="preserve"> de </w:t>
      </w:r>
      <w:r w:rsidDel="00000000" w:rsidR="00000000" w:rsidRPr="00000000">
        <w:rPr>
          <w:b w:val="1"/>
          <w:rtl w:val="0"/>
        </w:rPr>
        <w:t xml:space="preserve">5 para 20 dias até 2027</w:t>
      </w:r>
      <w:r w:rsidDel="00000000" w:rsidR="00000000" w:rsidRPr="00000000">
        <w:rPr>
          <w:rtl w:val="0"/>
        </w:rPr>
        <w:t xml:space="preserve">, política social que reforça o </w:t>
      </w:r>
      <w:r w:rsidDel="00000000" w:rsidR="00000000" w:rsidRPr="00000000">
        <w:rPr>
          <w:b w:val="1"/>
          <w:rtl w:val="0"/>
        </w:rPr>
        <w:t xml:space="preserve">direito à família e à igualdade de gênero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Reajuste no Judiciário:</w:t>
      </w:r>
      <w:r w:rsidDel="00000000" w:rsidR="00000000" w:rsidRPr="00000000">
        <w:rPr>
          <w:rtl w:val="0"/>
        </w:rPr>
        <w:t xml:space="preserve"> aprovado pela Câmara, demonstra a </w:t>
      </w:r>
      <w:r w:rsidDel="00000000" w:rsidR="00000000" w:rsidRPr="00000000">
        <w:rPr>
          <w:b w:val="1"/>
          <w:rtl w:val="0"/>
        </w:rPr>
        <w:t xml:space="preserve">autonomia dos poderes</w:t>
      </w:r>
      <w:r w:rsidDel="00000000" w:rsidR="00000000" w:rsidRPr="00000000">
        <w:rPr>
          <w:rtl w:val="0"/>
        </w:rPr>
        <w:t xml:space="preserve"> e os impactos do orçamento público.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PL Antifacção (2025):</w:t>
      </w:r>
      <w:r w:rsidDel="00000000" w:rsidR="00000000" w:rsidRPr="00000000">
        <w:rPr>
          <w:rtl w:val="0"/>
        </w:rPr>
        <w:t xml:space="preserve"> cria </w:t>
      </w:r>
      <w:r w:rsidDel="00000000" w:rsidR="00000000" w:rsidRPr="00000000">
        <w:rPr>
          <w:b w:val="1"/>
          <w:rtl w:val="0"/>
        </w:rPr>
        <w:t xml:space="preserve">Banco Nacional de Investigados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e aumenta penas para crimes de facção → integração entre segurança pública e legislação penal.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Venda do Maracanã: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proposta do governo do Rio para reduzir dívida de R$ 12,3 bi → exemplo de </w:t>
      </w:r>
      <w:r w:rsidDel="00000000" w:rsidR="00000000" w:rsidRPr="00000000">
        <w:rPr>
          <w:b w:val="1"/>
          <w:rtl w:val="0"/>
        </w:rPr>
        <w:t xml:space="preserve">parceria público-privada e gestão patrimonial do Estado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Baixa governabilidade de Lula:</w:t>
      </w:r>
      <w:r w:rsidDel="00000000" w:rsidR="00000000" w:rsidRPr="00000000">
        <w:rPr>
          <w:rtl w:val="0"/>
        </w:rPr>
        <w:t xml:space="preserve"> apenas </w:t>
      </w:r>
      <w:r w:rsidDel="00000000" w:rsidR="00000000" w:rsidRPr="00000000">
        <w:rPr>
          <w:b w:val="1"/>
          <w:rtl w:val="0"/>
        </w:rPr>
        <w:t xml:space="preserve">25% dos projetos aprovados</w:t>
      </w:r>
      <w:r w:rsidDel="00000000" w:rsidR="00000000" w:rsidRPr="00000000">
        <w:rPr>
          <w:rtl w:val="0"/>
        </w:rPr>
        <w:t xml:space="preserve"> no Congresso (menor índice desde 1988). Ilustra </w:t>
      </w:r>
      <w:r w:rsidDel="00000000" w:rsidR="00000000" w:rsidRPr="00000000">
        <w:rPr>
          <w:b w:val="1"/>
          <w:rtl w:val="0"/>
        </w:rPr>
        <w:t xml:space="preserve">fragmentação partidária e presidencialismo de coalizão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Indicação de Messias ao STF:</w:t>
      </w:r>
      <w:r w:rsidDel="00000000" w:rsidR="00000000" w:rsidRPr="00000000">
        <w:rPr>
          <w:rtl w:val="0"/>
        </w:rPr>
        <w:t xml:space="preserve"> tema de </w:t>
      </w:r>
      <w:r w:rsidDel="00000000" w:rsidR="00000000" w:rsidRPr="00000000">
        <w:rPr>
          <w:b w:val="1"/>
          <w:rtl w:val="0"/>
        </w:rPr>
        <w:t xml:space="preserve">composição do Judiciário e nomeações políticas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Lobby no Legislativo:</w:t>
      </w:r>
      <w:r w:rsidDel="00000000" w:rsidR="00000000" w:rsidRPr="00000000">
        <w:rPr>
          <w:rtl w:val="0"/>
        </w:rPr>
        <w:t xml:space="preserve"> estudo revelou que </w:t>
      </w:r>
      <w:r w:rsidDel="00000000" w:rsidR="00000000" w:rsidRPr="00000000">
        <w:rPr>
          <w:b w:val="1"/>
          <w:rtl w:val="0"/>
        </w:rPr>
        <w:t xml:space="preserve">2 mil projetos de lei</w:t>
      </w:r>
      <w:r w:rsidDel="00000000" w:rsidR="00000000" w:rsidRPr="00000000">
        <w:rPr>
          <w:rtl w:val="0"/>
        </w:rPr>
        <w:t xml:space="preserve"> foram redigidos por empresas e sindicatos — sem transparência, embora o lobby seja legal.</w:t>
        <w:br w:type="textWrapping"/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u6itjxx7bqtl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cnnzrz2qvb0d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cy655z44cq1k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rnhnto4g8o5p" w:id="34"/>
      <w:bookmarkEnd w:id="34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Organização Territorial e Federativa</w:t>
      </w:r>
    </w:p>
    <w:p w:rsidR="00000000" w:rsidDel="00000000" w:rsidP="00000000" w:rsidRDefault="00000000" w:rsidRPr="00000000" w14:paraId="0000005D">
      <w:pPr>
        <w:numPr>
          <w:ilvl w:val="0"/>
          <w:numId w:val="3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Facções dominando territórios no RJ:</w:t>
      </w:r>
      <w:r w:rsidDel="00000000" w:rsidR="00000000" w:rsidRPr="00000000">
        <w:rPr>
          <w:rtl w:val="0"/>
        </w:rPr>
        <w:t xml:space="preserve"> estudo mostra que </w:t>
      </w:r>
      <w:r w:rsidDel="00000000" w:rsidR="00000000" w:rsidRPr="00000000">
        <w:rPr>
          <w:b w:val="1"/>
          <w:rtl w:val="0"/>
        </w:rPr>
        <w:t xml:space="preserve">Comando Vermelho e PCC</w:t>
      </w:r>
      <w:r w:rsidDel="00000000" w:rsidR="00000000" w:rsidRPr="00000000">
        <w:rPr>
          <w:rtl w:val="0"/>
        </w:rPr>
        <w:t xml:space="preserve"> exercem poder paralelo com regras, cobranças e crédito próprio.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Ausência do Estado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em áreas dominadas por facções → questão de </w:t>
      </w:r>
      <w:r w:rsidDel="00000000" w:rsidR="00000000" w:rsidRPr="00000000">
        <w:rPr>
          <w:b w:val="1"/>
          <w:rtl w:val="0"/>
        </w:rPr>
        <w:t xml:space="preserve">soberania territorial e urbanização desigual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F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Brasil federativo:</w:t>
      </w:r>
      <w:r w:rsidDel="00000000" w:rsidR="00000000" w:rsidRPr="00000000">
        <w:rPr>
          <w:rtl w:val="0"/>
        </w:rPr>
        <w:t xml:space="preserve"> operações policiais e políticas públicas revelam tensões entre </w:t>
      </w:r>
      <w:r w:rsidDel="00000000" w:rsidR="00000000" w:rsidRPr="00000000">
        <w:rPr>
          <w:b w:val="1"/>
          <w:rtl w:val="0"/>
        </w:rPr>
        <w:t xml:space="preserve">autonomia estadual e coordenação federal</w:t>
      </w:r>
      <w:r w:rsidDel="00000000" w:rsidR="00000000" w:rsidRPr="00000000">
        <w:rPr>
          <w:rtl w:val="0"/>
        </w:rPr>
        <w:t xml:space="preserve"> (ex.: segurança pública no RJ, reconstrução no RS).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3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Maracanã e patrimônio público:</w:t>
      </w:r>
      <w:r w:rsidDel="00000000" w:rsidR="00000000" w:rsidRPr="00000000">
        <w:rPr>
          <w:rtl w:val="0"/>
        </w:rPr>
        <w:t xml:space="preserve"> caso prático de </w:t>
      </w:r>
      <w:r w:rsidDel="00000000" w:rsidR="00000000" w:rsidRPr="00000000">
        <w:rPr>
          <w:b w:val="1"/>
          <w:rtl w:val="0"/>
        </w:rPr>
        <w:t xml:space="preserve">uso de bens públicos sob concessão privada</w:t>
      </w:r>
      <w:r w:rsidDel="00000000" w:rsidR="00000000" w:rsidRPr="00000000">
        <w:rPr>
          <w:rtl w:val="0"/>
        </w:rPr>
        <w:t xml:space="preserve">, com controle estatal indireto.</w:t>
        <w:br w:type="textWrapping"/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w5qui75l63ao" w:id="35"/>
      <w:bookmarkEnd w:id="35"/>
      <w:r w:rsidDel="00000000" w:rsidR="00000000" w:rsidRPr="00000000">
        <w:rPr>
          <w:b w:val="1"/>
          <w:sz w:val="22"/>
          <w:szCs w:val="22"/>
          <w:rtl w:val="0"/>
        </w:rPr>
        <w:t xml:space="preserve">🌎 GLOBALIZAÇÃO, RELAÇÕES INTERNACIONAIS E GEOPOLÍTICA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knqdwpnn3gkp" w:id="36"/>
      <w:bookmarkEnd w:id="36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Tensão e Cooperação Internacional</w:t>
      </w:r>
    </w:p>
    <w:p w:rsidR="00000000" w:rsidDel="00000000" w:rsidP="00000000" w:rsidRDefault="00000000" w:rsidRPr="00000000" w14:paraId="00000064">
      <w:pPr>
        <w:numPr>
          <w:ilvl w:val="0"/>
          <w:numId w:val="4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Trump–Xi (30/10):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acordo comercial reduz tarifas e retoma exportação chinesa de terras raras → </w:t>
      </w:r>
      <w:r w:rsidDel="00000000" w:rsidR="00000000" w:rsidRPr="00000000">
        <w:rPr>
          <w:b w:val="1"/>
          <w:rtl w:val="0"/>
        </w:rPr>
        <w:t xml:space="preserve">disputa hegemônica e interdependência econômica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EUA retomam testes nucleares após 30 anos:</w:t>
      </w:r>
      <w:r w:rsidDel="00000000" w:rsidR="00000000" w:rsidRPr="00000000">
        <w:rPr>
          <w:rtl w:val="0"/>
        </w:rPr>
        <w:t xml:space="preserve"> sinal de </w:t>
      </w:r>
      <w:r w:rsidDel="00000000" w:rsidR="00000000" w:rsidRPr="00000000">
        <w:rPr>
          <w:b w:val="1"/>
          <w:rtl w:val="0"/>
        </w:rPr>
        <w:t xml:space="preserve">corrida armamentista</w:t>
      </w:r>
      <w:r w:rsidDel="00000000" w:rsidR="00000000" w:rsidRPr="00000000">
        <w:rPr>
          <w:rtl w:val="0"/>
        </w:rPr>
        <w:t xml:space="preserve"> e revisão do equilíbrio global de poder.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EUA reativam base em Porto Rico</w:t>
      </w:r>
      <w:r w:rsidDel="00000000" w:rsidR="00000000" w:rsidRPr="00000000">
        <w:rPr>
          <w:rtl w:val="0"/>
        </w:rPr>
        <w:t xml:space="preserve"> e enviam </w:t>
      </w:r>
      <w:r w:rsidDel="00000000" w:rsidR="00000000" w:rsidRPr="00000000">
        <w:rPr>
          <w:b w:val="1"/>
          <w:rtl w:val="0"/>
        </w:rPr>
        <w:t xml:space="preserve">porta-aviões Gerald Ford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para o Caribe → foco na Venezuela.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Argentina: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vitória legislativa de Milei fortalece economia (Bolsa +23%, peso +10%) → </w:t>
      </w:r>
      <w:r w:rsidDel="00000000" w:rsidR="00000000" w:rsidRPr="00000000">
        <w:rPr>
          <w:b w:val="1"/>
          <w:rtl w:val="0"/>
        </w:rPr>
        <w:t xml:space="preserve">mercado reage positivamente à estabilidade política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França: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propõe “imposto universal” para ricos que deixam o país → </w:t>
      </w:r>
      <w:r w:rsidDel="00000000" w:rsidR="00000000" w:rsidRPr="00000000">
        <w:rPr>
          <w:b w:val="1"/>
          <w:rtl w:val="0"/>
        </w:rPr>
        <w:t xml:space="preserve">Estado fiscal e justiça tributária global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Polônia: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isenção de IR para famílias com 2+ filhos → política demográfica e incentivo à natalidade.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ONU</w:t>
      </w:r>
      <w:r w:rsidDel="00000000" w:rsidR="00000000" w:rsidRPr="00000000">
        <w:rPr>
          <w:rtl w:val="0"/>
        </w:rPr>
        <w:t xml:space="preserve"> alerta que </w:t>
      </w:r>
      <w:r w:rsidDel="00000000" w:rsidR="00000000" w:rsidRPr="00000000">
        <w:rPr>
          <w:b w:val="1"/>
          <w:rtl w:val="0"/>
        </w:rPr>
        <w:t xml:space="preserve">limite de 1,5 °C do Acordo de Paris não será cumprido</w:t>
      </w:r>
      <w:r w:rsidDel="00000000" w:rsidR="00000000" w:rsidRPr="00000000">
        <w:rPr>
          <w:rtl w:val="0"/>
        </w:rPr>
        <w:t xml:space="preserve">, afetando países tropicais.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Cessar-fogo no Oriente Médio:</w:t>
      </w:r>
      <w:r w:rsidDel="00000000" w:rsidR="00000000" w:rsidRPr="00000000">
        <w:rPr>
          <w:rtl w:val="0"/>
        </w:rPr>
        <w:t xml:space="preserve"> EUA, Egito, Catar e Turquia mediaram acordo entre Israel e Hamas.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4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EUA vs Venezuela e Nigéria: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ameaças de intervenção militar → </w:t>
      </w:r>
      <w:r w:rsidDel="00000000" w:rsidR="00000000" w:rsidRPr="00000000">
        <w:rPr>
          <w:b w:val="1"/>
          <w:rtl w:val="0"/>
        </w:rPr>
        <w:t xml:space="preserve">disputa por recursos energéticos e influência regional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y32ofaurk5hf" w:id="37"/>
      <w:bookmarkEnd w:id="37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Economia Global e Interdependência</w:t>
      </w:r>
    </w:p>
    <w:p w:rsidR="00000000" w:rsidDel="00000000" w:rsidP="00000000" w:rsidRDefault="00000000" w:rsidRPr="00000000" w14:paraId="0000006E">
      <w:pPr>
        <w:numPr>
          <w:ilvl w:val="0"/>
          <w:numId w:val="4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Fed dos EUA</w:t>
      </w:r>
      <w:r w:rsidDel="00000000" w:rsidR="00000000" w:rsidRPr="00000000">
        <w:rPr>
          <w:rtl w:val="0"/>
        </w:rPr>
        <w:t xml:space="preserve"> decide juros que influenciam câmbio e inflação mundial.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Mercado de semicondutores: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disputa China–Holanda ameaça produção global de veículos → </w:t>
      </w:r>
      <w:r w:rsidDel="00000000" w:rsidR="00000000" w:rsidRPr="00000000">
        <w:rPr>
          <w:b w:val="1"/>
          <w:rtl w:val="0"/>
        </w:rPr>
        <w:t xml:space="preserve">cadeias produtivas integradas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0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Vale do Silício (EUA):</w:t>
      </w:r>
      <w:r w:rsidDel="00000000" w:rsidR="00000000" w:rsidRPr="00000000">
        <w:rPr>
          <w:rtl w:val="0"/>
        </w:rPr>
        <w:t xml:space="preserve"> startups de IA como </w:t>
      </w:r>
      <w:r w:rsidDel="00000000" w:rsidR="00000000" w:rsidRPr="00000000">
        <w:rPr>
          <w:b w:val="1"/>
          <w:rtl w:val="0"/>
        </w:rPr>
        <w:t xml:space="preserve">Mercor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atingem US$ 10 bi → centro da </w:t>
      </w:r>
      <w:r w:rsidDel="00000000" w:rsidR="00000000" w:rsidRPr="00000000">
        <w:rPr>
          <w:b w:val="1"/>
          <w:rtl w:val="0"/>
        </w:rPr>
        <w:t xml:space="preserve">matriz produtiva tecnológica mundial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1">
      <w:pPr>
        <w:numPr>
          <w:ilvl w:val="0"/>
          <w:numId w:val="4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Reino Unido: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discute imposto para milionários expatriados → reação ao êxodo de capitais.</w:t>
        <w:br w:type="textWrapping"/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3iv50knt31yj" w:id="38"/>
      <w:bookmarkEnd w:id="38"/>
      <w:r w:rsidDel="00000000" w:rsidR="00000000" w:rsidRPr="00000000">
        <w:rPr>
          <w:b w:val="1"/>
          <w:sz w:val="22"/>
          <w:szCs w:val="22"/>
          <w:rtl w:val="0"/>
        </w:rPr>
        <w:t xml:space="preserve">💰 ECONOMIA NACIONAL, MATRIZ PRODUTIVA E FINANCEIRA</w:t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8ekjssnooovv" w:id="39"/>
      <w:bookmarkEnd w:id="39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Indicadores e Política Econômica</w:t>
      </w:r>
    </w:p>
    <w:p w:rsidR="00000000" w:rsidDel="00000000" w:rsidP="00000000" w:rsidRDefault="00000000" w:rsidRPr="00000000" w14:paraId="00000075">
      <w:pPr>
        <w:numPr>
          <w:ilvl w:val="0"/>
          <w:numId w:val="5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Déficit nas transações correntes: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US$ 79 bi → saída maior de dólares devido a remessas de lucros e serviços digitais.</w:t>
        <w:br w:type="textWrapping"/>
      </w:r>
    </w:p>
    <w:p w:rsidR="00000000" w:rsidDel="00000000" w:rsidP="00000000" w:rsidRDefault="00000000" w:rsidRPr="00000000" w14:paraId="00000076">
      <w:pPr>
        <w:numPr>
          <w:ilvl w:val="0"/>
          <w:numId w:val="5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Inflação e endividamento:</w:t>
      </w:r>
      <w:r w:rsidDel="00000000" w:rsidR="00000000" w:rsidRPr="00000000">
        <w:rPr>
          <w:rtl w:val="0"/>
        </w:rPr>
        <w:t xml:space="preserve"> 49% das famílias endividadas; 43% sem reserva financeira.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5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Isenção do IR até R$ 5 mil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pode se tornar permanente → política de renda e impacto fiscal.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5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Banco Central</w:t>
      </w:r>
      <w:r w:rsidDel="00000000" w:rsidR="00000000" w:rsidRPr="00000000">
        <w:rPr>
          <w:rtl w:val="0"/>
        </w:rPr>
        <w:t xml:space="preserve"> suspendeu o </w:t>
      </w:r>
      <w:r w:rsidDel="00000000" w:rsidR="00000000" w:rsidRPr="00000000">
        <w:rPr>
          <w:b w:val="1"/>
          <w:rtl w:val="0"/>
        </w:rPr>
        <w:t xml:space="preserve">Drex (real digital)</w:t>
      </w:r>
      <w:r w:rsidDel="00000000" w:rsidR="00000000" w:rsidRPr="00000000">
        <w:rPr>
          <w:rtl w:val="0"/>
        </w:rPr>
        <w:t xml:space="preserve"> por riscos de privacidade e custo.</w:t>
        <w:br w:type="textWrapping"/>
      </w:r>
    </w:p>
    <w:p w:rsidR="00000000" w:rsidDel="00000000" w:rsidP="00000000" w:rsidRDefault="00000000" w:rsidRPr="00000000" w14:paraId="00000079">
      <w:pPr>
        <w:numPr>
          <w:ilvl w:val="0"/>
          <w:numId w:val="5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INSS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interrompeu programa de redução de filas → falta de verba orçamentária.</w:t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5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Ambipar</w:t>
      </w:r>
      <w:r w:rsidDel="00000000" w:rsidR="00000000" w:rsidRPr="00000000">
        <w:rPr>
          <w:rtl w:val="0"/>
        </w:rPr>
        <w:t xml:space="preserve"> (setor ambiental) entrou em </w:t>
      </w:r>
      <w:r w:rsidDel="00000000" w:rsidR="00000000" w:rsidRPr="00000000">
        <w:rPr>
          <w:b w:val="1"/>
          <w:rtl w:val="0"/>
        </w:rPr>
        <w:t xml:space="preserve">recuperação judicial de R$ 10 bi</w:t>
      </w:r>
      <w:r w:rsidDel="00000000" w:rsidR="00000000" w:rsidRPr="00000000">
        <w:rPr>
          <w:rtl w:val="0"/>
        </w:rPr>
        <w:t xml:space="preserve">, evidenciando volatilidade empresarial.</w:t>
        <w:br w:type="textWrapping"/>
      </w:r>
    </w:p>
    <w:p w:rsidR="00000000" w:rsidDel="00000000" w:rsidP="00000000" w:rsidRDefault="00000000" w:rsidRPr="00000000" w14:paraId="0000007B">
      <w:pPr>
        <w:numPr>
          <w:ilvl w:val="0"/>
          <w:numId w:val="5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Gol e Banco Pan</w:t>
      </w:r>
      <w:r w:rsidDel="00000000" w:rsidR="00000000" w:rsidRPr="00000000">
        <w:rPr>
          <w:rtl w:val="0"/>
        </w:rPr>
        <w:t xml:space="preserve"> saíram da </w:t>
      </w:r>
      <w:r w:rsidDel="00000000" w:rsidR="00000000" w:rsidRPr="00000000">
        <w:rPr>
          <w:b w:val="1"/>
          <w:rtl w:val="0"/>
        </w:rPr>
        <w:t xml:space="preserve">B3</w:t>
      </w:r>
      <w:r w:rsidDel="00000000" w:rsidR="00000000" w:rsidRPr="00000000">
        <w:rPr>
          <w:rtl w:val="0"/>
        </w:rPr>
        <w:t xml:space="preserve">, reflexo da queda de liquidez e juros altos.</w:t>
        <w:br w:type="textWrapping"/>
      </w:r>
    </w:p>
    <w:p w:rsidR="00000000" w:rsidDel="00000000" w:rsidP="00000000" w:rsidRDefault="00000000" w:rsidRPr="00000000" w14:paraId="0000007C">
      <w:pPr>
        <w:numPr>
          <w:ilvl w:val="0"/>
          <w:numId w:val="5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Supermercados regionais (Grupo Mateus, BH)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dominam 70% das vendas → </w:t>
      </w:r>
      <w:r w:rsidDel="00000000" w:rsidR="00000000" w:rsidRPr="00000000">
        <w:rPr>
          <w:b w:val="1"/>
          <w:rtl w:val="0"/>
        </w:rPr>
        <w:t xml:space="preserve">regionalização da economia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ttytqc1rnds2" w:id="40"/>
      <w:bookmarkEnd w:id="40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Setores e Produção</w:t>
      </w:r>
    </w:p>
    <w:p w:rsidR="00000000" w:rsidDel="00000000" w:rsidP="00000000" w:rsidRDefault="00000000" w:rsidRPr="00000000" w14:paraId="0000007E">
      <w:pPr>
        <w:numPr>
          <w:ilvl w:val="0"/>
          <w:numId w:val="6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Boom das motos: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35 mi de unidades; 1/4 dos consórcios → transporte popular e trabalho por aplicativos.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6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Ambev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retomou 50% do mercado premium (Spaten, Corona) → indústria alimentícia e </w:t>
      </w:r>
      <w:r w:rsidDel="00000000" w:rsidR="00000000" w:rsidRPr="00000000">
        <w:rPr>
          <w:b w:val="1"/>
          <w:rtl w:val="0"/>
        </w:rPr>
        <w:t xml:space="preserve">cultura de consumo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6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Apple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foca em serviços digitais (75% da margem de lucro) → transição da </w:t>
      </w:r>
      <w:r w:rsidDel="00000000" w:rsidR="00000000" w:rsidRPr="00000000">
        <w:rPr>
          <w:b w:val="1"/>
          <w:rtl w:val="0"/>
        </w:rPr>
        <w:t xml:space="preserve">economia industrial para digital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6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Amazon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usa IA para negociar → </w:t>
      </w:r>
      <w:r w:rsidDel="00000000" w:rsidR="00000000" w:rsidRPr="00000000">
        <w:rPr>
          <w:b w:val="1"/>
          <w:rtl w:val="0"/>
        </w:rPr>
        <w:t xml:space="preserve">automação de serviços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6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BTG Pay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rtl w:val="0"/>
        </w:rPr>
        <w:t xml:space="preserve">bancos digitais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ampliam competição financeira → </w:t>
      </w:r>
      <w:r w:rsidDel="00000000" w:rsidR="00000000" w:rsidRPr="00000000">
        <w:rPr>
          <w:b w:val="1"/>
          <w:rtl w:val="0"/>
        </w:rPr>
        <w:t xml:space="preserve">transformação do sistema bancário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6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Setor automotivo: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risco de paralisação pela falta de chips → dependência tecnológica.</w:t>
        <w:br w:type="textWrapping"/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9w6flj1jg7yd" w:id="41"/>
      <w:bookmarkEnd w:id="41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Mercado Global e Investimentos</w:t>
      </w:r>
    </w:p>
    <w:p w:rsidR="00000000" w:rsidDel="00000000" w:rsidP="00000000" w:rsidRDefault="00000000" w:rsidRPr="00000000" w14:paraId="00000085">
      <w:pPr>
        <w:numPr>
          <w:ilvl w:val="0"/>
          <w:numId w:val="4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Brasil</w:t>
      </w:r>
      <w:r w:rsidDel="00000000" w:rsidR="00000000" w:rsidRPr="00000000">
        <w:rPr>
          <w:rtl w:val="0"/>
        </w:rPr>
        <w:t xml:space="preserve"> recebeu </w:t>
      </w:r>
      <w:r w:rsidDel="00000000" w:rsidR="00000000" w:rsidRPr="00000000">
        <w:rPr>
          <w:b w:val="1"/>
          <w:rtl w:val="0"/>
        </w:rPr>
        <w:t xml:space="preserve">US$ 38 bi em investimento estrangeiro direto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no 1º semestre de 2025 → </w:t>
      </w:r>
      <w:r w:rsidDel="00000000" w:rsidR="00000000" w:rsidRPr="00000000">
        <w:rPr>
          <w:b w:val="1"/>
          <w:rtl w:val="0"/>
        </w:rPr>
        <w:t xml:space="preserve">2º do mundo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4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Setor de energia e logística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atrai capital externo → destaque em infraestrutura e tecnologia.</w:t>
        <w:br w:type="textWrapping"/>
      </w:r>
    </w:p>
    <w:p w:rsidR="00000000" w:rsidDel="00000000" w:rsidP="00000000" w:rsidRDefault="00000000" w:rsidRPr="00000000" w14:paraId="00000087">
      <w:pPr>
        <w:numPr>
          <w:ilvl w:val="0"/>
          <w:numId w:val="4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Berkshire Hathaway</w:t>
      </w:r>
      <w:r w:rsidDel="00000000" w:rsidR="00000000" w:rsidRPr="00000000">
        <w:rPr>
          <w:rtl w:val="0"/>
        </w:rPr>
        <w:t xml:space="preserve"> (EUA) teve lucro recorde (+34%), com </w:t>
      </w:r>
      <w:r w:rsidDel="00000000" w:rsidR="00000000" w:rsidRPr="00000000">
        <w:rPr>
          <w:b w:val="1"/>
          <w:rtl w:val="0"/>
        </w:rPr>
        <w:t xml:space="preserve">US$ 381 bi em caixa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exemplo de </w:t>
      </w:r>
      <w:r w:rsidDel="00000000" w:rsidR="00000000" w:rsidRPr="00000000">
        <w:rPr>
          <w:b w:val="1"/>
          <w:rtl w:val="0"/>
        </w:rPr>
        <w:t xml:space="preserve">acumulação de capital e poder corporativo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by8qkvpt2yod" w:id="42"/>
      <w:bookmarkEnd w:id="42"/>
      <w:r w:rsidDel="00000000" w:rsidR="00000000" w:rsidRPr="00000000">
        <w:rPr>
          <w:b w:val="1"/>
          <w:sz w:val="22"/>
          <w:szCs w:val="22"/>
          <w:rtl w:val="0"/>
        </w:rPr>
        <w:t xml:space="preserve">⚡ MATRIZ ENERGÉTICA, TRANSPORTE E INFRAESTRUTURA</w:t>
      </w:r>
    </w:p>
    <w:p w:rsidR="00000000" w:rsidDel="00000000" w:rsidP="00000000" w:rsidRDefault="00000000" w:rsidRPr="00000000" w14:paraId="0000008A">
      <w:pPr>
        <w:numPr>
          <w:ilvl w:val="0"/>
          <w:numId w:val="2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Energia solar:</w:t>
      </w:r>
      <w:r w:rsidDel="00000000" w:rsidR="00000000" w:rsidRPr="00000000">
        <w:rPr>
          <w:rtl w:val="0"/>
        </w:rPr>
        <w:t xml:space="preserve"> 18% da matriz nacional, com subsídio cruzado de R$ 10 bi.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Expansão eólica</w:t>
      </w:r>
      <w:r w:rsidDel="00000000" w:rsidR="00000000" w:rsidRPr="00000000">
        <w:rPr>
          <w:rtl w:val="0"/>
        </w:rPr>
        <w:t xml:space="preserve"> no </w:t>
      </w:r>
      <w:r w:rsidDel="00000000" w:rsidR="00000000" w:rsidRPr="00000000">
        <w:rPr>
          <w:b w:val="1"/>
          <w:rtl w:val="0"/>
        </w:rPr>
        <w:t xml:space="preserve">Nordeste e Sul</w:t>
      </w:r>
      <w:r w:rsidDel="00000000" w:rsidR="00000000" w:rsidRPr="00000000">
        <w:rPr>
          <w:rtl w:val="0"/>
        </w:rPr>
        <w:t xml:space="preserve">, reforçando a </w:t>
      </w:r>
      <w:r w:rsidDel="00000000" w:rsidR="00000000" w:rsidRPr="00000000">
        <w:rPr>
          <w:b w:val="1"/>
          <w:rtl w:val="0"/>
        </w:rPr>
        <w:t xml:space="preserve">matriz renovável brasileira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Transporte aéreo: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tarifa sem mala de mão gerou debate no Congresso → </w:t>
      </w:r>
      <w:r w:rsidDel="00000000" w:rsidR="00000000" w:rsidRPr="00000000">
        <w:rPr>
          <w:b w:val="1"/>
          <w:rtl w:val="0"/>
        </w:rPr>
        <w:t xml:space="preserve">direitos do consumidor e regulação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Reestruturação dos Correios:</w:t>
      </w:r>
      <w:r w:rsidDel="00000000" w:rsidR="00000000" w:rsidRPr="00000000">
        <w:rPr>
          <w:rtl w:val="0"/>
        </w:rPr>
        <w:t xml:space="preserve"> déficits sucessivos e proposta de empréstimo de R$ 20 bi.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Nova logística de varejo: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integração Mercado Livre + Casas Bahia → fusão físico–digital.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2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Infraestrutura digital:</w:t>
      </w:r>
      <w:r w:rsidDel="00000000" w:rsidR="00000000" w:rsidRPr="00000000">
        <w:rPr>
          <w:rtl w:val="0"/>
        </w:rPr>
        <w:t xml:space="preserve"> Apple + SpaceX negociam </w:t>
      </w:r>
      <w:r w:rsidDel="00000000" w:rsidR="00000000" w:rsidRPr="00000000">
        <w:rPr>
          <w:b w:val="1"/>
          <w:rtl w:val="0"/>
        </w:rPr>
        <w:t xml:space="preserve">5G via satélite</w:t>
      </w:r>
      <w:r w:rsidDel="00000000" w:rsidR="00000000" w:rsidRPr="00000000">
        <w:rPr>
          <w:rtl w:val="0"/>
        </w:rPr>
        <w:t xml:space="preserve">, ampliando acesso em zonas rurais.</w:t>
        <w:br w:type="textWrapping"/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fah3zv549ke" w:id="43"/>
      <w:bookmarkEnd w:id="43"/>
      <w:r w:rsidDel="00000000" w:rsidR="00000000" w:rsidRPr="00000000">
        <w:rPr>
          <w:b w:val="1"/>
          <w:sz w:val="22"/>
          <w:szCs w:val="22"/>
          <w:rtl w:val="0"/>
        </w:rPr>
        <w:t xml:space="preserve">🧬 CIÊNCIA, TECNOLOGIA E INOVAÇÃO</w:t>
      </w:r>
    </w:p>
    <w:p w:rsidR="00000000" w:rsidDel="00000000" w:rsidP="00000000" w:rsidRDefault="00000000" w:rsidRPr="00000000" w14:paraId="00000092">
      <w:pPr>
        <w:numPr>
          <w:ilvl w:val="0"/>
          <w:numId w:val="5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MIT cria IA autoadaptativa (SEAL):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aprende sem intervenção humana → exemplo de </w:t>
      </w:r>
      <w:r w:rsidDel="00000000" w:rsidR="00000000" w:rsidRPr="00000000">
        <w:rPr>
          <w:b w:val="1"/>
          <w:rtl w:val="0"/>
        </w:rPr>
        <w:t xml:space="preserve">machine learning avançado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5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Nano Pump (Brasil):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adesivo automático de insulina → </w:t>
      </w:r>
      <w:r w:rsidDel="00000000" w:rsidR="00000000" w:rsidRPr="00000000">
        <w:rPr>
          <w:b w:val="1"/>
          <w:rtl w:val="0"/>
        </w:rPr>
        <w:t xml:space="preserve">tecnologia biomédica aplicada à saúde pública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4">
      <w:pPr>
        <w:numPr>
          <w:ilvl w:val="0"/>
          <w:numId w:val="5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Lente inteligente (Smartlens):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monitora glaucoma 24h → prevenção remota.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5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Plástico de bambu biodegradável: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decomposição em 50 dias → </w:t>
      </w:r>
      <w:r w:rsidDel="00000000" w:rsidR="00000000" w:rsidRPr="00000000">
        <w:rPr>
          <w:b w:val="1"/>
          <w:rtl w:val="0"/>
        </w:rPr>
        <w:t xml:space="preserve">sustentabilidade industrial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6">
      <w:pPr>
        <w:numPr>
          <w:ilvl w:val="0"/>
          <w:numId w:val="5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Sonic Fire Tech: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usa som para apagar incêndios → inovação ecológica.</w:t>
        <w:br w:type="textWrapping"/>
      </w:r>
    </w:p>
    <w:p w:rsidR="00000000" w:rsidDel="00000000" w:rsidP="00000000" w:rsidRDefault="00000000" w:rsidRPr="00000000" w14:paraId="00000097">
      <w:pPr>
        <w:numPr>
          <w:ilvl w:val="0"/>
          <w:numId w:val="5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Oura Ring e Strava: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“wearables” e aplicativos de saúde → economia do bem-estar.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5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ChatGPT e OpenAI Atlas:</w:t>
      </w:r>
      <w:r w:rsidDel="00000000" w:rsidR="00000000" w:rsidRPr="00000000">
        <w:rPr>
          <w:rtl w:val="0"/>
        </w:rPr>
        <w:t xml:space="preserve"> automação de tarefas, limites éticos e regulação de IA.</w:t>
        <w:br w:type="textWrapping"/>
      </w:r>
    </w:p>
    <w:p w:rsidR="00000000" w:rsidDel="00000000" w:rsidP="00000000" w:rsidRDefault="00000000" w:rsidRPr="00000000" w14:paraId="00000099">
      <w:pPr>
        <w:numPr>
          <w:ilvl w:val="0"/>
          <w:numId w:val="5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Amazon e Walmart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usam IA para negociações B2B → automação corporativa.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5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China exige diploma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para influenciadores de saúde, direito e finanças → </w:t>
      </w:r>
      <w:r w:rsidDel="00000000" w:rsidR="00000000" w:rsidRPr="00000000">
        <w:rPr>
          <w:b w:val="1"/>
          <w:rtl w:val="0"/>
        </w:rPr>
        <w:t xml:space="preserve">controle estatal da informação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jmkalosv7prv" w:id="44"/>
      <w:bookmarkEnd w:id="44"/>
      <w:r w:rsidDel="00000000" w:rsidR="00000000" w:rsidRPr="00000000">
        <w:rPr>
          <w:b w:val="1"/>
          <w:sz w:val="22"/>
          <w:szCs w:val="22"/>
          <w:rtl w:val="0"/>
        </w:rPr>
        <w:t xml:space="preserve">🧍 SOCIEDADE, EDUCAÇÃO E CULTURA CONTEMPORÂNEA</w:t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Desigualdade estrutural:</w:t>
      </w:r>
      <w:r w:rsidDel="00000000" w:rsidR="00000000" w:rsidRPr="00000000">
        <w:rPr>
          <w:rtl w:val="0"/>
        </w:rPr>
        <w:t xml:space="preserve"> 60% da renda depende da origem familiar (OCDE).</w:t>
        <w:br w:type="textWrapping"/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Queda no uso de celular entre crianças:</w:t>
      </w:r>
      <w:r w:rsidDel="00000000" w:rsidR="00000000" w:rsidRPr="00000000">
        <w:rPr>
          <w:rtl w:val="0"/>
        </w:rPr>
        <w:t xml:space="preserve"> reflexo de políticas educacionais e saúde mental.</w:t>
        <w:br w:type="textWrapping"/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Racha LGBTQIA+: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separação de agendas LGB e TQIA+ → debate sobre representatividade.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Cultura digital:</w:t>
      </w:r>
      <w:r w:rsidDel="00000000" w:rsidR="00000000" w:rsidRPr="00000000">
        <w:rPr>
          <w:rtl w:val="0"/>
        </w:rPr>
        <w:t xml:space="preserve"> entrevistas de rua, influenciadores, </w:t>
      </w:r>
      <w:r w:rsidDel="00000000" w:rsidR="00000000" w:rsidRPr="00000000">
        <w:rPr>
          <w:b w:val="1"/>
          <w:rtl w:val="0"/>
        </w:rPr>
        <w:t xml:space="preserve">CazéTV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rtl w:val="0"/>
        </w:rPr>
        <w:t xml:space="preserve">marketing espontâneo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transformação da comunicação.</w:t>
        <w:br w:type="textWrapping"/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PL do Streaming: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taxa de 4% sobre faturamento e 10% de conteúdo brasileiro → </w:t>
      </w:r>
      <w:r w:rsidDel="00000000" w:rsidR="00000000" w:rsidRPr="00000000">
        <w:rPr>
          <w:b w:val="1"/>
          <w:rtl w:val="0"/>
        </w:rPr>
        <w:t xml:space="preserve">soberania cultural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Circulação global da música brasileira:</w:t>
      </w:r>
      <w:r w:rsidDel="00000000" w:rsidR="00000000" w:rsidRPr="00000000">
        <w:rPr>
          <w:rtl w:val="0"/>
        </w:rPr>
        <w:t xml:space="preserve"> reforça identidade nacional.</w:t>
        <w:br w:type="textWrapping"/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TikTok e Hollywood: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edits usados como marketing oficial → </w:t>
      </w:r>
      <w:r w:rsidDel="00000000" w:rsidR="00000000" w:rsidRPr="00000000">
        <w:rPr>
          <w:b w:val="1"/>
          <w:rtl w:val="0"/>
        </w:rPr>
        <w:t xml:space="preserve">nova indústria cultural algorítmica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Michael Jackson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e a economia da música póstuma (US$ 105 mi) → </w:t>
      </w:r>
      <w:r w:rsidDel="00000000" w:rsidR="00000000" w:rsidRPr="00000000">
        <w:rPr>
          <w:b w:val="1"/>
          <w:rtl w:val="0"/>
        </w:rPr>
        <w:t xml:space="preserve">direitos autorais como ativos financeiros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Dia de Finados:</w:t>
      </w:r>
      <w:r w:rsidDel="00000000" w:rsidR="00000000" w:rsidRPr="00000000">
        <w:rPr>
          <w:rtl w:val="0"/>
        </w:rPr>
        <w:t xml:space="preserve"> símbolo da </w:t>
      </w:r>
      <w:r w:rsidDel="00000000" w:rsidR="00000000" w:rsidRPr="00000000">
        <w:rPr>
          <w:b w:val="1"/>
          <w:rtl w:val="0"/>
        </w:rPr>
        <w:t xml:space="preserve">cultura popular e memória coletiva brasileira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smtpzgt4b108" w:id="45"/>
      <w:bookmarkEnd w:id="45"/>
      <w:r w:rsidDel="00000000" w:rsidR="00000000" w:rsidRPr="00000000">
        <w:rPr>
          <w:b w:val="1"/>
          <w:sz w:val="22"/>
          <w:szCs w:val="22"/>
          <w:rtl w:val="0"/>
        </w:rPr>
        <w:t xml:space="preserve">🌳 MEIO AMBIENTE, FAUNA, FLORA E DESENVOLVIMENTO SUSTENTÁVEL</w:t>
      </w:r>
    </w:p>
    <w:p w:rsidR="00000000" w:rsidDel="00000000" w:rsidP="00000000" w:rsidRDefault="00000000" w:rsidRPr="00000000" w14:paraId="000000A8">
      <w:pPr>
        <w:numPr>
          <w:ilvl w:val="0"/>
          <w:numId w:val="3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Desmatamento caiu 11%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menor índice desde 2014 → impacto positivo na </w:t>
      </w:r>
      <w:r w:rsidDel="00000000" w:rsidR="00000000" w:rsidRPr="00000000">
        <w:rPr>
          <w:b w:val="1"/>
          <w:rtl w:val="0"/>
        </w:rPr>
        <w:t xml:space="preserve">Amazônia e Cerrado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A9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ONU</w:t>
      </w:r>
      <w:r w:rsidDel="00000000" w:rsidR="00000000" w:rsidRPr="00000000">
        <w:rPr>
          <w:rtl w:val="0"/>
        </w:rPr>
        <w:t xml:space="preserve"> alerta que meta climática de 1,5 °C não será alcançada.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Inovações sustentáveis:</w:t>
      </w:r>
      <w:r w:rsidDel="00000000" w:rsidR="00000000" w:rsidRPr="00000000">
        <w:rPr>
          <w:rtl w:val="0"/>
        </w:rPr>
        <w:t xml:space="preserve"> plástico de bambu, energia solar, extinção de incêndios por som.</w:t>
        <w:br w:type="textWrapping"/>
      </w:r>
    </w:p>
    <w:p w:rsidR="00000000" w:rsidDel="00000000" w:rsidP="00000000" w:rsidRDefault="00000000" w:rsidRPr="00000000" w14:paraId="000000AB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Ambipar</w:t>
      </w:r>
      <w:r w:rsidDel="00000000" w:rsidR="00000000" w:rsidRPr="00000000">
        <w:rPr>
          <w:rtl w:val="0"/>
        </w:rPr>
        <w:t xml:space="preserve"> em crise evidencia desafios da </w:t>
      </w:r>
      <w:r w:rsidDel="00000000" w:rsidR="00000000" w:rsidRPr="00000000">
        <w:rPr>
          <w:b w:val="1"/>
          <w:rtl w:val="0"/>
        </w:rPr>
        <w:t xml:space="preserve">economia verde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AC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Expansão de energias limpas no RS:</w:t>
      </w:r>
      <w:r w:rsidDel="00000000" w:rsidR="00000000" w:rsidRPr="00000000">
        <w:rPr>
          <w:rtl w:val="0"/>
        </w:rPr>
        <w:t xml:space="preserve"> parques eólicos e solares na </w:t>
      </w:r>
      <w:r w:rsidDel="00000000" w:rsidR="00000000" w:rsidRPr="00000000">
        <w:rPr>
          <w:b w:val="1"/>
          <w:rtl w:val="0"/>
        </w:rPr>
        <w:t xml:space="preserve">Fronteira Oeste e Campanha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AD">
      <w:pPr>
        <w:numPr>
          <w:ilvl w:val="0"/>
          <w:numId w:val="3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Novas Unidades de Conservação</w:t>
      </w:r>
      <w:r w:rsidDel="00000000" w:rsidR="00000000" w:rsidRPr="00000000">
        <w:rPr>
          <w:rtl w:val="0"/>
        </w:rPr>
        <w:t xml:space="preserve"> estaduais e reintrodução do </w:t>
      </w:r>
      <w:r w:rsidDel="00000000" w:rsidR="00000000" w:rsidRPr="00000000">
        <w:rPr>
          <w:b w:val="1"/>
          <w:rtl w:val="0"/>
        </w:rPr>
        <w:t xml:space="preserve">papagaio-charão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twrjrjs20in9" w:id="46"/>
      <w:bookmarkEnd w:id="46"/>
      <w:r w:rsidDel="00000000" w:rsidR="00000000" w:rsidRPr="00000000">
        <w:rPr>
          <w:b w:val="1"/>
          <w:sz w:val="22"/>
          <w:szCs w:val="22"/>
          <w:rtl w:val="0"/>
        </w:rPr>
        <w:t xml:space="preserve">🩺 SAÚDE, CIÊNCIA E ESTILO DE VIDA</w:t>
      </w:r>
    </w:p>
    <w:p w:rsidR="00000000" w:rsidDel="00000000" w:rsidP="00000000" w:rsidRDefault="00000000" w:rsidRPr="00000000" w14:paraId="000000B0">
      <w:pPr>
        <w:numPr>
          <w:ilvl w:val="0"/>
          <w:numId w:val="5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Câncer antes dos 50 anos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aumentou 79% em 30 anos → alimentação ultraprocessada e estresse.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5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Infarto em jovens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dobrou em 16 anos → estilo de vida urbano.</w:t>
        <w:br w:type="textWrapping"/>
      </w:r>
    </w:p>
    <w:p w:rsidR="00000000" w:rsidDel="00000000" w:rsidP="00000000" w:rsidRDefault="00000000" w:rsidRPr="00000000" w14:paraId="000000B2">
      <w:pPr>
        <w:numPr>
          <w:ilvl w:val="0"/>
          <w:numId w:val="5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Consumo de álcool</w:t>
      </w:r>
      <w:r w:rsidDel="00000000" w:rsidR="00000000" w:rsidRPr="00000000">
        <w:rPr>
          <w:rtl w:val="0"/>
        </w:rPr>
        <w:t xml:space="preserve"> mesmo moderado aumenta risco de </w:t>
      </w:r>
      <w:r w:rsidDel="00000000" w:rsidR="00000000" w:rsidRPr="00000000">
        <w:rPr>
          <w:b w:val="1"/>
          <w:rtl w:val="0"/>
        </w:rPr>
        <w:t xml:space="preserve">demência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3">
      <w:pPr>
        <w:numPr>
          <w:ilvl w:val="0"/>
          <w:numId w:val="5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Tratamento para calvície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com células-tronco aumenta fios em 25% → biotecnologia estética.</w:t>
        <w:br w:type="textWrapping"/>
      </w:r>
    </w:p>
    <w:p w:rsidR="00000000" w:rsidDel="00000000" w:rsidP="00000000" w:rsidRDefault="00000000" w:rsidRPr="00000000" w14:paraId="000000B4">
      <w:pPr>
        <w:numPr>
          <w:ilvl w:val="0"/>
          <w:numId w:val="5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Saunas e bem-estar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tornam-se espaços de convívio → cultura da saúde mental e socialização.</w:t>
        <w:br w:type="textWrapping"/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hasl9lk35qik" w:id="47"/>
      <w:bookmarkEnd w:id="47"/>
      <w:r w:rsidDel="00000000" w:rsidR="00000000" w:rsidRPr="00000000">
        <w:rPr>
          <w:b w:val="1"/>
          <w:sz w:val="22"/>
          <w:szCs w:val="22"/>
          <w:rtl w:val="0"/>
        </w:rPr>
        <w:t xml:space="preserve">⚽ ESPORTE, TURISMO E CULTURA POPULAR</w:t>
      </w:r>
    </w:p>
    <w:p w:rsidR="00000000" w:rsidDel="00000000" w:rsidP="00000000" w:rsidRDefault="00000000" w:rsidRPr="00000000" w14:paraId="000000B7">
      <w:pPr>
        <w:numPr>
          <w:ilvl w:val="0"/>
          <w:numId w:val="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João Fonseca (Brasil)</w:t>
      </w:r>
      <w:r w:rsidDel="00000000" w:rsidR="00000000" w:rsidRPr="00000000">
        <w:rPr>
          <w:rtl w:val="0"/>
        </w:rPr>
        <w:t xml:space="preserve"> vence </w:t>
      </w:r>
      <w:r w:rsidDel="00000000" w:rsidR="00000000" w:rsidRPr="00000000">
        <w:rPr>
          <w:b w:val="1"/>
          <w:rtl w:val="0"/>
        </w:rPr>
        <w:t xml:space="preserve">ATP 500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nova geração do tênis brasileiro.</w:t>
        <w:br w:type="textWrapping"/>
      </w:r>
    </w:p>
    <w:p w:rsidR="00000000" w:rsidDel="00000000" w:rsidP="00000000" w:rsidRDefault="00000000" w:rsidRPr="00000000" w14:paraId="000000B8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Maratona de Nova York:</w:t>
      </w:r>
      <w:r w:rsidDel="00000000" w:rsidR="00000000" w:rsidRPr="00000000">
        <w:rPr>
          <w:rtl w:val="0"/>
        </w:rPr>
        <w:t xml:space="preserve"> movimenta </w:t>
      </w:r>
      <w:r w:rsidDel="00000000" w:rsidR="00000000" w:rsidRPr="00000000">
        <w:rPr>
          <w:b w:val="1"/>
          <w:rtl w:val="0"/>
        </w:rPr>
        <w:t xml:space="preserve">US$ 1 bi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turismo urbano e economia do esporte.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CazéTV</w:t>
      </w:r>
      <w:r w:rsidDel="00000000" w:rsidR="00000000" w:rsidRPr="00000000">
        <w:rPr>
          <w:rtl w:val="0"/>
        </w:rPr>
        <w:t xml:space="preserve"> vendeu </w:t>
      </w:r>
      <w:r w:rsidDel="00000000" w:rsidR="00000000" w:rsidRPr="00000000">
        <w:rPr>
          <w:b w:val="1"/>
          <w:rtl w:val="0"/>
        </w:rPr>
        <w:t xml:space="preserve">R$ 2 bi em patrocínios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comunicação digital e influência midiática.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Globo</w:t>
      </w:r>
      <w:r w:rsidDel="00000000" w:rsidR="00000000" w:rsidRPr="00000000">
        <w:rPr>
          <w:rtl w:val="0"/>
        </w:rPr>
        <w:t xml:space="preserve"> arrecada </w:t>
      </w:r>
      <w:r w:rsidDel="00000000" w:rsidR="00000000" w:rsidRPr="00000000">
        <w:rPr>
          <w:b w:val="1"/>
          <w:rtl w:val="0"/>
        </w:rPr>
        <w:t xml:space="preserve">R$ 3 bi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com futebol 2026 → maior cifra da TV brasileira.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Copacabana Palace (RJ)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rtl w:val="0"/>
        </w:rPr>
        <w:t xml:space="preserve">Rosewood (SP)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entre os 25 melhores hotéis do mundo → turismo e hospitalidade.</w:t>
        <w:br w:type="textWrapping"/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pbic9mjwqugt" w:id="48"/>
      <w:bookmarkEnd w:id="48"/>
      <w:r w:rsidDel="00000000" w:rsidR="00000000" w:rsidRPr="00000000">
        <w:rPr>
          <w:b w:val="1"/>
          <w:sz w:val="22"/>
          <w:szCs w:val="22"/>
          <w:rtl w:val="0"/>
        </w:rPr>
        <w:t xml:space="preserve">🗺 RIO GRANDE DO SUL — ATUALIDADES REGIONAIS</w:t>
      </w:r>
    </w:p>
    <w:p w:rsidR="00000000" w:rsidDel="00000000" w:rsidP="00000000" w:rsidRDefault="00000000" w:rsidRPr="00000000" w14:paraId="000000BE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gt81dekw7gqp" w:id="49"/>
      <w:bookmarkEnd w:id="49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Geografia, Economia e Sociedade</w:t>
      </w:r>
    </w:p>
    <w:p w:rsidR="00000000" w:rsidDel="00000000" w:rsidP="00000000" w:rsidRDefault="00000000" w:rsidRPr="00000000" w14:paraId="000000BF">
      <w:pPr>
        <w:numPr>
          <w:ilvl w:val="0"/>
          <w:numId w:val="5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Reconstrução pós-enchentes (2025):</w:t>
      </w:r>
      <w:r w:rsidDel="00000000" w:rsidR="00000000" w:rsidRPr="00000000">
        <w:rPr>
          <w:rtl w:val="0"/>
        </w:rPr>
        <w:t xml:space="preserve"> 400+ municípios atingidos; </w:t>
      </w:r>
      <w:r w:rsidDel="00000000" w:rsidR="00000000" w:rsidRPr="00000000">
        <w:rPr>
          <w:b w:val="1"/>
          <w:rtl w:val="0"/>
        </w:rPr>
        <w:t xml:space="preserve">R$ 6,5 bi em recursos federais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Vale do Taquari e Região Metropolitana:</w:t>
      </w:r>
      <w:r w:rsidDel="00000000" w:rsidR="00000000" w:rsidRPr="00000000">
        <w:rPr>
          <w:rtl w:val="0"/>
        </w:rPr>
        <w:t xml:space="preserve"> foco em </w:t>
      </w:r>
      <w:r w:rsidDel="00000000" w:rsidR="00000000" w:rsidRPr="00000000">
        <w:rPr>
          <w:b w:val="1"/>
          <w:rtl w:val="0"/>
        </w:rPr>
        <w:t xml:space="preserve">infraestrutura e moradia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1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Serra Gaúcha:</w:t>
      </w:r>
      <w:r w:rsidDel="00000000" w:rsidR="00000000" w:rsidRPr="00000000">
        <w:rPr>
          <w:rtl w:val="0"/>
        </w:rPr>
        <w:t xml:space="preserve"> retomada turística com </w:t>
      </w:r>
      <w:r w:rsidDel="00000000" w:rsidR="00000000" w:rsidRPr="00000000">
        <w:rPr>
          <w:b w:val="1"/>
          <w:rtl w:val="0"/>
        </w:rPr>
        <w:t xml:space="preserve">Gramado, Canela e Bento Gonçalves</w:t>
      </w:r>
      <w:r w:rsidDel="00000000" w:rsidR="00000000" w:rsidRPr="00000000">
        <w:rPr>
          <w:rtl w:val="0"/>
        </w:rPr>
        <w:t xml:space="preserve">; destaque para </w:t>
      </w:r>
      <w:r w:rsidDel="00000000" w:rsidR="00000000" w:rsidRPr="00000000">
        <w:rPr>
          <w:b w:val="1"/>
          <w:rtl w:val="0"/>
        </w:rPr>
        <w:t xml:space="preserve">Festival de Cinema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2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Venâncio Aires e Santa Cruz do Sul:</w:t>
      </w:r>
      <w:r w:rsidDel="00000000" w:rsidR="00000000" w:rsidRPr="00000000">
        <w:rPr>
          <w:rtl w:val="0"/>
        </w:rPr>
        <w:t xml:space="preserve"> economia do tabaco e alimentos mantém exportações.</w:t>
        <w:br w:type="textWrapping"/>
      </w:r>
    </w:p>
    <w:p w:rsidR="00000000" w:rsidDel="00000000" w:rsidP="00000000" w:rsidRDefault="00000000" w:rsidRPr="00000000" w14:paraId="000000C3">
      <w:pPr>
        <w:numPr>
          <w:ilvl w:val="0"/>
          <w:numId w:val="5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Energia limpa:</w:t>
      </w:r>
      <w:r w:rsidDel="00000000" w:rsidR="00000000" w:rsidRPr="00000000">
        <w:rPr>
          <w:rtl w:val="0"/>
        </w:rPr>
        <w:t xml:space="preserve"> expansão de </w:t>
      </w:r>
      <w:r w:rsidDel="00000000" w:rsidR="00000000" w:rsidRPr="00000000">
        <w:rPr>
          <w:b w:val="1"/>
          <w:rtl w:val="0"/>
        </w:rPr>
        <w:t xml:space="preserve">usinas solares</w:t>
      </w:r>
      <w:r w:rsidDel="00000000" w:rsidR="00000000" w:rsidRPr="00000000">
        <w:rPr>
          <w:rtl w:val="0"/>
        </w:rPr>
        <w:t xml:space="preserve"> (Enel e Atlas Solar) e </w:t>
      </w:r>
      <w:r w:rsidDel="00000000" w:rsidR="00000000" w:rsidRPr="00000000">
        <w:rPr>
          <w:b w:val="1"/>
          <w:rtl w:val="0"/>
        </w:rPr>
        <w:t xml:space="preserve">eólicas em Bagé e Dom Pedrito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4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brgskig7ns19" w:id="50"/>
      <w:bookmarkEnd w:id="50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História, Cultura e Identidade</w:t>
      </w:r>
    </w:p>
    <w:p w:rsidR="00000000" w:rsidDel="00000000" w:rsidP="00000000" w:rsidRDefault="00000000" w:rsidRPr="00000000" w14:paraId="000000C5">
      <w:pPr>
        <w:numPr>
          <w:ilvl w:val="0"/>
          <w:numId w:val="6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Festa Nacional da Uva (Caxias do Sul):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90 anos da imigração italiana → identidade cultural regional.</w:t>
        <w:br w:type="textWrapping"/>
      </w:r>
    </w:p>
    <w:p w:rsidR="00000000" w:rsidDel="00000000" w:rsidP="00000000" w:rsidRDefault="00000000" w:rsidRPr="00000000" w14:paraId="000000C6">
      <w:pPr>
        <w:numPr>
          <w:ilvl w:val="0"/>
          <w:numId w:val="6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Semana Farroupilha 2025:</w:t>
      </w:r>
      <w:r w:rsidDel="00000000" w:rsidR="00000000" w:rsidRPr="00000000">
        <w:rPr>
          <w:rtl w:val="0"/>
        </w:rPr>
        <w:t xml:space="preserve"> foco em </w:t>
      </w:r>
      <w:r w:rsidDel="00000000" w:rsidR="00000000" w:rsidRPr="00000000">
        <w:rPr>
          <w:b w:val="1"/>
          <w:rtl w:val="0"/>
        </w:rPr>
        <w:t xml:space="preserve">herança missioneira e valores tradicionalistas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7">
      <w:pPr>
        <w:numPr>
          <w:ilvl w:val="0"/>
          <w:numId w:val="6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Unidades de Conservação:</w:t>
      </w:r>
      <w:r w:rsidDel="00000000" w:rsidR="00000000" w:rsidRPr="00000000">
        <w:rPr>
          <w:rtl w:val="0"/>
        </w:rPr>
        <w:t xml:space="preserve"> criação de áreas de proteção de campos nativos e mata atlântica.</w:t>
        <w:br w:type="textWrapping"/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4q3zm19n0vjo" w:id="51"/>
      <w:bookmarkEnd w:id="51"/>
      <w:r w:rsidDel="00000000" w:rsidR="00000000" w:rsidRPr="00000000">
        <w:rPr>
          <w:b w:val="1"/>
          <w:sz w:val="22"/>
          <w:szCs w:val="22"/>
          <w:rtl w:val="0"/>
        </w:rPr>
        <w:t xml:space="preserve">⚠️ PEGADINHAS E DETALHES QUE A FUNDATEC GOSTA DE COBRAR</w:t>
      </w:r>
    </w:p>
    <w:p w:rsidR="00000000" w:rsidDel="00000000" w:rsidP="00000000" w:rsidRDefault="00000000" w:rsidRPr="00000000" w14:paraId="000000CA">
      <w:pPr>
        <w:numPr>
          <w:ilvl w:val="0"/>
          <w:numId w:val="3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Licença-paternidade = </w:t>
      </w:r>
      <w:r w:rsidDel="00000000" w:rsidR="00000000" w:rsidRPr="00000000">
        <w:rPr>
          <w:b w:val="1"/>
          <w:rtl w:val="0"/>
        </w:rPr>
        <w:t xml:space="preserve">20 dias até 2027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B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Drex</w:t>
      </w:r>
      <w:r w:rsidDel="00000000" w:rsidR="00000000" w:rsidRPr="00000000">
        <w:rPr>
          <w:rtl w:val="0"/>
        </w:rPr>
        <w:t xml:space="preserve"> foi suspenso, </w:t>
      </w:r>
      <w:r w:rsidDel="00000000" w:rsidR="00000000" w:rsidRPr="00000000">
        <w:rPr>
          <w:b w:val="1"/>
          <w:rtl w:val="0"/>
        </w:rPr>
        <w:t xml:space="preserve">não lançado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C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Desmatamento caiu</w:t>
      </w:r>
      <w:r w:rsidDel="00000000" w:rsidR="00000000" w:rsidRPr="00000000">
        <w:rPr>
          <w:rtl w:val="0"/>
        </w:rPr>
        <w:t xml:space="preserve"> (–11%), não aumentou.</w:t>
        <w:br w:type="textWrapping"/>
      </w:r>
    </w:p>
    <w:p w:rsidR="00000000" w:rsidDel="00000000" w:rsidP="00000000" w:rsidRDefault="00000000" w:rsidRPr="00000000" w14:paraId="000000CD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Brasil 2º em investimento estrangeiro</w:t>
      </w:r>
      <w:r w:rsidDel="00000000" w:rsidR="00000000" w:rsidRPr="00000000">
        <w:rPr>
          <w:rtl w:val="0"/>
        </w:rPr>
        <w:t xml:space="preserve"> (US$ 38 bi).</w:t>
        <w:br w:type="textWrapping"/>
      </w:r>
    </w:p>
    <w:p w:rsidR="00000000" w:rsidDel="00000000" w:rsidP="00000000" w:rsidRDefault="00000000" w:rsidRPr="00000000" w14:paraId="000000CE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Energia solar = 18% da matriz elétrica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F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OpenAI restringiu ChatGPT</w:t>
      </w:r>
      <w:r w:rsidDel="00000000" w:rsidR="00000000" w:rsidRPr="00000000">
        <w:rPr>
          <w:rtl w:val="0"/>
        </w:rPr>
        <w:t xml:space="preserve"> a uso educacional.</w:t>
        <w:br w:type="textWrapping"/>
      </w:r>
    </w:p>
    <w:p w:rsidR="00000000" w:rsidDel="00000000" w:rsidP="00000000" w:rsidRDefault="00000000" w:rsidRPr="00000000" w14:paraId="000000D0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Facções no RJ lucram mais com crimes digitais</w:t>
      </w:r>
      <w:r w:rsidDel="00000000" w:rsidR="00000000" w:rsidRPr="00000000">
        <w:rPr>
          <w:rtl w:val="0"/>
        </w:rPr>
        <w:t xml:space="preserve"> que com drogas.</w:t>
        <w:br w:type="textWrapping"/>
      </w:r>
    </w:p>
    <w:p w:rsidR="00000000" w:rsidDel="00000000" w:rsidP="00000000" w:rsidRDefault="00000000" w:rsidRPr="00000000" w14:paraId="000000D1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Trump e Xi firmaram acordo</w:t>
      </w:r>
      <w:r w:rsidDel="00000000" w:rsidR="00000000" w:rsidRPr="00000000">
        <w:rPr>
          <w:rtl w:val="0"/>
        </w:rPr>
        <w:t xml:space="preserve">, não ruptura.</w:t>
        <w:br w:type="textWrapping"/>
      </w:r>
    </w:p>
    <w:p w:rsidR="00000000" w:rsidDel="00000000" w:rsidP="00000000" w:rsidRDefault="00000000" w:rsidRPr="00000000" w14:paraId="000000D2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Maracanã ainda é público</w:t>
      </w:r>
      <w:r w:rsidDel="00000000" w:rsidR="00000000" w:rsidRPr="00000000">
        <w:rPr>
          <w:rtl w:val="0"/>
        </w:rPr>
        <w:t xml:space="preserve">, mas pode ser vendido.</w:t>
        <w:br w:type="textWrapping"/>
      </w:r>
    </w:p>
    <w:p w:rsidR="00000000" w:rsidDel="00000000" w:rsidP="00000000" w:rsidRDefault="00000000" w:rsidRPr="00000000" w14:paraId="000000D3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RS</w:t>
      </w:r>
      <w:r w:rsidDel="00000000" w:rsidR="00000000" w:rsidRPr="00000000">
        <w:rPr>
          <w:rtl w:val="0"/>
        </w:rPr>
        <w:t xml:space="preserve"> tem foco em </w:t>
      </w:r>
      <w:r w:rsidDel="00000000" w:rsidR="00000000" w:rsidRPr="00000000">
        <w:rPr>
          <w:b w:val="1"/>
          <w:rtl w:val="0"/>
        </w:rPr>
        <w:t xml:space="preserve">energias renováveis e turismo serrano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D4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Polônia isentou IR</w:t>
      </w:r>
      <w:r w:rsidDel="00000000" w:rsidR="00000000" w:rsidRPr="00000000">
        <w:rPr>
          <w:rtl w:val="0"/>
        </w:rPr>
        <w:t xml:space="preserve"> para famílias numerosas, não reduziu impostos empresariais.</w:t>
        <w:br w:type="textWrapping"/>
      </w:r>
    </w:p>
    <w:p w:rsidR="00000000" w:rsidDel="00000000" w:rsidP="00000000" w:rsidRDefault="00000000" w:rsidRPr="00000000" w14:paraId="000000D5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ONU</w:t>
      </w:r>
      <w:r w:rsidDel="00000000" w:rsidR="00000000" w:rsidRPr="00000000">
        <w:rPr>
          <w:rtl w:val="0"/>
        </w:rPr>
        <w:t xml:space="preserve"> confirmou falha na meta climática de 1,5 °C.</w:t>
        <w:br w:type="textWrapping"/>
      </w:r>
    </w:p>
    <w:p w:rsidR="00000000" w:rsidDel="00000000" w:rsidP="00000000" w:rsidRDefault="00000000" w:rsidRPr="00000000" w14:paraId="000000D6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Apple lucra mais com serviços</w:t>
      </w:r>
      <w:r w:rsidDel="00000000" w:rsidR="00000000" w:rsidRPr="00000000">
        <w:rPr>
          <w:rtl w:val="0"/>
        </w:rPr>
        <w:t xml:space="preserve">, não com iPhones.</w:t>
        <w:br w:type="textWrapping"/>
      </w:r>
    </w:p>
    <w:p w:rsidR="00000000" w:rsidDel="00000000" w:rsidP="00000000" w:rsidRDefault="00000000" w:rsidRPr="00000000" w14:paraId="000000D7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Correios seguem estatais</w:t>
      </w:r>
      <w:r w:rsidDel="00000000" w:rsidR="00000000" w:rsidRPr="00000000">
        <w:rPr>
          <w:rtl w:val="0"/>
        </w:rPr>
        <w:t xml:space="preserve">, mas em reestruturação.</w:t>
        <w:br w:type="textWrapping"/>
      </w:r>
    </w:p>
    <w:p w:rsidR="00000000" w:rsidDel="00000000" w:rsidP="00000000" w:rsidRDefault="00000000" w:rsidRPr="00000000" w14:paraId="000000D8">
      <w:pPr>
        <w:numPr>
          <w:ilvl w:val="0"/>
          <w:numId w:val="3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Reino Unido</w:t>
      </w:r>
      <w:r w:rsidDel="00000000" w:rsidR="00000000" w:rsidRPr="00000000">
        <w:rPr>
          <w:rtl w:val="0"/>
        </w:rPr>
        <w:t xml:space="preserve"> propôs imposto para milionários que saem do país, </w:t>
      </w:r>
      <w:r w:rsidDel="00000000" w:rsidR="00000000" w:rsidRPr="00000000">
        <w:rPr>
          <w:b w:val="1"/>
          <w:rtl w:val="0"/>
        </w:rPr>
        <w:t xml:space="preserve">não para turistas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D9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y2hisn4cjare" w:id="52"/>
      <w:bookmarkEnd w:id="52"/>
      <w:r w:rsidDel="00000000" w:rsidR="00000000" w:rsidRPr="00000000">
        <w:rPr>
          <w:rFonts w:ascii="Andika" w:cs="Andika" w:eastAsia="Andika" w:hAnsi="Andika"/>
          <w:b w:val="1"/>
          <w:sz w:val="22"/>
          <w:szCs w:val="22"/>
          <w:rtl w:val="0"/>
        </w:rPr>
        <w:t xml:space="preserve">1️⃣ Relações Brasil–EUA e Tarifas</w:t>
      </w:r>
    </w:p>
    <w:p w:rsidR="00000000" w:rsidDel="00000000" w:rsidP="00000000" w:rsidRDefault="00000000" w:rsidRPr="00000000" w14:paraId="000000D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</w:t>
      </w:r>
    </w:p>
    <w:p w:rsidR="00000000" w:rsidDel="00000000" w:rsidP="00000000" w:rsidRDefault="00000000" w:rsidRPr="00000000" w14:paraId="000000DB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Em 2025, os Estados Unidos impuseram tarifas de 50% sobre produtos brasileiros.</w:t>
        <w:br w:type="textWrapping"/>
      </w:r>
    </w:p>
    <w:p w:rsidR="00000000" w:rsidDel="00000000" w:rsidP="00000000" w:rsidRDefault="00000000" w:rsidRPr="00000000" w14:paraId="000000DC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O caso gerou debate na ONU, com discurso do presidente dos EUA sobre soberania e livre comércio.</w:t>
        <w:br w:type="textWrapping"/>
      </w:r>
    </w:p>
    <w:p w:rsidR="00000000" w:rsidDel="00000000" w:rsidP="00000000" w:rsidRDefault="00000000" w:rsidRPr="00000000" w14:paraId="000000DD">
      <w:pPr>
        <w:numPr>
          <w:ilvl w:val="0"/>
          <w:numId w:val="27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O Brasil reagiu de forma diplomática, reforçando a necessidade de diálogo bilateral e respeito entre nações.</w:t>
        <w:br w:type="textWrapping"/>
      </w:r>
    </w:p>
    <w:p w:rsidR="00000000" w:rsidDel="00000000" w:rsidP="00000000" w:rsidRDefault="00000000" w:rsidRPr="00000000" w14:paraId="000000D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Pontos importantes:</w:t>
      </w:r>
    </w:p>
    <w:p w:rsidR="00000000" w:rsidDel="00000000" w:rsidP="00000000" w:rsidRDefault="00000000" w:rsidRPr="00000000" w14:paraId="000000DF">
      <w:pPr>
        <w:numPr>
          <w:ilvl w:val="0"/>
          <w:numId w:val="55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Possibilidade de redução das tarifas mediante negociações entre Washington e Brasília.</w:t>
        <w:br w:type="textWrapping"/>
      </w:r>
    </w:p>
    <w:p w:rsidR="00000000" w:rsidDel="00000000" w:rsidP="00000000" w:rsidRDefault="00000000" w:rsidRPr="00000000" w14:paraId="000000E0">
      <w:pPr>
        <w:numPr>
          <w:ilvl w:val="0"/>
          <w:numId w:val="55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O episódio reforçou o papel do Brasil como potência regional autônoma e o princípio da não subordinação diplomática.</w:t>
        <w:br w:type="textWrapping"/>
      </w:r>
    </w:p>
    <w:p w:rsidR="00000000" w:rsidDel="00000000" w:rsidP="00000000" w:rsidRDefault="00000000" w:rsidRPr="00000000" w14:paraId="000000E1">
      <w:pPr>
        <w:numPr>
          <w:ilvl w:val="0"/>
          <w:numId w:val="55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A figura de Alexandre de Moraes foi mencionada no contexto de sanções internacionais e da Lei Magnitsky (direitos humanos).</w:t>
        <w:br w:type="textWrapping"/>
      </w:r>
    </w:p>
    <w:p w:rsidR="00000000" w:rsidDel="00000000" w:rsidP="00000000" w:rsidRDefault="00000000" w:rsidRPr="00000000" w14:paraId="000000E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Para prova:</w:t>
      </w:r>
    </w:p>
    <w:p w:rsidR="00000000" w:rsidDel="00000000" w:rsidP="00000000" w:rsidRDefault="00000000" w:rsidRPr="00000000" w14:paraId="000000E3">
      <w:pPr>
        <w:numPr>
          <w:ilvl w:val="0"/>
          <w:numId w:val="65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i w:val="1"/>
          <w:rtl w:val="0"/>
        </w:rPr>
        <w:t xml:space="preserve">Lei Magnitsky</w:t>
      </w:r>
      <w:r w:rsidDel="00000000" w:rsidR="00000000" w:rsidRPr="00000000">
        <w:rPr>
          <w:b w:val="1"/>
          <w:rtl w:val="0"/>
        </w:rPr>
        <w:t xml:space="preserve"> = instrumento usado por países (principalmente EUA) para sancionar indivíduos por corrupção ou violação de direitos humanos.</w:t>
        <w:br w:type="textWrapping"/>
      </w:r>
    </w:p>
    <w:p w:rsidR="00000000" w:rsidDel="00000000" w:rsidP="00000000" w:rsidRDefault="00000000" w:rsidRPr="00000000" w14:paraId="000000E4">
      <w:pPr>
        <w:numPr>
          <w:ilvl w:val="0"/>
          <w:numId w:val="65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Discurso político internacional pode influenciar relações comerciais, afetando tarifas, acordos e fluxos econômicos.</w:t>
        <w:br w:type="textWrapping"/>
      </w:r>
    </w:p>
    <w:p w:rsidR="00000000" w:rsidDel="00000000" w:rsidP="00000000" w:rsidRDefault="00000000" w:rsidRPr="00000000" w14:paraId="000000E5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856l59v4i6la" w:id="53"/>
      <w:bookmarkEnd w:id="53"/>
      <w:r w:rsidDel="00000000" w:rsidR="00000000" w:rsidRPr="00000000">
        <w:rPr>
          <w:rFonts w:ascii="Andika" w:cs="Andika" w:eastAsia="Andika" w:hAnsi="Andika"/>
          <w:b w:val="1"/>
          <w:sz w:val="22"/>
          <w:szCs w:val="22"/>
          <w:rtl w:val="0"/>
        </w:rPr>
        <w:t xml:space="preserve">2️⃣ Lei Magnitsky</w:t>
      </w:r>
    </w:p>
    <w:p w:rsidR="00000000" w:rsidDel="00000000" w:rsidP="00000000" w:rsidRDefault="00000000" w:rsidRPr="00000000" w14:paraId="000000E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Origem e finalidade:</w:t>
      </w:r>
    </w:p>
    <w:p w:rsidR="00000000" w:rsidDel="00000000" w:rsidP="00000000" w:rsidRDefault="00000000" w:rsidRPr="00000000" w14:paraId="000000E8">
      <w:pPr>
        <w:numPr>
          <w:ilvl w:val="0"/>
          <w:numId w:val="61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Criada nos Estados Unidos (2012), após a morte do advogado russo Sergei Magnitsky, que denunciou corrupção e foi preso e morto em Moscou.</w:t>
        <w:br w:type="textWrapping"/>
      </w:r>
    </w:p>
    <w:p w:rsidR="00000000" w:rsidDel="00000000" w:rsidP="00000000" w:rsidRDefault="00000000" w:rsidRPr="00000000" w14:paraId="000000E9">
      <w:pPr>
        <w:numPr>
          <w:ilvl w:val="0"/>
          <w:numId w:val="61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Permite que os EUA congelem bens, neguem vistos e imponham sanções a autoridades estrangeiras envolvidas em corrupção ou violações de direitos humanos.</w:t>
        <w:br w:type="textWrapping"/>
      </w:r>
    </w:p>
    <w:p w:rsidR="00000000" w:rsidDel="00000000" w:rsidP="00000000" w:rsidRDefault="00000000" w:rsidRPr="00000000" w14:paraId="000000E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Uso internacional:</w:t>
      </w:r>
    </w:p>
    <w:p w:rsidR="00000000" w:rsidDel="00000000" w:rsidP="00000000" w:rsidRDefault="00000000" w:rsidRPr="00000000" w14:paraId="000000EB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Hoje, Canadá, Reino Unido e União Europeia possuem leis similares.</w:t>
        <w:br w:type="textWrapping"/>
      </w:r>
    </w:p>
    <w:p w:rsidR="00000000" w:rsidDel="00000000" w:rsidP="00000000" w:rsidRDefault="00000000" w:rsidRPr="00000000" w14:paraId="000000EC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Pode atingir políticos, empresários, juízes e outras autoridades de qualquer país.</w:t>
        <w:br w:type="textWrapping"/>
      </w:r>
    </w:p>
    <w:p w:rsidR="00000000" w:rsidDel="00000000" w:rsidP="00000000" w:rsidRDefault="00000000" w:rsidRPr="00000000" w14:paraId="000000E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Aplicações recentes:</w:t>
      </w:r>
    </w:p>
    <w:p w:rsidR="00000000" w:rsidDel="00000000" w:rsidP="00000000" w:rsidRDefault="00000000" w:rsidRPr="00000000" w14:paraId="000000EE">
      <w:pPr>
        <w:numPr>
          <w:ilvl w:val="0"/>
          <w:numId w:val="64"/>
        </w:numPr>
        <w:spacing w:after="24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No debate brasileiro, foi citada de forma pedagógica em relação a autoridades e ministros, para explicar como sanções externas podem afetar países soberanos.</w:t>
        <w:br w:type="textWrapping"/>
      </w:r>
    </w:p>
    <w:p w:rsidR="00000000" w:rsidDel="00000000" w:rsidP="00000000" w:rsidRDefault="00000000" w:rsidRPr="00000000" w14:paraId="000000E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Para prova:</w:t>
      </w:r>
    </w:p>
    <w:p w:rsidR="00000000" w:rsidDel="00000000" w:rsidP="00000000" w:rsidRDefault="00000000" w:rsidRPr="00000000" w14:paraId="000000F0">
      <w:pPr>
        <w:numPr>
          <w:ilvl w:val="0"/>
          <w:numId w:val="57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b w:val="1"/>
          <w:i w:val="1"/>
          <w:rtl w:val="0"/>
        </w:rPr>
        <w:t xml:space="preserve">responsabilizar internacionalmente quem viola direitos humanos</w:t>
      </w:r>
      <w:r w:rsidDel="00000000" w:rsidR="00000000" w:rsidRPr="00000000">
        <w:rPr>
          <w:b w:val="1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F1">
      <w:pPr>
        <w:numPr>
          <w:ilvl w:val="0"/>
          <w:numId w:val="57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País criador: </w:t>
      </w:r>
      <w:r w:rsidDel="00000000" w:rsidR="00000000" w:rsidRPr="00000000">
        <w:rPr>
          <w:b w:val="1"/>
          <w:i w:val="1"/>
          <w:rtl w:val="0"/>
        </w:rPr>
        <w:t xml:space="preserve">EUA</w:t>
      </w:r>
      <w:r w:rsidDel="00000000" w:rsidR="00000000" w:rsidRPr="00000000">
        <w:rPr>
          <w:b w:val="1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F2">
      <w:pPr>
        <w:numPr>
          <w:ilvl w:val="0"/>
          <w:numId w:val="57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Sanções: </w:t>
      </w:r>
      <w:r w:rsidDel="00000000" w:rsidR="00000000" w:rsidRPr="00000000">
        <w:rPr>
          <w:b w:val="1"/>
          <w:i w:val="1"/>
          <w:rtl w:val="0"/>
        </w:rPr>
        <w:t xml:space="preserve">econômicas e diplomáticas</w:t>
      </w:r>
      <w:r w:rsidDel="00000000" w:rsidR="00000000" w:rsidRPr="00000000">
        <w:rPr>
          <w:b w:val="1"/>
          <w:rtl w:val="0"/>
        </w:rPr>
        <w:t xml:space="preserve"> (bloqueio de bens, restrição de vistos).</w:t>
        <w:br w:type="textWrapping"/>
      </w:r>
    </w:p>
    <w:p w:rsidR="00000000" w:rsidDel="00000000" w:rsidP="00000000" w:rsidRDefault="00000000" w:rsidRPr="00000000" w14:paraId="000000F3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kpxdh7b8jyua" w:id="54"/>
      <w:bookmarkEnd w:id="54"/>
      <w:r w:rsidDel="00000000" w:rsidR="00000000" w:rsidRPr="00000000">
        <w:rPr>
          <w:rFonts w:ascii="Andika" w:cs="Andika" w:eastAsia="Andika" w:hAnsi="Andika"/>
          <w:b w:val="1"/>
          <w:sz w:val="22"/>
          <w:szCs w:val="22"/>
          <w:rtl w:val="0"/>
        </w:rPr>
        <w:t xml:space="preserve">3️⃣ Personalidades e Falecimentos Relevantes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Luís Fernando Veríssimo (1936–2025):</w:t>
      </w:r>
    </w:p>
    <w:p w:rsidR="00000000" w:rsidDel="00000000" w:rsidP="00000000" w:rsidRDefault="00000000" w:rsidRPr="00000000" w14:paraId="000000F6">
      <w:pPr>
        <w:numPr>
          <w:ilvl w:val="0"/>
          <w:numId w:val="46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Escritor, cronista e humorista gaúcho, nascido em Porto Alegre.</w:t>
        <w:br w:type="textWrapping"/>
      </w:r>
    </w:p>
    <w:p w:rsidR="00000000" w:rsidDel="00000000" w:rsidP="00000000" w:rsidRDefault="00000000" w:rsidRPr="00000000" w14:paraId="000000F7">
      <w:pPr>
        <w:numPr>
          <w:ilvl w:val="0"/>
          <w:numId w:val="46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Filho de Erico Veríssimo, autor de “O Tempo e o Vento”.</w:t>
        <w:br w:type="textWrapping"/>
      </w:r>
    </w:p>
    <w:p w:rsidR="00000000" w:rsidDel="00000000" w:rsidP="00000000" w:rsidRDefault="00000000" w:rsidRPr="00000000" w14:paraId="000000F8">
      <w:pPr>
        <w:numPr>
          <w:ilvl w:val="0"/>
          <w:numId w:val="46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Faleceu aos 88 anos, vítima de pneumonia.</w:t>
        <w:br w:type="textWrapping"/>
      </w:r>
    </w:p>
    <w:p w:rsidR="00000000" w:rsidDel="00000000" w:rsidP="00000000" w:rsidRDefault="00000000" w:rsidRPr="00000000" w14:paraId="000000F9">
      <w:pPr>
        <w:numPr>
          <w:ilvl w:val="0"/>
          <w:numId w:val="46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Obras marcantes: </w:t>
      </w:r>
      <w:r w:rsidDel="00000000" w:rsidR="00000000" w:rsidRPr="00000000">
        <w:rPr>
          <w:b w:val="1"/>
          <w:i w:val="1"/>
          <w:rtl w:val="0"/>
        </w:rPr>
        <w:t xml:space="preserve">Comédias da Vida Privada</w:t>
      </w:r>
      <w:r w:rsidDel="00000000" w:rsidR="00000000" w:rsidRPr="00000000">
        <w:rPr>
          <w:b w:val="1"/>
          <w:rtl w:val="0"/>
        </w:rPr>
        <w:t xml:space="preserve">, </w:t>
      </w:r>
      <w:r w:rsidDel="00000000" w:rsidR="00000000" w:rsidRPr="00000000">
        <w:rPr>
          <w:b w:val="1"/>
          <w:i w:val="1"/>
          <w:rtl w:val="0"/>
        </w:rPr>
        <w:t xml:space="preserve">Analista de Bagé</w:t>
      </w:r>
      <w:r w:rsidDel="00000000" w:rsidR="00000000" w:rsidRPr="00000000">
        <w:rPr>
          <w:b w:val="1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F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Preta Gil (1974–2025):</w:t>
      </w:r>
    </w:p>
    <w:p w:rsidR="00000000" w:rsidDel="00000000" w:rsidP="00000000" w:rsidRDefault="00000000" w:rsidRPr="00000000" w14:paraId="000000FB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Cantora, atriz e apresentadora brasileira.</w:t>
        <w:br w:type="textWrapping"/>
      </w:r>
    </w:p>
    <w:p w:rsidR="00000000" w:rsidDel="00000000" w:rsidP="00000000" w:rsidRDefault="00000000" w:rsidRPr="00000000" w14:paraId="000000FC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Filha de Gilberto Gil.</w:t>
        <w:br w:type="textWrapping"/>
      </w:r>
    </w:p>
    <w:p w:rsidR="00000000" w:rsidDel="00000000" w:rsidP="00000000" w:rsidRDefault="00000000" w:rsidRPr="00000000" w14:paraId="000000FD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Faleceu aos 50 anos por complicações de câncer no intestino.</w:t>
        <w:br w:type="textWrapping"/>
      </w:r>
    </w:p>
    <w:p w:rsidR="00000000" w:rsidDel="00000000" w:rsidP="00000000" w:rsidRDefault="00000000" w:rsidRPr="00000000" w14:paraId="000000F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Para prova:</w:t>
      </w:r>
    </w:p>
    <w:p w:rsidR="00000000" w:rsidDel="00000000" w:rsidP="00000000" w:rsidRDefault="00000000" w:rsidRPr="00000000" w14:paraId="000000FF">
      <w:pPr>
        <w:numPr>
          <w:ilvl w:val="0"/>
          <w:numId w:val="7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Relacionar cada figura à sua contribuição cultural, origem e causa da morte.</w:t>
        <w:br w:type="textWrapping"/>
      </w:r>
    </w:p>
    <w:p w:rsidR="00000000" w:rsidDel="00000000" w:rsidP="00000000" w:rsidRDefault="00000000" w:rsidRPr="00000000" w14:paraId="00000100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Questões de cultura regional (Veríssimo → RS; Preta Gil → música popular brasileira).</w:t>
        <w:br w:type="textWrapping"/>
      </w:r>
    </w:p>
    <w:p w:rsidR="00000000" w:rsidDel="00000000" w:rsidP="00000000" w:rsidRDefault="00000000" w:rsidRPr="00000000" w14:paraId="00000101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3e19wc8nx7ae" w:id="55"/>
      <w:bookmarkEnd w:id="55"/>
      <w:r w:rsidDel="00000000" w:rsidR="00000000" w:rsidRPr="00000000">
        <w:rPr>
          <w:rFonts w:ascii="Andika" w:cs="Andika" w:eastAsia="Andika" w:hAnsi="Andika"/>
          <w:b w:val="1"/>
          <w:sz w:val="22"/>
          <w:szCs w:val="22"/>
          <w:rtl w:val="0"/>
        </w:rPr>
        <w:t xml:space="preserve">4️⃣ Mapa do IBGE e Debates sobre Cartografia</w:t>
      </w:r>
    </w:p>
    <w:p w:rsidR="00000000" w:rsidDel="00000000" w:rsidP="00000000" w:rsidRDefault="00000000" w:rsidRPr="00000000" w14:paraId="00000103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Fato novo (2025):</w:t>
      </w:r>
    </w:p>
    <w:p w:rsidR="00000000" w:rsidDel="00000000" w:rsidP="00000000" w:rsidRDefault="00000000" w:rsidRPr="00000000" w14:paraId="00000104">
      <w:pPr>
        <w:numPr>
          <w:ilvl w:val="0"/>
          <w:numId w:val="44"/>
        </w:numPr>
        <w:spacing w:after="24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O IBGE lançou novos mapas-múndi com o Brasil no centro, e versões “invertidas” que colocam o sul no topo.</w:t>
        <w:br w:type="textWrapping"/>
      </w:r>
    </w:p>
    <w:p w:rsidR="00000000" w:rsidDel="00000000" w:rsidP="00000000" w:rsidRDefault="00000000" w:rsidRPr="00000000" w14:paraId="0000010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Objetivos:</w:t>
      </w:r>
    </w:p>
    <w:p w:rsidR="00000000" w:rsidDel="00000000" w:rsidP="00000000" w:rsidRDefault="00000000" w:rsidRPr="00000000" w14:paraId="00000106">
      <w:pPr>
        <w:numPr>
          <w:ilvl w:val="0"/>
          <w:numId w:val="51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Reforçar a identidade nacional e o ponto de vista não eurocentrista.</w:t>
        <w:br w:type="textWrapping"/>
      </w:r>
    </w:p>
    <w:p w:rsidR="00000000" w:rsidDel="00000000" w:rsidP="00000000" w:rsidRDefault="00000000" w:rsidRPr="00000000" w14:paraId="00000107">
      <w:pPr>
        <w:numPr>
          <w:ilvl w:val="0"/>
          <w:numId w:val="51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Gerar reflexão sobre poder simbólico e geopolítico na forma de representar o mundo.</w:t>
        <w:br w:type="textWrapping"/>
      </w:r>
    </w:p>
    <w:p w:rsidR="00000000" w:rsidDel="00000000" w:rsidP="00000000" w:rsidRDefault="00000000" w:rsidRPr="00000000" w14:paraId="0000010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Debate geopolítico:</w:t>
      </w:r>
    </w:p>
    <w:p w:rsidR="00000000" w:rsidDel="00000000" w:rsidP="00000000" w:rsidRDefault="00000000" w:rsidRPr="00000000" w14:paraId="00000109">
      <w:pPr>
        <w:numPr>
          <w:ilvl w:val="0"/>
          <w:numId w:val="9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Tradicionalmente, os mapas colocam a Europa e os EUA no centro, reforçando o chamado “norte global”.</w:t>
        <w:br w:type="textWrapping"/>
      </w:r>
    </w:p>
    <w:p w:rsidR="00000000" w:rsidDel="00000000" w:rsidP="00000000" w:rsidRDefault="00000000" w:rsidRPr="00000000" w14:paraId="0000010A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A inversão do mapa é uma crítica ao eurocentrismo.</w:t>
        <w:br w:type="textWrapping"/>
      </w:r>
    </w:p>
    <w:p w:rsidR="00000000" w:rsidDel="00000000" w:rsidP="00000000" w:rsidRDefault="00000000" w:rsidRPr="00000000" w14:paraId="0000010B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Para prova:</w:t>
      </w:r>
    </w:p>
    <w:p w:rsidR="00000000" w:rsidDel="00000000" w:rsidP="00000000" w:rsidRDefault="00000000" w:rsidRPr="00000000" w14:paraId="0000010C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Órgão responsável: IBGE.</w:t>
        <w:br w:type="textWrapping"/>
      </w:r>
    </w:p>
    <w:p w:rsidR="00000000" w:rsidDel="00000000" w:rsidP="00000000" w:rsidRDefault="00000000" w:rsidRPr="00000000" w14:paraId="0000010D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Mapa invertido: </w:t>
      </w:r>
      <w:r w:rsidDel="00000000" w:rsidR="00000000" w:rsidRPr="00000000">
        <w:rPr>
          <w:b w:val="1"/>
          <w:i w:val="1"/>
          <w:rtl w:val="0"/>
        </w:rPr>
        <w:t xml:space="preserve">propõe nova leitura de centralidade e soberania</w:t>
      </w:r>
      <w:r w:rsidDel="00000000" w:rsidR="00000000" w:rsidRPr="00000000">
        <w:rPr>
          <w:b w:val="1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10E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Função do mapa: </w:t>
      </w:r>
      <w:r w:rsidDel="00000000" w:rsidR="00000000" w:rsidRPr="00000000">
        <w:rPr>
          <w:b w:val="1"/>
          <w:i w:val="1"/>
          <w:rtl w:val="0"/>
        </w:rPr>
        <w:t xml:space="preserve">instrumento político e simbólico de poder</w:t>
      </w:r>
      <w:r w:rsidDel="00000000" w:rsidR="00000000" w:rsidRPr="00000000">
        <w:rPr>
          <w:b w:val="1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10F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9x73faf0ytbb" w:id="56"/>
      <w:bookmarkEnd w:id="56"/>
      <w:r w:rsidDel="00000000" w:rsidR="00000000" w:rsidRPr="00000000">
        <w:rPr>
          <w:rFonts w:ascii="Andika" w:cs="Andika" w:eastAsia="Andika" w:hAnsi="Andika"/>
          <w:b w:val="1"/>
          <w:sz w:val="22"/>
          <w:szCs w:val="22"/>
          <w:rtl w:val="0"/>
        </w:rPr>
        <w:t xml:space="preserve">5️⃣ Interpretação do Mapa Mundial e Geografia Política</w:t>
      </w:r>
    </w:p>
    <w:p w:rsidR="00000000" w:rsidDel="00000000" w:rsidP="00000000" w:rsidRDefault="00000000" w:rsidRPr="00000000" w14:paraId="0000011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Conceitos essenciais:</w:t>
      </w:r>
    </w:p>
    <w:p w:rsidR="00000000" w:rsidDel="00000000" w:rsidP="00000000" w:rsidRDefault="00000000" w:rsidRPr="00000000" w14:paraId="00000112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i w:val="1"/>
          <w:rtl w:val="0"/>
        </w:rPr>
        <w:t xml:space="preserve">Geodésia</w:t>
      </w:r>
      <w:r w:rsidDel="00000000" w:rsidR="00000000" w:rsidRPr="00000000">
        <w:rPr>
          <w:b w:val="1"/>
          <w:rtl w:val="0"/>
        </w:rPr>
        <w:t xml:space="preserve">: ciência que estuda forma e medidas da Terra.</w:t>
        <w:br w:type="textWrapping"/>
      </w:r>
    </w:p>
    <w:p w:rsidR="00000000" w:rsidDel="00000000" w:rsidP="00000000" w:rsidRDefault="00000000" w:rsidRPr="00000000" w14:paraId="0000011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i w:val="1"/>
          <w:rtl w:val="0"/>
        </w:rPr>
        <w:t xml:space="preserve">Visão eurocentrista</w:t>
      </w:r>
      <w:r w:rsidDel="00000000" w:rsidR="00000000" w:rsidRPr="00000000">
        <w:rPr>
          <w:b w:val="1"/>
          <w:rtl w:val="0"/>
        </w:rPr>
        <w:t xml:space="preserve">: coloca a Europa como centro de referência.</w:t>
        <w:br w:type="textWrapping"/>
      </w:r>
    </w:p>
    <w:p w:rsidR="00000000" w:rsidDel="00000000" w:rsidP="00000000" w:rsidRDefault="00000000" w:rsidRPr="00000000" w14:paraId="00000114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i w:val="1"/>
          <w:rtl w:val="0"/>
        </w:rPr>
        <w:t xml:space="preserve">Visão alternativa</w:t>
      </w:r>
      <w:r w:rsidDel="00000000" w:rsidR="00000000" w:rsidRPr="00000000">
        <w:rPr>
          <w:b w:val="1"/>
          <w:rtl w:val="0"/>
        </w:rPr>
        <w:t xml:space="preserve">: privilegia o hemisfério sul e países em desenvolvimento.</w:t>
        <w:br w:type="textWrapping"/>
      </w:r>
    </w:p>
    <w:p w:rsidR="00000000" w:rsidDel="00000000" w:rsidP="00000000" w:rsidRDefault="00000000" w:rsidRPr="00000000" w14:paraId="0000011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 atual:</w:t>
      </w:r>
    </w:p>
    <w:p w:rsidR="00000000" w:rsidDel="00000000" w:rsidP="00000000" w:rsidRDefault="00000000" w:rsidRPr="00000000" w14:paraId="00000116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O Brasil sediará a COP 30 (Belém, 2025) — conferência da ONU sobre clima.</w:t>
        <w:br w:type="textWrapping"/>
      </w:r>
    </w:p>
    <w:p w:rsidR="00000000" w:rsidDel="00000000" w:rsidP="00000000" w:rsidRDefault="00000000" w:rsidRPr="00000000" w14:paraId="00000117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Questões logísticas, ambientais e simbólicas reforçam o papel do país na agenda climática global.</w:t>
        <w:br w:type="textWrapping"/>
      </w:r>
    </w:p>
    <w:p w:rsidR="00000000" w:rsidDel="00000000" w:rsidP="00000000" w:rsidRDefault="00000000" w:rsidRPr="00000000" w14:paraId="0000011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Para prova:</w:t>
      </w:r>
    </w:p>
    <w:p w:rsidR="00000000" w:rsidDel="00000000" w:rsidP="00000000" w:rsidRDefault="00000000" w:rsidRPr="00000000" w14:paraId="00000119">
      <w:pPr>
        <w:numPr>
          <w:ilvl w:val="0"/>
          <w:numId w:val="50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“Mapa como ferramenta de poder”: quem define o centro, define a narrativa.</w:t>
        <w:br w:type="textWrapping"/>
      </w:r>
    </w:p>
    <w:p w:rsidR="00000000" w:rsidDel="00000000" w:rsidP="00000000" w:rsidRDefault="00000000" w:rsidRPr="00000000" w14:paraId="0000011A">
      <w:pPr>
        <w:numPr>
          <w:ilvl w:val="0"/>
          <w:numId w:val="50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“Norte e Sul” em geopolítica: conceitos políticos e econômicos, não apenas geográficos.</w:t>
        <w:br w:type="textWrapping"/>
      </w:r>
    </w:p>
    <w:p w:rsidR="00000000" w:rsidDel="00000000" w:rsidP="00000000" w:rsidRDefault="00000000" w:rsidRPr="00000000" w14:paraId="0000011B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g7yesm3uzcr1" w:id="57"/>
      <w:bookmarkEnd w:id="57"/>
      <w:r w:rsidDel="00000000" w:rsidR="00000000" w:rsidRPr="00000000">
        <w:rPr>
          <w:rFonts w:ascii="Andika" w:cs="Andika" w:eastAsia="Andika" w:hAnsi="Andika"/>
          <w:b w:val="1"/>
          <w:sz w:val="22"/>
          <w:szCs w:val="22"/>
          <w:rtl w:val="0"/>
        </w:rPr>
        <w:t xml:space="preserve">6️⃣ Segurança, Disputas e Direitos Humanos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Tópicos centrais:</w:t>
      </w:r>
    </w:p>
    <w:p w:rsidR="00000000" w:rsidDel="00000000" w:rsidP="00000000" w:rsidRDefault="00000000" w:rsidRPr="00000000" w14:paraId="0000011E">
      <w:pPr>
        <w:numPr>
          <w:ilvl w:val="0"/>
          <w:numId w:val="56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Aplicação internacional da Lei Magnitsky e seus efeitos diplomáticos.</w:t>
        <w:br w:type="textWrapping"/>
      </w:r>
    </w:p>
    <w:p w:rsidR="00000000" w:rsidDel="00000000" w:rsidP="00000000" w:rsidRDefault="00000000" w:rsidRPr="00000000" w14:paraId="0000011F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Discussões sobre soberania nacional versus sanções externas.</w:t>
        <w:br w:type="textWrapping"/>
      </w:r>
    </w:p>
    <w:p w:rsidR="00000000" w:rsidDel="00000000" w:rsidP="00000000" w:rsidRDefault="00000000" w:rsidRPr="00000000" w14:paraId="00000120">
      <w:pPr>
        <w:numPr>
          <w:ilvl w:val="0"/>
          <w:numId w:val="56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Casos de influência internacional em políticas internas (como restrições financeiras a países sancionados).</w:t>
        <w:br w:type="textWrapping"/>
      </w:r>
    </w:p>
    <w:p w:rsidR="00000000" w:rsidDel="00000000" w:rsidP="00000000" w:rsidRDefault="00000000" w:rsidRPr="00000000" w14:paraId="0000012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Para prova:</w:t>
      </w:r>
    </w:p>
    <w:p w:rsidR="00000000" w:rsidDel="00000000" w:rsidP="00000000" w:rsidRDefault="00000000" w:rsidRPr="00000000" w14:paraId="00000122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“Sanções”: punições diplomáticas ou econômicas impostas por outros países.</w:t>
        <w:br w:type="textWrapping"/>
      </w:r>
    </w:p>
    <w:p w:rsidR="00000000" w:rsidDel="00000000" w:rsidP="00000000" w:rsidRDefault="00000000" w:rsidRPr="00000000" w14:paraId="00000123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“Soberania”: direito de cada nação de governar-se sem interferência externa.</w:t>
        <w:br w:type="textWrapping"/>
      </w:r>
    </w:p>
    <w:p w:rsidR="00000000" w:rsidDel="00000000" w:rsidP="00000000" w:rsidRDefault="00000000" w:rsidRPr="00000000" w14:paraId="00000124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Lei estrangeira pode ter efeito indireto, mas não substitui leis internas.</w:t>
        <w:br w:type="textWrapping"/>
      </w:r>
    </w:p>
    <w:p w:rsidR="00000000" w:rsidDel="00000000" w:rsidP="00000000" w:rsidRDefault="00000000" w:rsidRPr="00000000" w14:paraId="00000125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3uvgkz58p5nw" w:id="58"/>
      <w:bookmarkEnd w:id="58"/>
      <w:r w:rsidDel="00000000" w:rsidR="00000000" w:rsidRPr="00000000">
        <w:rPr>
          <w:rFonts w:ascii="Andika" w:cs="Andika" w:eastAsia="Andika" w:hAnsi="Andika"/>
          <w:b w:val="1"/>
          <w:sz w:val="22"/>
          <w:szCs w:val="22"/>
          <w:rtl w:val="0"/>
        </w:rPr>
        <w:t xml:space="preserve">7️⃣ Tecnologia de Mídia – TV 3.0</w:t>
      </w:r>
    </w:p>
    <w:p w:rsidR="00000000" w:rsidDel="00000000" w:rsidP="00000000" w:rsidRDefault="00000000" w:rsidRPr="00000000" w14:paraId="0000012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Evolução histórica:</w:t>
      </w:r>
    </w:p>
    <w:p w:rsidR="00000000" w:rsidDel="00000000" w:rsidP="00000000" w:rsidRDefault="00000000" w:rsidRPr="00000000" w14:paraId="00000128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TV 1.0: analógica (imagem por ondas).</w:t>
        <w:br w:type="textWrapping"/>
      </w:r>
    </w:p>
    <w:p w:rsidR="00000000" w:rsidDel="00000000" w:rsidP="00000000" w:rsidRDefault="00000000" w:rsidRPr="00000000" w14:paraId="00000129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TV 2.0: digital HD (transmissão digital, alta definição).</w:t>
        <w:br w:type="textWrapping"/>
      </w:r>
    </w:p>
    <w:p w:rsidR="00000000" w:rsidDel="00000000" w:rsidP="00000000" w:rsidRDefault="00000000" w:rsidRPr="00000000" w14:paraId="0000012A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TV 3.0: interativa, personalizada e conectada à internet.</w:t>
        <w:br w:type="textWrapping"/>
      </w:r>
    </w:p>
    <w:p w:rsidR="00000000" w:rsidDel="00000000" w:rsidP="00000000" w:rsidRDefault="00000000" w:rsidRPr="00000000" w14:paraId="0000012B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Características da TV 3.0:</w:t>
      </w:r>
    </w:p>
    <w:p w:rsidR="00000000" w:rsidDel="00000000" w:rsidP="00000000" w:rsidRDefault="00000000" w:rsidRPr="00000000" w14:paraId="0000012C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Permite interatividade, compras ao vivo, enquetes, aplicativos, anúncios personalizados.</w:t>
        <w:br w:type="textWrapping"/>
      </w:r>
    </w:p>
    <w:p w:rsidR="00000000" w:rsidDel="00000000" w:rsidP="00000000" w:rsidRDefault="00000000" w:rsidRPr="00000000" w14:paraId="0000012D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Transmissão em qualidade 4K e integração com inteligência artificial.</w:t>
        <w:br w:type="textWrapping"/>
      </w:r>
    </w:p>
    <w:p w:rsidR="00000000" w:rsidDel="00000000" w:rsidP="00000000" w:rsidRDefault="00000000" w:rsidRPr="00000000" w14:paraId="0000012E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Adaptação regional — testes iniciados em São Paulo como piloto nacional.</w:t>
        <w:br w:type="textWrapping"/>
      </w:r>
    </w:p>
    <w:p w:rsidR="00000000" w:rsidDel="00000000" w:rsidP="00000000" w:rsidRDefault="00000000" w:rsidRPr="00000000" w14:paraId="0000012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Desafios:</w:t>
      </w:r>
    </w:p>
    <w:p w:rsidR="00000000" w:rsidDel="00000000" w:rsidP="00000000" w:rsidRDefault="00000000" w:rsidRPr="00000000" w14:paraId="00000130">
      <w:pPr>
        <w:numPr>
          <w:ilvl w:val="0"/>
          <w:numId w:val="45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Custos de hardware e licenciamento de software.</w:t>
        <w:br w:type="textWrapping"/>
      </w:r>
    </w:p>
    <w:p w:rsidR="00000000" w:rsidDel="00000000" w:rsidP="00000000" w:rsidRDefault="00000000" w:rsidRPr="00000000" w14:paraId="00000131">
      <w:pPr>
        <w:numPr>
          <w:ilvl w:val="0"/>
          <w:numId w:val="45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Padronização de sistemas e segurança de dados.</w:t>
        <w:br w:type="textWrapping"/>
      </w:r>
    </w:p>
    <w:p w:rsidR="00000000" w:rsidDel="00000000" w:rsidP="00000000" w:rsidRDefault="00000000" w:rsidRPr="00000000" w14:paraId="0000013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Para prova:</w:t>
      </w:r>
    </w:p>
    <w:p w:rsidR="00000000" w:rsidDel="00000000" w:rsidP="00000000" w:rsidRDefault="00000000" w:rsidRPr="00000000" w14:paraId="00000133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TV 3.0 → convergência entre televisão e internet.</w:t>
        <w:br w:type="textWrapping"/>
      </w:r>
    </w:p>
    <w:p w:rsidR="00000000" w:rsidDel="00000000" w:rsidP="00000000" w:rsidRDefault="00000000" w:rsidRPr="00000000" w14:paraId="00000134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Foco: interatividade e personalização.</w:t>
        <w:br w:type="textWrapping"/>
      </w:r>
    </w:p>
    <w:p w:rsidR="00000000" w:rsidDel="00000000" w:rsidP="00000000" w:rsidRDefault="00000000" w:rsidRPr="00000000" w14:paraId="00000135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Órgão regulador no Brasil: Anatel e Ministério das Comunicações.</w:t>
        <w:br w:type="textWrapping"/>
      </w:r>
    </w:p>
    <w:p w:rsidR="00000000" w:rsidDel="00000000" w:rsidP="00000000" w:rsidRDefault="00000000" w:rsidRPr="00000000" w14:paraId="00000136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8jgk9vt0l7yx" w:id="59"/>
      <w:bookmarkEnd w:id="59"/>
      <w:r w:rsidDel="00000000" w:rsidR="00000000" w:rsidRPr="00000000">
        <w:rPr>
          <w:rFonts w:ascii="Andika" w:cs="Andika" w:eastAsia="Andika" w:hAnsi="Andika"/>
          <w:b w:val="1"/>
          <w:sz w:val="22"/>
          <w:szCs w:val="22"/>
          <w:rtl w:val="0"/>
        </w:rPr>
        <w:t xml:space="preserve">8️⃣ Saúde Pública e Doenças Emergentes</w:t>
      </w:r>
    </w:p>
    <w:p w:rsidR="00000000" w:rsidDel="00000000" w:rsidP="00000000" w:rsidRDefault="00000000" w:rsidRPr="00000000" w14:paraId="0000013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Vacina Kedengue (Instituto Butantan):</w:t>
      </w:r>
    </w:p>
    <w:p w:rsidR="00000000" w:rsidDel="00000000" w:rsidP="00000000" w:rsidRDefault="00000000" w:rsidRPr="00000000" w14:paraId="00000139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Produzida com vírus vivo atenuado.</w:t>
        <w:br w:type="textWrapping"/>
      </w:r>
    </w:p>
    <w:p w:rsidR="00000000" w:rsidDel="00000000" w:rsidP="00000000" w:rsidRDefault="00000000" w:rsidRPr="00000000" w14:paraId="0000013A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Indicação: crianças e adolescentes entre 10 e 14 anos.</w:t>
        <w:br w:type="textWrapping"/>
      </w:r>
    </w:p>
    <w:p w:rsidR="00000000" w:rsidDel="00000000" w:rsidP="00000000" w:rsidRDefault="00000000" w:rsidRPr="00000000" w14:paraId="0000013B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Transmissão da dengue: mosquito Aedes aegypti.</w:t>
        <w:br w:type="textWrapping"/>
      </w:r>
    </w:p>
    <w:p w:rsidR="00000000" w:rsidDel="00000000" w:rsidP="00000000" w:rsidRDefault="00000000" w:rsidRPr="00000000" w14:paraId="0000013C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Estratégia: imunizar antes do período chuvoso.</w:t>
        <w:br w:type="textWrapping"/>
      </w:r>
    </w:p>
    <w:p w:rsidR="00000000" w:rsidDel="00000000" w:rsidP="00000000" w:rsidRDefault="00000000" w:rsidRPr="00000000" w14:paraId="0000013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Fibromialgia como deficiência (a partir de 2026):</w:t>
      </w:r>
    </w:p>
    <w:p w:rsidR="00000000" w:rsidDel="00000000" w:rsidP="00000000" w:rsidRDefault="00000000" w:rsidRPr="00000000" w14:paraId="0000013E">
      <w:pPr>
        <w:numPr>
          <w:ilvl w:val="0"/>
          <w:numId w:val="25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Lei nacional reconhece fibromialgia como condição incapacitante crônica.</w:t>
        <w:br w:type="textWrapping"/>
      </w:r>
    </w:p>
    <w:p w:rsidR="00000000" w:rsidDel="00000000" w:rsidP="00000000" w:rsidRDefault="00000000" w:rsidRPr="00000000" w14:paraId="0000013F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Direito a tratamento no SUS, cadastro de saúde e benefícios sociais.</w:t>
        <w:br w:type="textWrapping"/>
      </w:r>
    </w:p>
    <w:p w:rsidR="00000000" w:rsidDel="00000000" w:rsidP="00000000" w:rsidRDefault="00000000" w:rsidRPr="00000000" w14:paraId="0000014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Para prova:</w:t>
      </w:r>
    </w:p>
    <w:p w:rsidR="00000000" w:rsidDel="00000000" w:rsidP="00000000" w:rsidRDefault="00000000" w:rsidRPr="00000000" w14:paraId="00000141">
      <w:pPr>
        <w:numPr>
          <w:ilvl w:val="0"/>
          <w:numId w:val="3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Saber o nome da vacina (Kedengue), faixa etária, transmissor.</w:t>
        <w:br w:type="textWrapping"/>
      </w:r>
    </w:p>
    <w:p w:rsidR="00000000" w:rsidDel="00000000" w:rsidP="00000000" w:rsidRDefault="00000000" w:rsidRPr="00000000" w14:paraId="00000142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Compreender que fibromialgia passa a ter amparo social e previdenciário.</w:t>
        <w:br w:type="textWrapping"/>
      </w:r>
    </w:p>
    <w:p w:rsidR="00000000" w:rsidDel="00000000" w:rsidP="00000000" w:rsidRDefault="00000000" w:rsidRPr="00000000" w14:paraId="00000143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r8h98swwk0br" w:id="60"/>
      <w:bookmarkEnd w:id="60"/>
      <w:r w:rsidDel="00000000" w:rsidR="00000000" w:rsidRPr="00000000">
        <w:rPr>
          <w:rFonts w:ascii="Andika" w:cs="Andika" w:eastAsia="Andika" w:hAnsi="Andika"/>
          <w:b w:val="1"/>
          <w:sz w:val="22"/>
          <w:szCs w:val="22"/>
          <w:rtl w:val="0"/>
        </w:rPr>
        <w:t xml:space="preserve">9️⃣ Conservação Ambiental e Fauna Brasileira</w:t>
      </w:r>
    </w:p>
    <w:p w:rsidR="00000000" w:rsidDel="00000000" w:rsidP="00000000" w:rsidRDefault="00000000" w:rsidRPr="00000000" w14:paraId="0000014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Programa Guardiões da Fauna:</w:t>
      </w:r>
    </w:p>
    <w:p w:rsidR="00000000" w:rsidDel="00000000" w:rsidP="00000000" w:rsidRDefault="00000000" w:rsidRPr="00000000" w14:paraId="00000146">
      <w:pPr>
        <w:numPr>
          <w:ilvl w:val="0"/>
          <w:numId w:val="68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Regula a guarda responsável de animais silvestres em parceria com o ICMBio e a CNB.</w:t>
        <w:br w:type="textWrapping"/>
      </w:r>
    </w:p>
    <w:p w:rsidR="00000000" w:rsidDel="00000000" w:rsidP="00000000" w:rsidRDefault="00000000" w:rsidRPr="00000000" w14:paraId="00000147">
      <w:pPr>
        <w:numPr>
          <w:ilvl w:val="0"/>
          <w:numId w:val="68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Objetivos: educação ambiental, combate ao tráfico de fauna, proteção de espécies ameaçadas.</w:t>
        <w:br w:type="textWrapping"/>
      </w:r>
    </w:p>
    <w:p w:rsidR="00000000" w:rsidDel="00000000" w:rsidP="00000000" w:rsidRDefault="00000000" w:rsidRPr="00000000" w14:paraId="0000014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Casos de destaque:</w:t>
      </w:r>
    </w:p>
    <w:p w:rsidR="00000000" w:rsidDel="00000000" w:rsidP="00000000" w:rsidRDefault="00000000" w:rsidRPr="00000000" w14:paraId="00000149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Reserva Thaivaras (RS): preservação da biodiversidade local.</w:t>
        <w:br w:type="textWrapping"/>
      </w:r>
    </w:p>
    <w:p w:rsidR="00000000" w:rsidDel="00000000" w:rsidP="00000000" w:rsidRDefault="00000000" w:rsidRPr="00000000" w14:paraId="0000014A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Javalis: espécie invasora com impacto em lavouras e ecossistemas.</w:t>
        <w:br w:type="textWrapping"/>
      </w:r>
    </w:p>
    <w:p w:rsidR="00000000" w:rsidDel="00000000" w:rsidP="00000000" w:rsidRDefault="00000000" w:rsidRPr="00000000" w14:paraId="0000014B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Para prova:</w:t>
      </w:r>
    </w:p>
    <w:p w:rsidR="00000000" w:rsidDel="00000000" w:rsidP="00000000" w:rsidRDefault="00000000" w:rsidRPr="00000000" w14:paraId="0000014C">
      <w:pPr>
        <w:numPr>
          <w:ilvl w:val="0"/>
          <w:numId w:val="34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Quem pode ser guardião: pessoas com residência fixa, estrutura adequada e registro ambiental.</w:t>
        <w:br w:type="textWrapping"/>
      </w:r>
    </w:p>
    <w:p w:rsidR="00000000" w:rsidDel="00000000" w:rsidP="00000000" w:rsidRDefault="00000000" w:rsidRPr="00000000" w14:paraId="0000014D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Riscos do tráfico e importância da fiscalização.</w:t>
        <w:br w:type="textWrapping"/>
      </w:r>
    </w:p>
    <w:p w:rsidR="00000000" w:rsidDel="00000000" w:rsidP="00000000" w:rsidRDefault="00000000" w:rsidRPr="00000000" w14:paraId="0000014E">
      <w:pPr>
        <w:numPr>
          <w:ilvl w:val="0"/>
          <w:numId w:val="34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Espécies exóticas = ameaça à fauna nativa.</w:t>
        <w:br w:type="textWrapping"/>
      </w:r>
    </w:p>
    <w:p w:rsidR="00000000" w:rsidDel="00000000" w:rsidP="00000000" w:rsidRDefault="00000000" w:rsidRPr="00000000" w14:paraId="0000014F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hq4rqlh191v0" w:id="61"/>
      <w:bookmarkEnd w:id="61"/>
      <w:r w:rsidDel="00000000" w:rsidR="00000000" w:rsidRPr="00000000">
        <w:rPr>
          <w:b w:val="1"/>
          <w:sz w:val="22"/>
          <w:szCs w:val="22"/>
          <w:rtl w:val="0"/>
        </w:rPr>
        <w:t xml:space="preserve">🔟 Enchentes e Habitação Social no RS</w:t>
      </w:r>
    </w:p>
    <w:p w:rsidR="00000000" w:rsidDel="00000000" w:rsidP="00000000" w:rsidRDefault="00000000" w:rsidRPr="00000000" w14:paraId="0000015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</w:t>
      </w:r>
    </w:p>
    <w:p w:rsidR="00000000" w:rsidDel="00000000" w:rsidP="00000000" w:rsidRDefault="00000000" w:rsidRPr="00000000" w14:paraId="00000152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Enchentes de 2024 afetaram mais de 400 municípios.</w:t>
        <w:br w:type="textWrapping"/>
      </w:r>
    </w:p>
    <w:p w:rsidR="00000000" w:rsidDel="00000000" w:rsidP="00000000" w:rsidRDefault="00000000" w:rsidRPr="00000000" w14:paraId="00000153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O governo federal lançou o Minha Casa, Minha Vida – Reconstrução.</w:t>
        <w:br w:type="textWrapping"/>
      </w:r>
    </w:p>
    <w:p w:rsidR="00000000" w:rsidDel="00000000" w:rsidP="00000000" w:rsidRDefault="00000000" w:rsidRPr="00000000" w14:paraId="0000015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Características:</w:t>
      </w:r>
    </w:p>
    <w:p w:rsidR="00000000" w:rsidDel="00000000" w:rsidP="00000000" w:rsidRDefault="00000000" w:rsidRPr="00000000" w14:paraId="00000155">
      <w:pPr>
        <w:numPr>
          <w:ilvl w:val="0"/>
          <w:numId w:val="66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Compra assistida de imóveis até R$ 200 mil, além de construção em áreas seguras.</w:t>
        <w:br w:type="textWrapping"/>
      </w:r>
    </w:p>
    <w:p w:rsidR="00000000" w:rsidDel="00000000" w:rsidP="00000000" w:rsidRDefault="00000000" w:rsidRPr="00000000" w14:paraId="00000156">
      <w:pPr>
        <w:numPr>
          <w:ilvl w:val="0"/>
          <w:numId w:val="66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Prioridade: famílias desalojadas ou em zonas de risco.</w:t>
        <w:br w:type="textWrapping"/>
      </w:r>
    </w:p>
    <w:p w:rsidR="00000000" w:rsidDel="00000000" w:rsidP="00000000" w:rsidRDefault="00000000" w:rsidRPr="00000000" w14:paraId="00000157">
      <w:pPr>
        <w:numPr>
          <w:ilvl w:val="0"/>
          <w:numId w:val="66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Foco: retomada da moradia e segurança habitacional.</w:t>
        <w:br w:type="textWrapping"/>
      </w:r>
    </w:p>
    <w:p w:rsidR="00000000" w:rsidDel="00000000" w:rsidP="00000000" w:rsidRDefault="00000000" w:rsidRPr="00000000" w14:paraId="0000015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Para prova:</w:t>
      </w:r>
    </w:p>
    <w:p w:rsidR="00000000" w:rsidDel="00000000" w:rsidP="00000000" w:rsidRDefault="00000000" w:rsidRPr="00000000" w14:paraId="00000159">
      <w:pPr>
        <w:numPr>
          <w:ilvl w:val="0"/>
          <w:numId w:val="49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Saber diferença entre </w:t>
      </w:r>
      <w:r w:rsidDel="00000000" w:rsidR="00000000" w:rsidRPr="00000000">
        <w:rPr>
          <w:b w:val="1"/>
          <w:i w:val="1"/>
          <w:rtl w:val="0"/>
        </w:rPr>
        <w:t xml:space="preserve">construção</w:t>
      </w:r>
      <w:r w:rsidDel="00000000" w:rsidR="00000000" w:rsidRPr="00000000">
        <w:rPr>
          <w:b w:val="1"/>
          <w:rtl w:val="0"/>
        </w:rPr>
        <w:t xml:space="preserve"> e </w:t>
      </w:r>
      <w:r w:rsidDel="00000000" w:rsidR="00000000" w:rsidRPr="00000000">
        <w:rPr>
          <w:b w:val="1"/>
          <w:i w:val="1"/>
          <w:rtl w:val="0"/>
        </w:rPr>
        <w:t xml:space="preserve">compra assistida</w:t>
      </w:r>
      <w:r w:rsidDel="00000000" w:rsidR="00000000" w:rsidRPr="00000000">
        <w:rPr>
          <w:b w:val="1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15A">
      <w:pPr>
        <w:numPr>
          <w:ilvl w:val="0"/>
          <w:numId w:val="49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Programa federal, executado via Caixa Econômica Federal.</w:t>
        <w:br w:type="textWrapping"/>
      </w:r>
    </w:p>
    <w:p w:rsidR="00000000" w:rsidDel="00000000" w:rsidP="00000000" w:rsidRDefault="00000000" w:rsidRPr="00000000" w14:paraId="0000015B">
      <w:pPr>
        <w:numPr>
          <w:ilvl w:val="0"/>
          <w:numId w:val="49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Ligação com política de prevenção a desastres naturais.</w:t>
        <w:br w:type="textWrapping"/>
      </w:r>
    </w:p>
    <w:p w:rsidR="00000000" w:rsidDel="00000000" w:rsidP="00000000" w:rsidRDefault="00000000" w:rsidRPr="00000000" w14:paraId="0000015C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qnlvdsz0mvaq" w:id="62"/>
      <w:bookmarkEnd w:id="62"/>
      <w:r w:rsidDel="00000000" w:rsidR="00000000" w:rsidRPr="00000000">
        <w:rPr>
          <w:rFonts w:ascii="Andika" w:cs="Andika" w:eastAsia="Andika" w:hAnsi="Andika"/>
          <w:b w:val="1"/>
          <w:sz w:val="22"/>
          <w:szCs w:val="22"/>
          <w:rtl w:val="0"/>
        </w:rPr>
        <w:t xml:space="preserve">1️⃣1️⃣ Igualdade de Gênero e Direitos Humanos</w:t>
      </w:r>
    </w:p>
    <w:p w:rsidR="00000000" w:rsidDel="00000000" w:rsidP="00000000" w:rsidRDefault="00000000" w:rsidRPr="00000000" w14:paraId="0000015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Tema ONU 2025:</w:t>
      </w:r>
    </w:p>
    <w:p w:rsidR="00000000" w:rsidDel="00000000" w:rsidP="00000000" w:rsidRDefault="00000000" w:rsidRPr="00000000" w14:paraId="0000015F">
      <w:pPr>
        <w:numPr>
          <w:ilvl w:val="0"/>
          <w:numId w:val="62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Campanha global contra a violência de gênero e pela equidade de direitos.</w:t>
        <w:br w:type="textWrapping"/>
      </w:r>
    </w:p>
    <w:p w:rsidR="00000000" w:rsidDel="00000000" w:rsidP="00000000" w:rsidRDefault="00000000" w:rsidRPr="00000000" w14:paraId="00000160">
      <w:pPr>
        <w:numPr>
          <w:ilvl w:val="0"/>
          <w:numId w:val="62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Ações envolvem países signatários e figuras públicas femininas.</w:t>
        <w:br w:type="textWrapping"/>
      </w:r>
    </w:p>
    <w:p w:rsidR="00000000" w:rsidDel="00000000" w:rsidP="00000000" w:rsidRDefault="00000000" w:rsidRPr="00000000" w14:paraId="0000016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Conceitos importantes:</w:t>
      </w:r>
    </w:p>
    <w:p w:rsidR="00000000" w:rsidDel="00000000" w:rsidP="00000000" w:rsidRDefault="00000000" w:rsidRPr="00000000" w14:paraId="00000162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i w:val="1"/>
          <w:rtl w:val="0"/>
        </w:rPr>
        <w:t xml:space="preserve">Movimento global</w:t>
      </w:r>
      <w:r w:rsidDel="00000000" w:rsidR="00000000" w:rsidRPr="00000000">
        <w:rPr>
          <w:b w:val="1"/>
          <w:rtl w:val="0"/>
        </w:rPr>
        <w:t xml:space="preserve">: visa combate ao feminicídio e à desigualdade salarial.</w:t>
        <w:br w:type="textWrapping"/>
      </w:r>
    </w:p>
    <w:p w:rsidR="00000000" w:rsidDel="00000000" w:rsidP="00000000" w:rsidRDefault="00000000" w:rsidRPr="00000000" w14:paraId="00000163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i w:val="1"/>
          <w:rtl w:val="0"/>
        </w:rPr>
        <w:t xml:space="preserve">ONU Mulheres</w:t>
      </w:r>
      <w:r w:rsidDel="00000000" w:rsidR="00000000" w:rsidRPr="00000000">
        <w:rPr>
          <w:b w:val="1"/>
          <w:rtl w:val="0"/>
        </w:rPr>
        <w:t xml:space="preserve">: agência responsável pela coordenação das políticas globais.</w:t>
        <w:br w:type="textWrapping"/>
      </w:r>
    </w:p>
    <w:p w:rsidR="00000000" w:rsidDel="00000000" w:rsidP="00000000" w:rsidRDefault="00000000" w:rsidRPr="00000000" w14:paraId="0000016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Para prova:</w:t>
      </w:r>
    </w:p>
    <w:p w:rsidR="00000000" w:rsidDel="00000000" w:rsidP="00000000" w:rsidRDefault="00000000" w:rsidRPr="00000000" w14:paraId="00000165">
      <w:pPr>
        <w:numPr>
          <w:ilvl w:val="0"/>
          <w:numId w:val="6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Qual o papel da ONU? → coordenar e promover políticas de igualdade.</w:t>
        <w:br w:type="textWrapping"/>
      </w:r>
    </w:p>
    <w:p w:rsidR="00000000" w:rsidDel="00000000" w:rsidP="00000000" w:rsidRDefault="00000000" w:rsidRPr="00000000" w14:paraId="00000166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Importância da diplomacia e dos compromissos internacionais de direitos humanos.</w:t>
        <w:br w:type="textWrapping"/>
      </w:r>
    </w:p>
    <w:p w:rsidR="00000000" w:rsidDel="00000000" w:rsidP="00000000" w:rsidRDefault="00000000" w:rsidRPr="00000000" w14:paraId="00000167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2"/>
        <w:keepNext w:val="0"/>
        <w:keepLines w:val="0"/>
        <w:spacing w:after="80" w:lineRule="auto"/>
        <w:rPr>
          <w:b w:val="1"/>
          <w:sz w:val="22"/>
          <w:szCs w:val="22"/>
        </w:rPr>
      </w:pPr>
      <w:bookmarkStart w:colFirst="0" w:colLast="0" w:name="_naa9wvqkq5zp" w:id="63"/>
      <w:bookmarkEnd w:id="63"/>
      <w:r w:rsidDel="00000000" w:rsidR="00000000" w:rsidRPr="00000000">
        <w:rPr>
          <w:rFonts w:ascii="Andika" w:cs="Andika" w:eastAsia="Andika" w:hAnsi="Andika"/>
          <w:b w:val="1"/>
          <w:sz w:val="22"/>
          <w:szCs w:val="22"/>
          <w:rtl w:val="0"/>
        </w:rPr>
        <w:t xml:space="preserve">1️⃣2️⃣ Outros Temas e Conceitos-Chave</w:t>
      </w:r>
    </w:p>
    <w:p w:rsidR="00000000" w:rsidDel="00000000" w:rsidP="00000000" w:rsidRDefault="00000000" w:rsidRPr="00000000" w14:paraId="0000016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Refugiado climático: pessoa que migra por catástrofes ambientais (ex.: Tuvalu, ilhas do Pacífico).</w:t>
        <w:br w:type="textWrapping"/>
        <w:t xml:space="preserve"> Mudanças climáticas: aumentam doenças tropicais e eventos extremos (dengue, calor, enchentes).</w:t>
        <w:br w:type="textWrapping"/>
        <w:t xml:space="preserve"> Conceitos culturais:</w:t>
      </w:r>
    </w:p>
    <w:p w:rsidR="00000000" w:rsidDel="00000000" w:rsidP="00000000" w:rsidRDefault="00000000" w:rsidRPr="00000000" w14:paraId="0000016A">
      <w:pPr>
        <w:numPr>
          <w:ilvl w:val="0"/>
          <w:numId w:val="40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Veríssimo → literatura gaúcha.</w:t>
        <w:br w:type="textWrapping"/>
      </w:r>
    </w:p>
    <w:p w:rsidR="00000000" w:rsidDel="00000000" w:rsidP="00000000" w:rsidRDefault="00000000" w:rsidRPr="00000000" w14:paraId="0000016B">
      <w:pPr>
        <w:numPr>
          <w:ilvl w:val="0"/>
          <w:numId w:val="40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Preta Gil → representatividade artística afro-brasileira.</w:t>
        <w:br w:type="textWrapping"/>
        <w:t xml:space="preserve"> Tecnologia: IA e TV 3.0 como transformações de mídia e consumo.</w:t>
        <w:br w:type="textWrapping"/>
        <w:t xml:space="preserve"> Saúde: políticas públicas do SUS ampliadas com novas doenças e vacinas.</w:t>
      </w:r>
    </w:p>
    <w:p w:rsidR="00000000" w:rsidDel="00000000" w:rsidP="00000000" w:rsidRDefault="00000000" w:rsidRPr="00000000" w14:paraId="0000016C">
      <w:pPr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bateria de questões 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1.</w:t>
      </w:r>
      <w:r w:rsidDel="00000000" w:rsidR="00000000" w:rsidRPr="00000000">
        <w:rPr>
          <w:rtl w:val="0"/>
        </w:rPr>
        <w:t xml:space="preserve"> O governador do Rio de Janeiro, Cláudio Castro, foi julgado pelo TSE em 2025 acusado de:</w:t>
        <w:br w:type="textWrapping"/>
        <w:t xml:space="preserve"> A) Corrupção passiva.</w:t>
        <w:br w:type="textWrapping"/>
        <w:t xml:space="preserve"> B) Abuso de poder político e econômico nas eleições.</w:t>
        <w:br w:type="textWrapping"/>
        <w:t xml:space="preserve"> C) Crime de responsabilidade.</w:t>
        <w:br w:type="textWrapping"/>
        <w:t xml:space="preserve"> D) Formação de quadrilha.</w:t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2.</w:t>
      </w:r>
      <w:r w:rsidDel="00000000" w:rsidR="00000000" w:rsidRPr="00000000">
        <w:rPr>
          <w:rtl w:val="0"/>
        </w:rPr>
        <w:t xml:space="preserve"> A ampliação da licença-paternidade para 20 dias foi aprovada para ser integralmente implementada até:</w:t>
        <w:br w:type="textWrapping"/>
        <w:t xml:space="preserve"> A) 2026.</w:t>
        <w:br w:type="textWrapping"/>
        <w:t xml:space="preserve"> B) 2027.</w:t>
        <w:br w:type="textWrapping"/>
        <w:t xml:space="preserve"> C) 2028.</w:t>
        <w:br w:type="textWrapping"/>
        <w:t xml:space="preserve"> D) 2030.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3.</w:t>
      </w:r>
      <w:r w:rsidDel="00000000" w:rsidR="00000000" w:rsidRPr="00000000">
        <w:rPr>
          <w:rtl w:val="0"/>
        </w:rPr>
        <w:t xml:space="preserve"> O Projeto de Lei “Antifacção”, aprovado em 2025, criou:</w:t>
        <w:br w:type="textWrapping"/>
        <w:t xml:space="preserve"> A) Um banco nacional de investigados e endureceu penas.</w:t>
        <w:br w:type="textWrapping"/>
        <w:t xml:space="preserve"> B) Um benefício social para famílias em risco.</w:t>
        <w:br w:type="textWrapping"/>
        <w:t xml:space="preserve"> C) Um cadastro de menores infratores.</w:t>
        <w:br w:type="textWrapping"/>
        <w:t xml:space="preserve"> D) Uma lei de anistia penal.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4.</w:t>
      </w:r>
      <w:r w:rsidDel="00000000" w:rsidR="00000000" w:rsidRPr="00000000">
        <w:rPr>
          <w:rtl w:val="0"/>
        </w:rPr>
        <w:t xml:space="preserve"> O Congresso aprovou reajustes salariais em 2025 para qual Poder?</w:t>
        <w:br w:type="textWrapping"/>
        <w:t xml:space="preserve"> A) Executivo.</w:t>
        <w:br w:type="textWrapping"/>
        <w:t xml:space="preserve"> B) Legislativo.</w:t>
        <w:br w:type="textWrapping"/>
        <w:t xml:space="preserve"> C) Judiciário.</w:t>
        <w:br w:type="textWrapping"/>
        <w:t xml:space="preserve"> D) Forças Armadas.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5.</w:t>
      </w:r>
      <w:r w:rsidDel="00000000" w:rsidR="00000000" w:rsidRPr="00000000">
        <w:rPr>
          <w:rtl w:val="0"/>
        </w:rPr>
        <w:t xml:space="preserve"> O índice de aprovação de projetos do governo Lula no Congresso em 2025 foi de aproximadamente:</w:t>
        <w:br w:type="textWrapping"/>
        <w:t xml:space="preserve"> A) 25%.</w:t>
        <w:br w:type="textWrapping"/>
        <w:t xml:space="preserve"> B) 50%.</w:t>
        <w:br w:type="textWrapping"/>
        <w:t xml:space="preserve"> C) 75%.</w:t>
        <w:br w:type="textWrapping"/>
        <w:t xml:space="preserve"> D) 90%.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cv17ucuxjah6" w:id="64"/>
      <w:bookmarkEnd w:id="64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🌎 GLOBALIZAÇÃO E RELAÇÕES INTERNACIONAIS</w:t>
      </w:r>
    </w:p>
    <w:p w:rsidR="00000000" w:rsidDel="00000000" w:rsidP="00000000" w:rsidRDefault="00000000" w:rsidRPr="00000000" w14:paraId="00000176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6.</w:t>
      </w:r>
      <w:r w:rsidDel="00000000" w:rsidR="00000000" w:rsidRPr="00000000">
        <w:rPr>
          <w:rtl w:val="0"/>
        </w:rPr>
        <w:t xml:space="preserve"> O acordo firmado entre Donald Trump e Xi Jinping em outubro de 2025 envolveu:</w:t>
        <w:br w:type="textWrapping"/>
        <w:t xml:space="preserve"> A) Aumento de tarifas agrícolas.</w:t>
        <w:br w:type="textWrapping"/>
        <w:t xml:space="preserve"> B) Redução de tarifas e retomada da compra de soja.</w:t>
        <w:br w:type="textWrapping"/>
        <w:t xml:space="preserve"> C) Bloqueio naval no Pacífico.</w:t>
        <w:br w:type="textWrapping"/>
        <w:t xml:space="preserve"> D) Suspensão de exportações tecnológicas.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7.</w:t>
      </w:r>
      <w:r w:rsidDel="00000000" w:rsidR="00000000" w:rsidRPr="00000000">
        <w:rPr>
          <w:rtl w:val="0"/>
        </w:rPr>
        <w:t xml:space="preserve"> Os EUA voltaram a realizar testes nucleares em 2025 após:</w:t>
        <w:br w:type="textWrapping"/>
        <w:t xml:space="preserve"> A) 10 anos.</w:t>
        <w:br w:type="textWrapping"/>
        <w:t xml:space="preserve"> B) 20 anos.</w:t>
        <w:br w:type="textWrapping"/>
        <w:t xml:space="preserve"> C) 30 anos.</w:t>
        <w:br w:type="textWrapping"/>
        <w:t xml:space="preserve"> D) 40 anos.</w:t>
      </w:r>
    </w:p>
    <w:p w:rsidR="00000000" w:rsidDel="00000000" w:rsidP="00000000" w:rsidRDefault="00000000" w:rsidRPr="00000000" w14:paraId="00000178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8.</w:t>
      </w:r>
      <w:r w:rsidDel="00000000" w:rsidR="00000000" w:rsidRPr="00000000">
        <w:rPr>
          <w:rtl w:val="0"/>
        </w:rPr>
        <w:t xml:space="preserve"> A ONU declarou, em 2025, que é impossível manter o aumento da temperatura global abaixo de:</w:t>
        <w:br w:type="textWrapping"/>
        <w:t xml:space="preserve"> A) 2 °C.</w:t>
        <w:br w:type="textWrapping"/>
        <w:t xml:space="preserve"> B) 1,5 °C.</w:t>
        <w:br w:type="textWrapping"/>
        <w:t xml:space="preserve"> C) 1 °C.</w:t>
        <w:br w:type="textWrapping"/>
        <w:t xml:space="preserve"> D) 0,5 °C.</w:t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9.</w:t>
      </w:r>
      <w:r w:rsidDel="00000000" w:rsidR="00000000" w:rsidRPr="00000000">
        <w:rPr>
          <w:rtl w:val="0"/>
        </w:rPr>
        <w:t xml:space="preserve"> Em 2025, a França propôs um “imposto universal” destinado a:</w:t>
        <w:br w:type="textWrapping"/>
        <w:t xml:space="preserve"> A) Renda digital.</w:t>
        <w:br w:type="textWrapping"/>
        <w:t xml:space="preserve"> B) Emigrantes ricos.</w:t>
        <w:br w:type="textWrapping"/>
        <w:t xml:space="preserve"> C) Igrejas e fundações.</w:t>
        <w:br w:type="textWrapping"/>
        <w:t xml:space="preserve"> D) Transações em criptomoedas.</w:t>
      </w:r>
    </w:p>
    <w:p w:rsidR="00000000" w:rsidDel="00000000" w:rsidP="00000000" w:rsidRDefault="00000000" w:rsidRPr="00000000" w14:paraId="0000017A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10.</w:t>
      </w:r>
      <w:r w:rsidDel="00000000" w:rsidR="00000000" w:rsidRPr="00000000">
        <w:rPr>
          <w:rtl w:val="0"/>
        </w:rPr>
        <w:t xml:space="preserve"> O país que isentou famílias com dois ou mais filhos de Imposto de Renda foi:</w:t>
        <w:br w:type="textWrapping"/>
        <w:t xml:space="preserve"> A) Hungria.</w:t>
        <w:br w:type="textWrapping"/>
        <w:t xml:space="preserve"> B) Polônia.</w:t>
        <w:br w:type="textWrapping"/>
        <w:t xml:space="preserve"> C) Suécia.</w:t>
        <w:br w:type="textWrapping"/>
        <w:t xml:space="preserve"> D) Alemanha.</w:t>
      </w:r>
    </w:p>
    <w:p w:rsidR="00000000" w:rsidDel="00000000" w:rsidP="00000000" w:rsidRDefault="00000000" w:rsidRPr="00000000" w14:paraId="0000017B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11.</w:t>
      </w:r>
      <w:r w:rsidDel="00000000" w:rsidR="00000000" w:rsidRPr="00000000">
        <w:rPr>
          <w:rtl w:val="0"/>
        </w:rPr>
        <w:t xml:space="preserve"> A 17ª Cúpula do BRICS ocorreu em julho de 2025, com destaque para o tema:</w:t>
        <w:br w:type="textWrapping"/>
        <w:t xml:space="preserve"> A) Regulação da inteligência artificial e governança global.</w:t>
        <w:br w:type="textWrapping"/>
        <w:t xml:space="preserve"> B) Expansão militar do bloco.</w:t>
        <w:br w:type="textWrapping"/>
        <w:t xml:space="preserve"> C) Criação de moeda comum.</w:t>
        <w:br w:type="textWrapping"/>
        <w:t xml:space="preserve"> D) Integração monetária da América Latina.</w:t>
      </w:r>
    </w:p>
    <w:p w:rsidR="00000000" w:rsidDel="00000000" w:rsidP="00000000" w:rsidRDefault="00000000" w:rsidRPr="00000000" w14:paraId="0000017C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12.</w:t>
      </w:r>
      <w:r w:rsidDel="00000000" w:rsidR="00000000" w:rsidRPr="00000000">
        <w:rPr>
          <w:rtl w:val="0"/>
        </w:rPr>
        <w:t xml:space="preserve"> A cúpula do BRICS de 2025 foi sediada em:</w:t>
        <w:br w:type="textWrapping"/>
        <w:t xml:space="preserve"> A) Pequim.</w:t>
        <w:br w:type="textWrapping"/>
        <w:t xml:space="preserve"> B) Nova Délhi.</w:t>
        <w:br w:type="textWrapping"/>
        <w:t xml:space="preserve"> C) Rio de Janeiro.</w:t>
        <w:br w:type="textWrapping"/>
        <w:t xml:space="preserve"> D) Joanesburgo.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w4aifr76x5hh" w:id="65"/>
      <w:bookmarkEnd w:id="65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💰 ECONOMIA NACIONAL E MATRIZ PRODUTIVA</w:t>
      </w:r>
    </w:p>
    <w:p w:rsidR="00000000" w:rsidDel="00000000" w:rsidP="00000000" w:rsidRDefault="00000000" w:rsidRPr="00000000" w14:paraId="0000017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13.</w:t>
      </w:r>
      <w:r w:rsidDel="00000000" w:rsidR="00000000" w:rsidRPr="00000000">
        <w:rPr>
          <w:rtl w:val="0"/>
        </w:rPr>
        <w:t xml:space="preserve"> O Brasil foi o segundo país que mais recebeu investimento estrangeiro em 2025, com aproximadamente:</w:t>
        <w:br w:type="textWrapping"/>
        <w:t xml:space="preserve"> A) US$ 12 bi.</w:t>
        <w:br w:type="textWrapping"/>
        <w:t xml:space="preserve"> B) US$ 25 bi.</w:t>
        <w:br w:type="textWrapping"/>
        <w:t xml:space="preserve"> C) US$ 38 bi.</w:t>
        <w:br w:type="textWrapping"/>
        <w:t xml:space="preserve"> D) US$ 50 bi.</w:t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14.</w:t>
      </w:r>
      <w:r w:rsidDel="00000000" w:rsidR="00000000" w:rsidRPr="00000000">
        <w:rPr>
          <w:rtl w:val="0"/>
        </w:rPr>
        <w:t xml:space="preserve"> O déficit em transações correntes do Brasil em 2025 foi de cerca de:</w:t>
        <w:br w:type="textWrapping"/>
        <w:t xml:space="preserve"> A) US$ 49 bi.</w:t>
        <w:br w:type="textWrapping"/>
        <w:t xml:space="preserve"> B) US$ 59 bi.</w:t>
        <w:br w:type="textWrapping"/>
        <w:t xml:space="preserve"> C) US$ 79 bi.</w:t>
        <w:br w:type="textWrapping"/>
        <w:t xml:space="preserve"> D) US$ 99 bi.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15.</w:t>
      </w:r>
      <w:r w:rsidDel="00000000" w:rsidR="00000000" w:rsidRPr="00000000">
        <w:rPr>
          <w:rtl w:val="0"/>
        </w:rPr>
        <w:t xml:space="preserve"> Segundo dados de 2025, cerca de </w:t>
      </w:r>
      <w:r w:rsidDel="00000000" w:rsidR="00000000" w:rsidRPr="00000000">
        <w:rPr>
          <w:b w:val="1"/>
          <w:rtl w:val="0"/>
        </w:rPr>
        <w:t xml:space="preserve">49%</w:t>
      </w:r>
      <w:r w:rsidDel="00000000" w:rsidR="00000000" w:rsidRPr="00000000">
        <w:rPr>
          <w:rtl w:val="0"/>
        </w:rPr>
        <w:t xml:space="preserve"> das famílias brasileiras estão:</w:t>
        <w:br w:type="textWrapping"/>
        <w:t xml:space="preserve"> A) Desempregadas.</w:t>
        <w:br w:type="textWrapping"/>
        <w:t xml:space="preserve"> B) Endividadas.</w:t>
        <w:br w:type="textWrapping"/>
        <w:t xml:space="preserve"> C) Sem acesso à internet.</w:t>
        <w:br w:type="textWrapping"/>
        <w:t xml:space="preserve"> D) Isentas de impostos.</w:t>
      </w:r>
    </w:p>
    <w:p w:rsidR="00000000" w:rsidDel="00000000" w:rsidP="00000000" w:rsidRDefault="00000000" w:rsidRPr="00000000" w14:paraId="00000182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16.</w:t>
      </w:r>
      <w:r w:rsidDel="00000000" w:rsidR="00000000" w:rsidRPr="00000000">
        <w:rPr>
          <w:rtl w:val="0"/>
        </w:rPr>
        <w:t xml:space="preserve"> O Banco Central suspendeu o projeto do real digital (“Drex”) por:</w:t>
        <w:br w:type="textWrapping"/>
        <w:t xml:space="preserve"> A) Falhas técnicas e alto custo.</w:t>
        <w:br w:type="textWrapping"/>
        <w:t xml:space="preserve"> B) Inconstitucionalidade.</w:t>
        <w:br w:type="textWrapping"/>
        <w:t xml:space="preserve"> C) Falta de interesse popular.</w:t>
        <w:br w:type="textWrapping"/>
        <w:t xml:space="preserve"> D) Interferência política.</w:t>
      </w:r>
    </w:p>
    <w:p w:rsidR="00000000" w:rsidDel="00000000" w:rsidP="00000000" w:rsidRDefault="00000000" w:rsidRPr="00000000" w14:paraId="00000183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17.</w:t>
      </w:r>
      <w:r w:rsidDel="00000000" w:rsidR="00000000" w:rsidRPr="00000000">
        <w:rPr>
          <w:rtl w:val="0"/>
        </w:rPr>
        <w:t xml:space="preserve"> A participação da energia solar na matriz elétrica brasileira em 2025 alcançou:</w:t>
        <w:br w:type="textWrapping"/>
        <w:t xml:space="preserve"> A) 8%.</w:t>
        <w:br w:type="textWrapping"/>
        <w:t xml:space="preserve"> B) 12%.</w:t>
        <w:br w:type="textWrapping"/>
        <w:t xml:space="preserve"> C) 18%.</w:t>
        <w:br w:type="textWrapping"/>
        <w:t xml:space="preserve"> D) 25%.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4aqws86dz8yb" w:id="66"/>
      <w:bookmarkEnd w:id="66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⚙️ TECNOLOGIA E INOVAÇÃO</w:t>
      </w:r>
    </w:p>
    <w:p w:rsidR="00000000" w:rsidDel="00000000" w:rsidP="00000000" w:rsidRDefault="00000000" w:rsidRPr="00000000" w14:paraId="00000186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18.</w:t>
      </w:r>
      <w:r w:rsidDel="00000000" w:rsidR="00000000" w:rsidRPr="00000000">
        <w:rPr>
          <w:rtl w:val="0"/>
        </w:rPr>
        <w:t xml:space="preserve"> O MIT desenvolveu em 2025 uma IA chamada SEAL, capaz de:</w:t>
        <w:br w:type="textWrapping"/>
        <w:t xml:space="preserve"> A) Gerar energia solar.</w:t>
        <w:br w:type="textWrapping"/>
        <w:t xml:space="preserve"> B) Autoaperfeiçoar-se sem supervisão humana.</w:t>
        <w:br w:type="textWrapping"/>
        <w:t xml:space="preserve"> C) Criar músicas em tempo real.</w:t>
        <w:br w:type="textWrapping"/>
        <w:t xml:space="preserve"> D) Traduzir DNA humano.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19.</w:t>
      </w:r>
      <w:r w:rsidDel="00000000" w:rsidR="00000000" w:rsidRPr="00000000">
        <w:rPr>
          <w:rtl w:val="0"/>
        </w:rPr>
        <w:t xml:space="preserve"> A startup brasileira “Nano Pump” inovou ao criar:</w:t>
        <w:br w:type="textWrapping"/>
        <w:t xml:space="preserve"> A) Carro elétrico popular.</w:t>
        <w:br w:type="textWrapping"/>
        <w:t xml:space="preserve"> B) Bomba de insulina automatizada com IA.</w:t>
        <w:br w:type="textWrapping"/>
        <w:t xml:space="preserve"> C) Lente de contato holográfica.</w:t>
        <w:br w:type="textWrapping"/>
        <w:t xml:space="preserve"> D) Aplicativo de delivery de medicamentos.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20.</w:t>
      </w:r>
      <w:r w:rsidDel="00000000" w:rsidR="00000000" w:rsidRPr="00000000">
        <w:rPr>
          <w:rtl w:val="0"/>
        </w:rPr>
        <w:t xml:space="preserve"> A lente inteligente SmartLens monitora:</w:t>
        <w:br w:type="textWrapping"/>
        <w:t xml:space="preserve"> A) Frequência cardíaca.</w:t>
        <w:br w:type="textWrapping"/>
        <w:t xml:space="preserve"> B) Pressão arterial.</w:t>
        <w:br w:type="textWrapping"/>
        <w:t xml:space="preserve"> C) Pressão ocular.</w:t>
        <w:br w:type="textWrapping"/>
        <w:t xml:space="preserve"> D) Açúcar no sangue.</w:t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21.</w:t>
      </w:r>
      <w:r w:rsidDel="00000000" w:rsidR="00000000" w:rsidRPr="00000000">
        <w:rPr>
          <w:rtl w:val="0"/>
        </w:rPr>
        <w:t xml:space="preserve"> A OpenAI lançou em 2025 o navegador experimental chamado:</w:t>
        <w:br w:type="textWrapping"/>
        <w:t xml:space="preserve"> A) Delta.</w:t>
        <w:br w:type="textWrapping"/>
        <w:t xml:space="preserve"> B) Atlas.</w:t>
        <w:br w:type="textWrapping"/>
        <w:t xml:space="preserve"> C) Orion.</w:t>
        <w:br w:type="textWrapping"/>
        <w:t xml:space="preserve"> D) Vega.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22.</w:t>
      </w:r>
      <w:r w:rsidDel="00000000" w:rsidR="00000000" w:rsidRPr="00000000">
        <w:rPr>
          <w:rtl w:val="0"/>
        </w:rPr>
        <w:t xml:space="preserve"> Segundo o relatório IMD, o Brasil em 2025 subiu para a ___ posição no ranking de competitividade digital.</w:t>
        <w:br w:type="textWrapping"/>
        <w:t xml:space="preserve"> A) 62ª.</w:t>
        <w:br w:type="textWrapping"/>
        <w:t xml:space="preserve"> B) 58ª.</w:t>
        <w:br w:type="textWrapping"/>
        <w:t xml:space="preserve"> C) 48ª.</w:t>
        <w:br w:type="textWrapping"/>
        <w:t xml:space="preserve"> D) 38ª.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iyv6rujuajaw" w:id="67"/>
      <w:bookmarkEnd w:id="67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🧍 SOCIEDADE E CULTURA POPULAR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23.</w:t>
      </w:r>
      <w:r w:rsidDel="00000000" w:rsidR="00000000" w:rsidRPr="00000000">
        <w:rPr>
          <w:rtl w:val="0"/>
        </w:rPr>
        <w:t xml:space="preserve"> A Oktoberfest de Santa Cruz do Sul, RS, teve sua 40ª edição em 2025, ocorrendo nos dias:</w:t>
        <w:br w:type="textWrapping"/>
        <w:t xml:space="preserve"> A) 01–10 de outubro.</w:t>
        <w:br w:type="textWrapping"/>
        <w:t xml:space="preserve"> B) 09–12, 16–19 e 23–26 de outubro.</w:t>
        <w:br w:type="textWrapping"/>
        <w:t xml:space="preserve"> C) 15–30 de setembro.</w:t>
        <w:br w:type="textWrapping"/>
        <w:t xml:space="preserve"> D) 20–31 de outubro.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24.</w:t>
      </w:r>
      <w:r w:rsidDel="00000000" w:rsidR="00000000" w:rsidRPr="00000000">
        <w:rPr>
          <w:rtl w:val="0"/>
        </w:rPr>
        <w:t xml:space="preserve"> A Festa Nacional da Uva, em Caxias do Sul, celebrou em 2025:</w:t>
        <w:br w:type="textWrapping"/>
        <w:t xml:space="preserve"> A) 70 anos da colonização alemã.</w:t>
        <w:br w:type="textWrapping"/>
        <w:t xml:space="preserve"> B) 90 anos da imigração italiana.</w:t>
        <w:br w:type="textWrapping"/>
        <w:t xml:space="preserve"> C) 80 anos da emancipação do município.</w:t>
        <w:br w:type="textWrapping"/>
        <w:t xml:space="preserve"> D) 100 anos da fundação da festa.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25.</w:t>
      </w:r>
      <w:r w:rsidDel="00000000" w:rsidR="00000000" w:rsidRPr="00000000">
        <w:rPr>
          <w:rtl w:val="0"/>
        </w:rPr>
        <w:t xml:space="preserve"> Em 2025, a PL do Streaming previa uma taxa de:</w:t>
        <w:br w:type="textWrapping"/>
        <w:t xml:space="preserve"> A) 2% sobre faturamento e 5% de conteúdo nacional.</w:t>
        <w:br w:type="textWrapping"/>
        <w:t xml:space="preserve"> B) 4% sobre faturamento e 10% de conteúdo nacional.</w:t>
        <w:br w:type="textWrapping"/>
        <w:t xml:space="preserve"> C) 8% sobre faturamento e 15% de conteúdo nacional.</w:t>
        <w:br w:type="textWrapping"/>
        <w:t xml:space="preserve"> D) 6% sobre faturamento e 20% de conteúdo nacional.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26.</w:t>
      </w:r>
      <w:r w:rsidDel="00000000" w:rsidR="00000000" w:rsidRPr="00000000">
        <w:rPr>
          <w:rtl w:val="0"/>
        </w:rPr>
        <w:t xml:space="preserve"> A tendência da “cultura digital” envolve:</w:t>
        <w:br w:type="textWrapping"/>
        <w:t xml:space="preserve"> A) Exclusão de redes sociais.</w:t>
        <w:br w:type="textWrapping"/>
        <w:t xml:space="preserve"> B) Produção espontânea de vídeos e conteúdo viral.</w:t>
        <w:br w:type="textWrapping"/>
        <w:t xml:space="preserve"> C) Retorno ao jornal impresso.</w:t>
        <w:br w:type="textWrapping"/>
        <w:t xml:space="preserve"> D) Proibição de influenciadores.</w:t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27.</w:t>
      </w:r>
      <w:r w:rsidDel="00000000" w:rsidR="00000000" w:rsidRPr="00000000">
        <w:rPr>
          <w:rtl w:val="0"/>
        </w:rPr>
        <w:t xml:space="preserve"> No Brasil, aproximadamente quantas empresas já adotaram soluções de IA até 2025?</w:t>
        <w:br w:type="textWrapping"/>
        <w:t xml:space="preserve"> A) 900 mil.</w:t>
        <w:br w:type="textWrapping"/>
        <w:t xml:space="preserve"> B) 4,5 milhões.</w:t>
        <w:br w:type="textWrapping"/>
        <w:t xml:space="preserve"> C) 9 milhões.</w:t>
        <w:br w:type="textWrapping"/>
        <w:t xml:space="preserve"> D) 20 milhões.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h1rvf3bvl1o1" w:id="68"/>
      <w:bookmarkEnd w:id="68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🏞️ MEIO AMBIENTE E ENERGIA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28.</w:t>
      </w:r>
      <w:r w:rsidDel="00000000" w:rsidR="00000000" w:rsidRPr="00000000">
        <w:rPr>
          <w:rtl w:val="0"/>
        </w:rPr>
        <w:t xml:space="preserve"> A queda do desmatamento no Brasil em 2025 foi de aproximadamente:</w:t>
        <w:br w:type="textWrapping"/>
        <w:t xml:space="preserve"> A) 5%.</w:t>
        <w:br w:type="textWrapping"/>
        <w:t xml:space="preserve"> B) 8%.</w:t>
        <w:br w:type="textWrapping"/>
        <w:t xml:space="preserve"> C) 11%.</w:t>
        <w:br w:type="textWrapping"/>
        <w:t xml:space="preserve"> D) 20%.</w:t>
      </w:r>
    </w:p>
    <w:p w:rsidR="00000000" w:rsidDel="00000000" w:rsidP="00000000" w:rsidRDefault="00000000" w:rsidRPr="00000000" w14:paraId="00000195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29.</w:t>
      </w:r>
      <w:r w:rsidDel="00000000" w:rsidR="00000000" w:rsidRPr="00000000">
        <w:rPr>
          <w:rtl w:val="0"/>
        </w:rPr>
        <w:t xml:space="preserve"> A Ambipar, empresa de gestão ambiental, entrou em recuperação judicial em 2025 com dívida de:</w:t>
        <w:br w:type="textWrapping"/>
        <w:t xml:space="preserve"> A) R$ 5 bi.</w:t>
        <w:br w:type="textWrapping"/>
        <w:t xml:space="preserve"> B) R$ 7 bi.</w:t>
        <w:br w:type="textWrapping"/>
        <w:t xml:space="preserve"> C) R$ 10 bi.</w:t>
        <w:br w:type="textWrapping"/>
        <w:t xml:space="preserve"> D) R$ 15 bi.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30.</w:t>
      </w:r>
      <w:r w:rsidDel="00000000" w:rsidR="00000000" w:rsidRPr="00000000">
        <w:rPr>
          <w:rtl w:val="0"/>
        </w:rPr>
        <w:t xml:space="preserve"> O plástico biodegradável feito de bambu se decompõe em cerca de:</w:t>
        <w:br w:type="textWrapping"/>
        <w:t xml:space="preserve"> A) 10 dias.</w:t>
        <w:br w:type="textWrapping"/>
        <w:t xml:space="preserve"> B) 30 dias.</w:t>
        <w:br w:type="textWrapping"/>
        <w:t xml:space="preserve"> C) 50 dias.</w:t>
        <w:br w:type="textWrapping"/>
        <w:t xml:space="preserve"> D) 100 dias.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31.</w:t>
      </w:r>
      <w:r w:rsidDel="00000000" w:rsidR="00000000" w:rsidRPr="00000000">
        <w:rPr>
          <w:rtl w:val="0"/>
        </w:rPr>
        <w:t xml:space="preserve"> A tecnologia Sonic Fire Tech combate incêndios por meio de:</w:t>
        <w:br w:type="textWrapping"/>
        <w:t xml:space="preserve"> A) Ondas sonoras.</w:t>
        <w:br w:type="textWrapping"/>
        <w:t xml:space="preserve"> B) Espuma térmica.</w:t>
        <w:br w:type="textWrapping"/>
        <w:t xml:space="preserve"> C) Drones aquáticos.</w:t>
        <w:br w:type="textWrapping"/>
        <w:t xml:space="preserve"> D) Nanorrobôs.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u6w0n8kkwbf" w:id="69"/>
      <w:bookmarkEnd w:id="69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💉 SAÚDE E QUALIDADE DE VIDA</w:t>
      </w:r>
    </w:p>
    <w:p w:rsidR="00000000" w:rsidDel="00000000" w:rsidP="00000000" w:rsidRDefault="00000000" w:rsidRPr="00000000" w14:paraId="0000019A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32.</w:t>
      </w:r>
      <w:r w:rsidDel="00000000" w:rsidR="00000000" w:rsidRPr="00000000">
        <w:rPr>
          <w:rtl w:val="0"/>
        </w:rPr>
        <w:t xml:space="preserve"> O crescimento global de câncer em pessoas abaixo dos 50 anos, segundo dados de 2025, foi de:</w:t>
        <w:br w:type="textWrapping"/>
        <w:t xml:space="preserve"> A) 29%.</w:t>
        <w:br w:type="textWrapping"/>
        <w:t xml:space="preserve"> B) 49%.</w:t>
        <w:br w:type="textWrapping"/>
        <w:t xml:space="preserve"> C) 79%.</w:t>
        <w:br w:type="textWrapping"/>
        <w:t xml:space="preserve"> D) 99%.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33.</w:t>
      </w:r>
      <w:r w:rsidDel="00000000" w:rsidR="00000000" w:rsidRPr="00000000">
        <w:rPr>
          <w:rtl w:val="0"/>
        </w:rPr>
        <w:t xml:space="preserve"> Casos de infarto entre jovens no Brasil aumentaram em cerca de:</w:t>
        <w:br w:type="textWrapping"/>
        <w:t xml:space="preserve"> A) 16% em 2 anos.</w:t>
        <w:br w:type="textWrapping"/>
        <w:t xml:space="preserve"> B) 50% em 10 anos.</w:t>
        <w:br w:type="textWrapping"/>
        <w:t xml:space="preserve"> C) 100% em 16 anos.</w:t>
        <w:br w:type="textWrapping"/>
        <w:t xml:space="preserve"> D) 200% em 20 anos.</w:t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34.</w:t>
      </w:r>
      <w:r w:rsidDel="00000000" w:rsidR="00000000" w:rsidRPr="00000000">
        <w:rPr>
          <w:rtl w:val="0"/>
        </w:rPr>
        <w:t xml:space="preserve"> Estudos recentes indicam que o consumo moderado de álcool:</w:t>
        <w:br w:type="textWrapping"/>
        <w:t xml:space="preserve"> A) Reduz o risco de demência.</w:t>
        <w:br w:type="textWrapping"/>
        <w:t xml:space="preserve"> B) Não tem efeito na saúde mental.</w:t>
        <w:br w:type="textWrapping"/>
        <w:t xml:space="preserve"> C) Aumenta o risco de demência.</w:t>
        <w:br w:type="textWrapping"/>
        <w:t xml:space="preserve"> D) Cura o estresse.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4t3ih941z57s" w:id="70"/>
      <w:bookmarkEnd w:id="70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⚽ ESPORTE E TURISMO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35.</w:t>
      </w:r>
      <w:r w:rsidDel="00000000" w:rsidR="00000000" w:rsidRPr="00000000">
        <w:rPr>
          <w:rtl w:val="0"/>
        </w:rPr>
        <w:t xml:space="preserve"> O tenista brasileiro João Fonseca entrou no Top 30 mundial após vencer:</w:t>
        <w:br w:type="textWrapping"/>
        <w:t xml:space="preserve"> A) ATP 250.</w:t>
        <w:br w:type="textWrapping"/>
        <w:t xml:space="preserve"> B) ATP 500.</w:t>
        <w:br w:type="textWrapping"/>
        <w:t xml:space="preserve"> C) Masters 1000.</w:t>
        <w:br w:type="textWrapping"/>
        <w:t xml:space="preserve"> D) Challenger.</w:t>
      </w:r>
    </w:p>
    <w:p w:rsidR="00000000" w:rsidDel="00000000" w:rsidP="00000000" w:rsidRDefault="00000000" w:rsidRPr="00000000" w14:paraId="000001A0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36.</w:t>
      </w:r>
      <w:r w:rsidDel="00000000" w:rsidR="00000000" w:rsidRPr="00000000">
        <w:rPr>
          <w:rtl w:val="0"/>
        </w:rPr>
        <w:t xml:space="preserve"> A Maratona de Nova York movimenta aproximadamente:</w:t>
        <w:br w:type="textWrapping"/>
        <w:t xml:space="preserve"> A) US$ 100 milhões.</w:t>
        <w:br w:type="textWrapping"/>
        <w:t xml:space="preserve"> B) US$ 500 milhões.</w:t>
        <w:br w:type="textWrapping"/>
        <w:t xml:space="preserve"> C) US$ 1 bilhão.</w:t>
        <w:br w:type="textWrapping"/>
        <w:t xml:space="preserve"> D) US$ 2 bilhões.</w:t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37.</w:t>
      </w:r>
      <w:r w:rsidDel="00000000" w:rsidR="00000000" w:rsidRPr="00000000">
        <w:rPr>
          <w:rtl w:val="0"/>
        </w:rPr>
        <w:t xml:space="preserve"> O Copacabana Palace (RJ) e o Rosewood (SP) foram reconhecidos em 2025 como:</w:t>
        <w:br w:type="textWrapping"/>
        <w:t xml:space="preserve"> A) Patrimônios históricos da UNESCO.</w:t>
        <w:br w:type="textWrapping"/>
        <w:t xml:space="preserve"> B) Melhores hotéis do mundo em ranking internacional.</w:t>
        <w:br w:type="textWrapping"/>
        <w:t xml:space="preserve"> C) Hotéis mais antigos do Brasil.</w:t>
        <w:br w:type="textWrapping"/>
        <w:t xml:space="preserve"> D) Sedes olímpicas.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xvouwpb73w6l" w:id="71"/>
      <w:bookmarkEnd w:id="71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🗺️ RIO GRANDE DO SUL — ECONOMIA, HISTÓRIA E TURISMO</w:t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38.</w:t>
      </w:r>
      <w:r w:rsidDel="00000000" w:rsidR="00000000" w:rsidRPr="00000000">
        <w:rPr>
          <w:rtl w:val="0"/>
        </w:rPr>
        <w:t xml:space="preserve"> As enchentes de 2025 atingiram mais de:</w:t>
        <w:br w:type="textWrapping"/>
        <w:t xml:space="preserve"> A) 40 municípios.</w:t>
        <w:br w:type="textWrapping"/>
        <w:t xml:space="preserve"> B) 140 municípios.</w:t>
        <w:br w:type="textWrapping"/>
        <w:t xml:space="preserve"> C) 400 municípios.</w:t>
        <w:br w:type="textWrapping"/>
        <w:t xml:space="preserve"> D) 900 municípios.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39.</w:t>
      </w:r>
      <w:r w:rsidDel="00000000" w:rsidR="00000000" w:rsidRPr="00000000">
        <w:rPr>
          <w:rtl w:val="0"/>
        </w:rPr>
        <w:t xml:space="preserve"> O plano estadual de reconstrução do RS mobilizou aproximadamente:</w:t>
        <w:br w:type="textWrapping"/>
        <w:t xml:space="preserve"> A) R$ 1,5 bilhão.</w:t>
        <w:br w:type="textWrapping"/>
        <w:t xml:space="preserve"> B) R$ 3 bilhões.</w:t>
        <w:br w:type="textWrapping"/>
        <w:t xml:space="preserve"> C) R$ 6,5 bilhões.</w:t>
        <w:br w:type="textWrapping"/>
        <w:t xml:space="preserve"> D) R$ 10 bilhões.</w:t>
      </w:r>
    </w:p>
    <w:p w:rsidR="00000000" w:rsidDel="00000000" w:rsidP="00000000" w:rsidRDefault="00000000" w:rsidRPr="00000000" w14:paraId="000001A6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40.</w:t>
      </w:r>
      <w:r w:rsidDel="00000000" w:rsidR="00000000" w:rsidRPr="00000000">
        <w:rPr>
          <w:rtl w:val="0"/>
        </w:rPr>
        <w:t xml:space="preserve"> O número de visitantes estrangeiros no RS entre janeiro e maio de 2025 foi de:</w:t>
        <w:br w:type="textWrapping"/>
        <w:t xml:space="preserve"> A) 500 mil.</w:t>
        <w:br w:type="textWrapping"/>
        <w:t xml:space="preserve"> B) 850 mil.</w:t>
        <w:br w:type="textWrapping"/>
        <w:t xml:space="preserve"> C) 1,17 milhão.</w:t>
        <w:br w:type="textWrapping"/>
        <w:t xml:space="preserve"> D) 2,5 milhões.</w:t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41.</w:t>
      </w:r>
      <w:r w:rsidDel="00000000" w:rsidR="00000000" w:rsidRPr="00000000">
        <w:rPr>
          <w:rtl w:val="0"/>
        </w:rPr>
        <w:t xml:space="preserve"> Entre as principais fontes de crescimento da economia gaúcha em 2025 estão:</w:t>
        <w:br w:type="textWrapping"/>
        <w:t xml:space="preserve"> A) Indústria naval e têxtil.</w:t>
        <w:br w:type="textWrapping"/>
        <w:t xml:space="preserve"> B) Agropecuária e reconstrução pós-enchentes.</w:t>
        <w:br w:type="textWrapping"/>
        <w:t xml:space="preserve"> C) Mineração e siderurgia.</w:t>
        <w:br w:type="textWrapping"/>
        <w:t xml:space="preserve"> D) Turismo e petróleo.</w:t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42.</w:t>
      </w:r>
      <w:r w:rsidDel="00000000" w:rsidR="00000000" w:rsidRPr="00000000">
        <w:rPr>
          <w:rtl w:val="0"/>
        </w:rPr>
        <w:t xml:space="preserve"> O Parque Nacional de Aparados da Serra é famoso por:</w:t>
        <w:br w:type="textWrapping"/>
        <w:t xml:space="preserve"> A) Vulcões adormecidos.</w:t>
        <w:br w:type="textWrapping"/>
        <w:t xml:space="preserve"> B) Dunas de areia branca.</w:t>
        <w:br w:type="textWrapping"/>
        <w:t xml:space="preserve"> C) Cânions e paredões rochosos.</w:t>
        <w:br w:type="textWrapping"/>
        <w:t xml:space="preserve"> D) Cavernas submersas.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43.</w:t>
      </w:r>
      <w:r w:rsidDel="00000000" w:rsidR="00000000" w:rsidRPr="00000000">
        <w:rPr>
          <w:rtl w:val="0"/>
        </w:rPr>
        <w:t xml:space="preserve"> A região de Bento Gonçalves é reconhecida por seu turismo voltado ao:</w:t>
        <w:br w:type="textWrapping"/>
        <w:t xml:space="preserve"> A) Café.</w:t>
        <w:br w:type="textWrapping"/>
        <w:t xml:space="preserve"> B) Vinho.</w:t>
        <w:br w:type="textWrapping"/>
        <w:t xml:space="preserve"> C) Cacau.</w:t>
        <w:br w:type="textWrapping"/>
        <w:t xml:space="preserve"> D) Cobre.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tzaqj2o93tps" w:id="72"/>
      <w:bookmarkEnd w:id="72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🌐 ECONOMIA GLOBAL E TECNOLOGIA INTERNACIONAL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44.</w:t>
      </w:r>
      <w:r w:rsidDel="00000000" w:rsidR="00000000" w:rsidRPr="00000000">
        <w:rPr>
          <w:rtl w:val="0"/>
        </w:rPr>
        <w:t xml:space="preserve"> A empresa Meituan (China) anunciou investimento de cerca de R$:</w:t>
        <w:br w:type="textWrapping"/>
        <w:t xml:space="preserve"> A) 2,6 bi.</w:t>
        <w:br w:type="textWrapping"/>
        <w:t xml:space="preserve"> B) 3,2 bi.</w:t>
        <w:br w:type="textWrapping"/>
        <w:t xml:space="preserve"> C) 5,6 bi.</w:t>
        <w:br w:type="textWrapping"/>
        <w:t xml:space="preserve"> D) 7,5 bi.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45.</w:t>
      </w:r>
      <w:r w:rsidDel="00000000" w:rsidR="00000000" w:rsidRPr="00000000">
        <w:rPr>
          <w:rtl w:val="0"/>
        </w:rPr>
        <w:t xml:space="preserve"> O projeto de data center voltado à exportação de dados no Ceará tem investimento aproximado de:</w:t>
        <w:br w:type="textWrapping"/>
        <w:t xml:space="preserve"> A) R$ 10 bi.</w:t>
        <w:br w:type="textWrapping"/>
        <w:t xml:space="preserve"> B) R$ 25 bi.</w:t>
        <w:br w:type="textWrapping"/>
        <w:t xml:space="preserve"> C) R$ 50 bi.</w:t>
        <w:br w:type="textWrapping"/>
        <w:t xml:space="preserve"> D) R$ 100 bi.</w:t>
      </w:r>
    </w:p>
    <w:p w:rsidR="00000000" w:rsidDel="00000000" w:rsidP="00000000" w:rsidRDefault="00000000" w:rsidRPr="00000000" w14:paraId="000001AE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46.</w:t>
      </w:r>
      <w:r w:rsidDel="00000000" w:rsidR="00000000" w:rsidRPr="00000000">
        <w:rPr>
          <w:rtl w:val="0"/>
        </w:rPr>
        <w:t xml:space="preserve"> O principal país latino-americano em número de empresas “deep tech” é:</w:t>
        <w:br w:type="textWrapping"/>
        <w:t xml:space="preserve"> A) Chile.</w:t>
        <w:br w:type="textWrapping"/>
        <w:t xml:space="preserve"> B) México.</w:t>
        <w:br w:type="textWrapping"/>
        <w:t xml:space="preserve"> C) Brasil.</w:t>
        <w:br w:type="textWrapping"/>
        <w:t xml:space="preserve"> D) Colômbia.</w:t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47.</w:t>
      </w:r>
      <w:r w:rsidDel="00000000" w:rsidR="00000000" w:rsidRPr="00000000">
        <w:rPr>
          <w:rtl w:val="0"/>
        </w:rPr>
        <w:t xml:space="preserve"> O percentual de empresas “deep tech” brasileiras com investimento privado é de cerca de:</w:t>
        <w:br w:type="textWrapping"/>
        <w:t xml:space="preserve"> A) 2%.</w:t>
        <w:br w:type="textWrapping"/>
        <w:t xml:space="preserve"> B) 7%.</w:t>
        <w:br w:type="textWrapping"/>
        <w:t xml:space="preserve"> C) 15%.</w:t>
        <w:br w:type="textWrapping"/>
        <w:t xml:space="preserve"> D) 25%.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jtbgi2cx6id" w:id="73"/>
      <w:bookmarkEnd w:id="73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💡 PEGADINHAS CLÁSSICAS</w:t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48.</w:t>
      </w:r>
      <w:r w:rsidDel="00000000" w:rsidR="00000000" w:rsidRPr="00000000">
        <w:rPr>
          <w:rtl w:val="0"/>
        </w:rPr>
        <w:t xml:space="preserve"> O Drex (real digital) está:</w:t>
        <w:br w:type="textWrapping"/>
        <w:t xml:space="preserve"> A) Em fase de implantação piloto.</w:t>
        <w:br w:type="textWrapping"/>
        <w:t xml:space="preserve"> B) Suspenso por decisão do Banco Central.</w:t>
        <w:br w:type="textWrapping"/>
        <w:t xml:space="preserve"> C) Aprovado pelo Congresso.</w:t>
        <w:br w:type="textWrapping"/>
        <w:t xml:space="preserve"> D) Em circulação digital.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49.</w:t>
      </w:r>
      <w:r w:rsidDel="00000000" w:rsidR="00000000" w:rsidRPr="00000000">
        <w:rPr>
          <w:rtl w:val="0"/>
        </w:rPr>
        <w:t xml:space="preserve"> O desmatamento no Brasil em 2025:</w:t>
        <w:br w:type="textWrapping"/>
        <w:t xml:space="preserve"> A) Aumentou 15%.</w:t>
        <w:br w:type="textWrapping"/>
        <w:t xml:space="preserve"> B) Manteve-se igual.</w:t>
        <w:br w:type="textWrapping"/>
        <w:t xml:space="preserve"> C) Diminuiu 11%.</w:t>
        <w:br w:type="textWrapping"/>
        <w:t xml:space="preserve"> D) Não há dados disponíveis.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50.</w:t>
      </w:r>
      <w:r w:rsidDel="00000000" w:rsidR="00000000" w:rsidRPr="00000000">
        <w:rPr>
          <w:rtl w:val="0"/>
        </w:rPr>
        <w:t xml:space="preserve"> A nova licença-paternidade de 20 dias:</w:t>
        <w:br w:type="textWrapping"/>
        <w:t xml:space="preserve"> A) Já está em vigor universalmente.</w:t>
        <w:br w:type="textWrapping"/>
        <w:t xml:space="preserve"> B) Será implementada gradualmente até 2027.</w:t>
        <w:br w:type="textWrapping"/>
        <w:t xml:space="preserve"> C) Foi vetada pelo Senado.</w:t>
        <w:br w:type="textWrapping"/>
        <w:t xml:space="preserve"> D) É opcional por categoria profissional.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1"/>
        <w:keepNext w:val="0"/>
        <w:keepLines w:val="0"/>
        <w:spacing w:before="480" w:lineRule="auto"/>
        <w:rPr>
          <w:b w:val="1"/>
          <w:sz w:val="22"/>
          <w:szCs w:val="22"/>
        </w:rPr>
      </w:pPr>
      <w:bookmarkStart w:colFirst="0" w:colLast="0" w:name="_wioc7ou41fs6" w:id="74"/>
      <w:bookmarkEnd w:id="74"/>
      <w:r w:rsidDel="00000000" w:rsidR="00000000" w:rsidRPr="00000000">
        <w:rPr>
          <w:b w:val="1"/>
          <w:sz w:val="22"/>
          <w:szCs w:val="22"/>
          <w:rtl w:val="0"/>
        </w:rPr>
        <w:t xml:space="preserve">🧾 GABARITO COMENTADO</w:t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1-B | 2-B | 3-A | 4-C | 5-A | 6-B | 7-C | 8-B | 9-B | 10-B |</w:t>
        <w:br w:type="textWrapping"/>
        <w:t xml:space="preserve"> 11-A | 12-C | 13-C | 14-C | 15-B | 16-A | 17-C | 18-B | 19-B | 20-C |</w:t>
        <w:br w:type="textWrapping"/>
        <w:t xml:space="preserve"> 21-B | 22-B | 23-B | 24-B | 25-B | 26-B | 27-C | 28-C | 29-C | 30-C |</w:t>
        <w:br w:type="textWrapping"/>
        <w:t xml:space="preserve"> 31-A | 32-C | 33-C | 34-C | 35-B | 36-C | 37-B | 38-C | 39-C | 40-C |</w:t>
        <w:br w:type="textWrapping"/>
        <w:t xml:space="preserve"> 41-B | 42-C | 43-B | 44-C | 45-C | 46-C | 47-B | 48-B | 49-C | 50-B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kjrx96simwtw" w:id="75"/>
      <w:bookmarkEnd w:id="75"/>
      <w:r w:rsidDel="00000000" w:rsidR="00000000" w:rsidRPr="00000000">
        <w:rPr>
          <w:rFonts w:ascii="Andika" w:cs="Andika" w:eastAsia="Andika" w:hAnsi="Andika"/>
          <w:b w:val="1"/>
          <w:color w:val="000000"/>
          <w:sz w:val="22"/>
          <w:szCs w:val="22"/>
          <w:rtl w:val="0"/>
        </w:rPr>
        <w:t xml:space="preserve">1️⃣ Relações Internacionais – Brasil e EUA</w:t>
      </w:r>
    </w:p>
    <w:p w:rsidR="00000000" w:rsidDel="00000000" w:rsidP="00000000" w:rsidRDefault="00000000" w:rsidRPr="00000000" w14:paraId="000001BA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1.</w:t>
      </w:r>
      <w:r w:rsidDel="00000000" w:rsidR="00000000" w:rsidRPr="00000000">
        <w:rPr>
          <w:rtl w:val="0"/>
        </w:rPr>
        <w:t xml:space="preserve"> Em 2025, os Estados Unidos aplicaram tarifas de 50% sobre produtos brasileiros. A principal resposta do governo brasileiro foi:</w:t>
        <w:br w:type="textWrapping"/>
        <w:t xml:space="preserve"> A) Retaliação tarifária imediata.</w:t>
        <w:br w:type="textWrapping"/>
        <w:t xml:space="preserve"> B) Suspensão de acordos diplomáticos.</w:t>
        <w:br w:type="textWrapping"/>
        <w:t xml:space="preserve"> C) Defesa da soberania e busca de diálogo diplomático.</w:t>
        <w:br w:type="textWrapping"/>
        <w:t xml:space="preserve"> D) Bloqueio de importações norte-americanas.</w:t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2.</w:t>
      </w:r>
      <w:r w:rsidDel="00000000" w:rsidR="00000000" w:rsidRPr="00000000">
        <w:rPr>
          <w:rtl w:val="0"/>
        </w:rPr>
        <w:t xml:space="preserve"> O debate sobre as tarifas impostas pelos EUA foi associado à </w:t>
      </w:r>
      <w:r w:rsidDel="00000000" w:rsidR="00000000" w:rsidRPr="00000000">
        <w:rPr>
          <w:b w:val="1"/>
          <w:rtl w:val="0"/>
        </w:rPr>
        <w:t xml:space="preserve">Lei Magnitsky</w:t>
      </w:r>
      <w:r w:rsidDel="00000000" w:rsidR="00000000" w:rsidRPr="00000000">
        <w:rPr>
          <w:rtl w:val="0"/>
        </w:rPr>
        <w:t xml:space="preserve">. Essa lei:</w:t>
        <w:br w:type="textWrapping"/>
        <w:t xml:space="preserve"> A) É brasileira e trata de crimes de responsabilidade fiscal.</w:t>
        <w:br w:type="textWrapping"/>
        <w:t xml:space="preserve"> B) Foi criada nos EUA para punir violações de direitos humanos e corrupção.</w:t>
        <w:br w:type="textWrapping"/>
        <w:t xml:space="preserve"> C) Foi elaborada pela ONU para limitar comércio internacional.</w:t>
        <w:br w:type="textWrapping"/>
        <w:t xml:space="preserve"> D) Prevê isenções a países que protegem direitos humanos.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powmkz4yr4y9" w:id="76"/>
      <w:bookmarkEnd w:id="76"/>
      <w:r w:rsidDel="00000000" w:rsidR="00000000" w:rsidRPr="00000000">
        <w:rPr>
          <w:rFonts w:ascii="Andika" w:cs="Andika" w:eastAsia="Andika" w:hAnsi="Andika"/>
          <w:b w:val="1"/>
          <w:color w:val="000000"/>
          <w:sz w:val="22"/>
          <w:szCs w:val="22"/>
          <w:rtl w:val="0"/>
        </w:rPr>
        <w:t xml:space="preserve">2️⃣ Direitos Humanos e Política Global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3.</w:t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b w:val="1"/>
          <w:rtl w:val="0"/>
        </w:rPr>
        <w:t xml:space="preserve">Lei Magnitsky</w:t>
      </w:r>
      <w:r w:rsidDel="00000000" w:rsidR="00000000" w:rsidRPr="00000000">
        <w:rPr>
          <w:rtl w:val="0"/>
        </w:rPr>
        <w:t xml:space="preserve"> permite sanções de qual natureza?</w:t>
        <w:br w:type="textWrapping"/>
        <w:t xml:space="preserve"> A) Apenas sanções militares.</w:t>
        <w:br w:type="textWrapping"/>
        <w:t xml:space="preserve"> B) Sanções diplomáticas e econômicas, como bloqueio de bens e restrição de vistos.</w:t>
        <w:br w:type="textWrapping"/>
        <w:t xml:space="preserve"> C) Suspensão de contratos civis internacionais.</w:t>
        <w:br w:type="textWrapping"/>
        <w:t xml:space="preserve"> D) Multas pagas aos Estados Unidos.</w:t>
      </w:r>
    </w:p>
    <w:p w:rsidR="00000000" w:rsidDel="00000000" w:rsidP="00000000" w:rsidRDefault="00000000" w:rsidRPr="00000000" w14:paraId="000001B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4.</w:t>
      </w:r>
      <w:r w:rsidDel="00000000" w:rsidR="00000000" w:rsidRPr="00000000">
        <w:rPr>
          <w:rtl w:val="0"/>
        </w:rPr>
        <w:t xml:space="preserve"> O objetivo central da Lei Magnitsky é:</w:t>
        <w:br w:type="textWrapping"/>
        <w:t xml:space="preserve"> A) Incentivar comércio global.</w:t>
        <w:br w:type="textWrapping"/>
        <w:t xml:space="preserve"> B) Punir países em desenvolvimento.</w:t>
        <w:br w:type="textWrapping"/>
        <w:t xml:space="preserve"> C) Responsabilizar indivíduos por corrupção e violações de direitos humanos.</w:t>
        <w:br w:type="textWrapping"/>
        <w:t xml:space="preserve"> D) Criar impostos internacionais.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vb2unp1oyzb" w:id="77"/>
      <w:bookmarkEnd w:id="77"/>
      <w:r w:rsidDel="00000000" w:rsidR="00000000" w:rsidRPr="00000000">
        <w:rPr>
          <w:rFonts w:ascii="Andika" w:cs="Andika" w:eastAsia="Andika" w:hAnsi="Andika"/>
          <w:b w:val="1"/>
          <w:color w:val="000000"/>
          <w:sz w:val="22"/>
          <w:szCs w:val="22"/>
          <w:rtl w:val="0"/>
        </w:rPr>
        <w:t xml:space="preserve">3️⃣ Cultura e Personalidades</w:t>
      </w:r>
    </w:p>
    <w:p w:rsidR="00000000" w:rsidDel="00000000" w:rsidP="00000000" w:rsidRDefault="00000000" w:rsidRPr="00000000" w14:paraId="000001C2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5.</w:t>
      </w:r>
      <w:r w:rsidDel="00000000" w:rsidR="00000000" w:rsidRPr="00000000">
        <w:rPr>
          <w:rtl w:val="0"/>
        </w:rPr>
        <w:t xml:space="preserve"> O escritor </w:t>
      </w:r>
      <w:r w:rsidDel="00000000" w:rsidR="00000000" w:rsidRPr="00000000">
        <w:rPr>
          <w:b w:val="1"/>
          <w:rtl w:val="0"/>
        </w:rPr>
        <w:t xml:space="preserve">Luís Fernando Veríssimo</w:t>
      </w:r>
      <w:r w:rsidDel="00000000" w:rsidR="00000000" w:rsidRPr="00000000">
        <w:rPr>
          <w:rtl w:val="0"/>
        </w:rPr>
        <w:t xml:space="preserve">, falecido em 2025, é conhecido por:</w:t>
        <w:br w:type="textWrapping"/>
        <w:t xml:space="preserve"> A) Ser romancista de ficção científica.</w:t>
        <w:br w:type="textWrapping"/>
        <w:t xml:space="preserve"> B) Produzir crônicas humorísticas e retratar o cotidiano brasileiro.</w:t>
        <w:br w:type="textWrapping"/>
        <w:t xml:space="preserve"> C) Ter sido político e crítico social.</w:t>
        <w:br w:type="textWrapping"/>
        <w:t xml:space="preserve"> D) Escrever obras de direito constitucional.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6.</w:t>
      </w:r>
      <w:r w:rsidDel="00000000" w:rsidR="00000000" w:rsidRPr="00000000">
        <w:rPr>
          <w:rtl w:val="0"/>
        </w:rPr>
        <w:t xml:space="preserve"> A cantora </w:t>
      </w:r>
      <w:r w:rsidDel="00000000" w:rsidR="00000000" w:rsidRPr="00000000">
        <w:rPr>
          <w:b w:val="1"/>
          <w:rtl w:val="0"/>
        </w:rPr>
        <w:t xml:space="preserve">Preta Gil</w:t>
      </w:r>
      <w:r w:rsidDel="00000000" w:rsidR="00000000" w:rsidRPr="00000000">
        <w:rPr>
          <w:rtl w:val="0"/>
        </w:rPr>
        <w:t xml:space="preserve">, falecida em 2025, destacou-se:</w:t>
        <w:br w:type="textWrapping"/>
        <w:t xml:space="preserve"> A) No rock gaúcho.</w:t>
        <w:br w:type="textWrapping"/>
        <w:t xml:space="preserve"> B) Na música popular brasileira e na televisão.</w:t>
        <w:br w:type="textWrapping"/>
        <w:t xml:space="preserve"> C) Na literatura regional.</w:t>
        <w:br w:type="textWrapping"/>
        <w:t xml:space="preserve"> D) Na dança clássica.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frv9ex3sd0e" w:id="78"/>
      <w:bookmarkEnd w:id="78"/>
      <w:r w:rsidDel="00000000" w:rsidR="00000000" w:rsidRPr="00000000">
        <w:rPr>
          <w:rFonts w:ascii="Andika" w:cs="Andika" w:eastAsia="Andika" w:hAnsi="Andika"/>
          <w:b w:val="1"/>
          <w:color w:val="000000"/>
          <w:sz w:val="22"/>
          <w:szCs w:val="22"/>
          <w:rtl w:val="0"/>
        </w:rPr>
        <w:t xml:space="preserve">4️⃣ Geografia e Cartografia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7.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b w:val="1"/>
          <w:rtl w:val="0"/>
        </w:rPr>
        <w:t xml:space="preserve">IBGE</w:t>
      </w:r>
      <w:r w:rsidDel="00000000" w:rsidR="00000000" w:rsidRPr="00000000">
        <w:rPr>
          <w:rtl w:val="0"/>
        </w:rPr>
        <w:t xml:space="preserve"> lançou em 2025 mapas com o Brasil no centro. O principal objetivo dessa ação foi:</w:t>
        <w:br w:type="textWrapping"/>
        <w:t xml:space="preserve"> A) Facilitar a leitura dos mapas.</w:t>
        <w:br w:type="textWrapping"/>
        <w:t xml:space="preserve"> B) Reforçar a centralidade do Brasil e romper com visões eurocêntricas.</w:t>
        <w:br w:type="textWrapping"/>
        <w:t xml:space="preserve"> C) Diminuir o tamanho dos continentes.</w:t>
        <w:br w:type="textWrapping"/>
        <w:t xml:space="preserve"> D) Atualizar fronteiras comerciais.</w:t>
      </w:r>
    </w:p>
    <w:p w:rsidR="00000000" w:rsidDel="00000000" w:rsidP="00000000" w:rsidRDefault="00000000" w:rsidRPr="00000000" w14:paraId="000001C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8.</w:t>
      </w:r>
      <w:r w:rsidDel="00000000" w:rsidR="00000000" w:rsidRPr="00000000">
        <w:rPr>
          <w:rtl w:val="0"/>
        </w:rPr>
        <w:t xml:space="preserve"> O mapa invertido produzido pelo IBGE é considerado um símbolo de:</w:t>
        <w:br w:type="textWrapping"/>
        <w:t xml:space="preserve"> A) Domínio técnico sobre o norte global.</w:t>
        <w:br w:type="textWrapping"/>
        <w:t xml:space="preserve"> B) Leitura neutra do mundo.</w:t>
        <w:br w:type="textWrapping"/>
        <w:t xml:space="preserve"> C) Poder simbólico e narrativa geopolítica alternativa.</w:t>
        <w:br w:type="textWrapping"/>
        <w:t xml:space="preserve"> D) Nova projeção científica de Mercator.</w:t>
      </w:r>
    </w:p>
    <w:p w:rsidR="00000000" w:rsidDel="00000000" w:rsidP="00000000" w:rsidRDefault="00000000" w:rsidRPr="00000000" w14:paraId="000001C8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9.</w:t>
      </w:r>
      <w:r w:rsidDel="00000000" w:rsidR="00000000" w:rsidRPr="00000000">
        <w:rPr>
          <w:rtl w:val="0"/>
        </w:rPr>
        <w:t xml:space="preserve"> Em geografia política, a noção de “norte e sul” representa:</w:t>
        <w:br w:type="textWrapping"/>
        <w:t xml:space="preserve"> A) Posição geográfica fixa dos continentes.</w:t>
        <w:br w:type="textWrapping"/>
        <w:t xml:space="preserve"> B) Diferenças culturais e socioeconômicas entre países desenvolvidos e em desenvolvimento.</w:t>
        <w:br w:type="textWrapping"/>
        <w:t xml:space="preserve"> C) Orientação cartográfica definida pela ONU.</w:t>
        <w:br w:type="textWrapping"/>
        <w:t xml:space="preserve"> D) Direção das correntes oceânicas.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t21itrdga47s" w:id="79"/>
      <w:bookmarkEnd w:id="79"/>
      <w:r w:rsidDel="00000000" w:rsidR="00000000" w:rsidRPr="00000000">
        <w:rPr>
          <w:rFonts w:ascii="Andika" w:cs="Andika" w:eastAsia="Andika" w:hAnsi="Andika"/>
          <w:b w:val="1"/>
          <w:color w:val="000000"/>
          <w:sz w:val="22"/>
          <w:szCs w:val="22"/>
          <w:rtl w:val="0"/>
        </w:rPr>
        <w:t xml:space="preserve">5️⃣ Tecnologia e Comunicação</w:t>
      </w:r>
    </w:p>
    <w:p w:rsidR="00000000" w:rsidDel="00000000" w:rsidP="00000000" w:rsidRDefault="00000000" w:rsidRPr="00000000" w14:paraId="000001CB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10.</w:t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b w:val="1"/>
          <w:rtl w:val="0"/>
        </w:rPr>
        <w:t xml:space="preserve">TV 3.0</w:t>
      </w:r>
      <w:r w:rsidDel="00000000" w:rsidR="00000000" w:rsidRPr="00000000">
        <w:rPr>
          <w:rtl w:val="0"/>
        </w:rPr>
        <w:t xml:space="preserve"> difere das versões anteriores porque:</w:t>
        <w:br w:type="textWrapping"/>
        <w:t xml:space="preserve"> A) É totalmente analógica.</w:t>
        <w:br w:type="textWrapping"/>
        <w:t xml:space="preserve"> B) Não exige conexão com a internet.</w:t>
        <w:br w:type="textWrapping"/>
        <w:t xml:space="preserve"> C) Permite interatividade, compras e anúncios personalizados.</w:t>
        <w:br w:type="textWrapping"/>
        <w:t xml:space="preserve"> D) Foi descontinuada pelo governo federal.</w:t>
      </w:r>
    </w:p>
    <w:p w:rsidR="00000000" w:rsidDel="00000000" w:rsidP="00000000" w:rsidRDefault="00000000" w:rsidRPr="00000000" w14:paraId="000001CC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11.</w:t>
      </w:r>
      <w:r w:rsidDel="00000000" w:rsidR="00000000" w:rsidRPr="00000000">
        <w:rPr>
          <w:rtl w:val="0"/>
        </w:rPr>
        <w:t xml:space="preserve"> O principal desafio da implementação da TV 3.0 no Brasil é:</w:t>
        <w:br w:type="textWrapping"/>
        <w:t xml:space="preserve"> A) Falta de programação infantil.</w:t>
        <w:br w:type="textWrapping"/>
        <w:t xml:space="preserve"> B) Custos de hardware e padronização tecnológica.</w:t>
        <w:br w:type="textWrapping"/>
        <w:t xml:space="preserve"> C) Ausência de sinal de satélite.</w:t>
        <w:br w:type="textWrapping"/>
        <w:t xml:space="preserve"> D) Proibição da Anatel.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q77e7yr8knfj" w:id="80"/>
      <w:bookmarkEnd w:id="80"/>
      <w:r w:rsidDel="00000000" w:rsidR="00000000" w:rsidRPr="00000000">
        <w:rPr>
          <w:rFonts w:ascii="Andika" w:cs="Andika" w:eastAsia="Andika" w:hAnsi="Andika"/>
          <w:b w:val="1"/>
          <w:color w:val="000000"/>
          <w:sz w:val="22"/>
          <w:szCs w:val="22"/>
          <w:rtl w:val="0"/>
        </w:rPr>
        <w:t xml:space="preserve">6️⃣ Saúde e Políticas Públicas</w:t>
      </w:r>
    </w:p>
    <w:p w:rsidR="00000000" w:rsidDel="00000000" w:rsidP="00000000" w:rsidRDefault="00000000" w:rsidRPr="00000000" w14:paraId="000001C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12.</w:t>
      </w:r>
      <w:r w:rsidDel="00000000" w:rsidR="00000000" w:rsidRPr="00000000">
        <w:rPr>
          <w:rtl w:val="0"/>
        </w:rPr>
        <w:t xml:space="preserve"> A vacina </w:t>
      </w:r>
      <w:r w:rsidDel="00000000" w:rsidR="00000000" w:rsidRPr="00000000">
        <w:rPr>
          <w:b w:val="1"/>
          <w:rtl w:val="0"/>
        </w:rPr>
        <w:t xml:space="preserve">Kedengue</w:t>
      </w:r>
      <w:r w:rsidDel="00000000" w:rsidR="00000000" w:rsidRPr="00000000">
        <w:rPr>
          <w:rtl w:val="0"/>
        </w:rPr>
        <w:t xml:space="preserve">, desenvolvida pelo Instituto Butantan, é indicada para:</w:t>
        <w:br w:type="textWrapping"/>
        <w:t xml:space="preserve"> A) Adultos acima de 50 anos.</w:t>
        <w:br w:type="textWrapping"/>
        <w:t xml:space="preserve"> B) Crianças e adolescentes de 10 a 14 anos.</w:t>
        <w:br w:type="textWrapping"/>
        <w:t xml:space="preserve"> C) Grávidas e idosos.</w:t>
        <w:br w:type="textWrapping"/>
        <w:t xml:space="preserve"> D) Trabalhadores da saúde.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13.</w:t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b w:val="1"/>
          <w:rtl w:val="0"/>
        </w:rPr>
        <w:t xml:space="preserve">fibromialgia</w:t>
      </w:r>
      <w:r w:rsidDel="00000000" w:rsidR="00000000" w:rsidRPr="00000000">
        <w:rPr>
          <w:rtl w:val="0"/>
        </w:rPr>
        <w:t xml:space="preserve"> passará a ser reconhecida como deficiência no Brasil a partir de:</w:t>
        <w:br w:type="textWrapping"/>
        <w:t xml:space="preserve"> A) 2024.</w:t>
        <w:br w:type="textWrapping"/>
        <w:t xml:space="preserve"> B) 2025.</w:t>
        <w:br w:type="textWrapping"/>
        <w:t xml:space="preserve"> C) 2026.</w:t>
        <w:br w:type="textWrapping"/>
        <w:t xml:space="preserve"> D) 2027.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3"/>
        <w:keepNext w:val="0"/>
        <w:keepLines w:val="0"/>
        <w:spacing w:before="280" w:lineRule="auto"/>
        <w:rPr>
          <w:b w:val="1"/>
          <w:color w:val="000000"/>
          <w:sz w:val="22"/>
          <w:szCs w:val="22"/>
        </w:rPr>
      </w:pPr>
      <w:bookmarkStart w:colFirst="0" w:colLast="0" w:name="_az57r8fwt1f5" w:id="81"/>
      <w:bookmarkEnd w:id="81"/>
      <w:r w:rsidDel="00000000" w:rsidR="00000000" w:rsidRPr="00000000">
        <w:rPr>
          <w:rFonts w:ascii="Andika" w:cs="Andika" w:eastAsia="Andika" w:hAnsi="Andika"/>
          <w:b w:val="1"/>
          <w:color w:val="000000"/>
          <w:sz w:val="22"/>
          <w:szCs w:val="22"/>
          <w:rtl w:val="0"/>
        </w:rPr>
        <w:t xml:space="preserve">7️⃣ Meio Ambiente e Sociedade</w:t>
      </w:r>
    </w:p>
    <w:p w:rsidR="00000000" w:rsidDel="00000000" w:rsidP="00000000" w:rsidRDefault="00000000" w:rsidRPr="00000000" w14:paraId="000001D3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14.</w:t>
      </w:r>
      <w:r w:rsidDel="00000000" w:rsidR="00000000" w:rsidRPr="00000000">
        <w:rPr>
          <w:rtl w:val="0"/>
        </w:rPr>
        <w:t xml:space="preserve"> O programa </w:t>
      </w:r>
      <w:r w:rsidDel="00000000" w:rsidR="00000000" w:rsidRPr="00000000">
        <w:rPr>
          <w:b w:val="1"/>
          <w:rtl w:val="0"/>
        </w:rPr>
        <w:t xml:space="preserve">Guardiões da Fauna</w:t>
      </w:r>
      <w:r w:rsidDel="00000000" w:rsidR="00000000" w:rsidRPr="00000000">
        <w:rPr>
          <w:rtl w:val="0"/>
        </w:rPr>
        <w:t xml:space="preserve"> tem como principal objetivo:</w:t>
        <w:br w:type="textWrapping"/>
        <w:t xml:space="preserve"> A) Regular o uso de pesticidas.</w:t>
        <w:br w:type="textWrapping"/>
        <w:t xml:space="preserve"> B) Proteger e monitorar animais silvestres sob guarda responsável.</w:t>
        <w:br w:type="textWrapping"/>
        <w:t xml:space="preserve"> C) Expandir o agronegócio.</w:t>
        <w:br w:type="textWrapping"/>
        <w:t xml:space="preserve"> D) Promover a caça esportiva legalizada.</w:t>
      </w:r>
    </w:p>
    <w:p w:rsidR="00000000" w:rsidDel="00000000" w:rsidP="00000000" w:rsidRDefault="00000000" w:rsidRPr="00000000" w14:paraId="000001D4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15.</w:t>
      </w:r>
      <w:r w:rsidDel="00000000" w:rsidR="00000000" w:rsidRPr="00000000">
        <w:rPr>
          <w:rtl w:val="0"/>
        </w:rPr>
        <w:t xml:space="preserve"> O programa </w:t>
      </w:r>
      <w:r w:rsidDel="00000000" w:rsidR="00000000" w:rsidRPr="00000000">
        <w:rPr>
          <w:b w:val="1"/>
          <w:rtl w:val="0"/>
        </w:rPr>
        <w:t xml:space="preserve">Minha Casa, Minha Vida – Reconstrução</w:t>
      </w:r>
      <w:r w:rsidDel="00000000" w:rsidR="00000000" w:rsidRPr="00000000">
        <w:rPr>
          <w:rtl w:val="0"/>
        </w:rPr>
        <w:t xml:space="preserve">, criado após as enchentes no RS, permite:</w:t>
        <w:br w:type="textWrapping"/>
        <w:t xml:space="preserve"> A) Apenas reconstrução de casas em áreas de risco.</w:t>
        <w:br w:type="textWrapping"/>
        <w:t xml:space="preserve"> B) Compra assistida de imóveis até R$ 200 mil e construção em zonas seguras.</w:t>
        <w:br w:type="textWrapping"/>
        <w:t xml:space="preserve"> C) Aluguel social sem limite de valor.</w:t>
        <w:br w:type="textWrapping"/>
        <w:t xml:space="preserve"> D) Financiamento exclusivo para grandes construtoras.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1"/>
        <w:keepNext w:val="0"/>
        <w:keepLines w:val="0"/>
        <w:spacing w:before="480" w:lineRule="auto"/>
        <w:rPr>
          <w:b w:val="1"/>
          <w:sz w:val="22"/>
          <w:szCs w:val="22"/>
        </w:rPr>
      </w:pPr>
      <w:bookmarkStart w:colFirst="0" w:colLast="0" w:name="_gmkcftias6iy" w:id="82"/>
      <w:bookmarkEnd w:id="82"/>
      <w:r w:rsidDel="00000000" w:rsidR="00000000" w:rsidRPr="00000000">
        <w:rPr>
          <w:b w:val="1"/>
          <w:sz w:val="22"/>
          <w:szCs w:val="22"/>
          <w:rtl w:val="0"/>
        </w:rPr>
        <w:t xml:space="preserve">🧾 GABARITO COMENTADO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3.9505276466833"/>
        <w:gridCol w:w="1095.305884856603"/>
        <w:gridCol w:w="7466.255398520338"/>
        <w:tblGridChange w:id="0">
          <w:tblGrid>
            <w:gridCol w:w="463.9505276466833"/>
            <w:gridCol w:w="1095.305884856603"/>
            <w:gridCol w:w="7466.255398520338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Nº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Resposta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Comentário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tl w:val="0"/>
              </w:rPr>
              <w:t xml:space="preserve">O Brasil optou por diplomacia e defesa da soberania.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tl w:val="0"/>
              </w:rPr>
              <w:t xml:space="preserve">A Lei Magnitsky foi criada nos EUA e aplica sanções por corrupção e violação de direitos humanos.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tl w:val="0"/>
              </w:rPr>
              <w:t xml:space="preserve">Envolve bloqueio de bens e restrição de vistos.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tl w:val="0"/>
              </w:rPr>
              <w:t xml:space="preserve">O foco é responsabilizar indivíduos, não países.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  <w:t xml:space="preserve">Veríssimo era cronista e humorista.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tl w:val="0"/>
              </w:rPr>
              <w:t xml:space="preserve">Preta Gil se destacou na MPB e TV.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tl w:val="0"/>
              </w:rPr>
              <w:t xml:space="preserve">O mapa com o Brasil no centro desafia o eurocentrismo.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  <w:t xml:space="preserve">Representa uma leitura geopolítica alternativa.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tl w:val="0"/>
              </w:rPr>
              <w:t xml:space="preserve">Norte/Sul são divisões socioeconômicas, não geográficas.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tl w:val="0"/>
              </w:rPr>
              <w:t xml:space="preserve">A TV 3.0 é interativa e personalizada.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tl w:val="0"/>
              </w:rPr>
              <w:t xml:space="preserve">Custos e padronização são os principais desafios.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tl w:val="0"/>
              </w:rPr>
              <w:t xml:space="preserve">A Kedengue é voltada a crianças e adolescentes.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  <w:t xml:space="preserve">A lei entra em vigor em 2026.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  <w:t xml:space="preserve">O programa visa proteção e guarda de animais silvestres.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Prevê compra assistida e novas moradias em áreas seguras.</w:t>
            </w:r>
          </w:p>
        </w:tc>
      </w:tr>
    </w:tbl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estado.rs.gov.br/mais-de-um-milhao-de-turistas-estrangeiros-visitaram-o-rio-grande-do-sul-nos-primeiros-meses-de-2025?utm_source=chatgpt.com" TargetMode="External"/><Relationship Id="rId42" Type="http://schemas.openxmlformats.org/officeDocument/2006/relationships/hyperlink" Target="https://www.oktober.com.br/?utm_source=chatgpt.com" TargetMode="External"/><Relationship Id="rId41" Type="http://schemas.openxmlformats.org/officeDocument/2006/relationships/hyperlink" Target="https://estado.rs.gov.br/mais-de-um-milhao-de-turistas-estrangeiros-visitaram-o-rio-grande-do-sul-nos-primeiros-meses-de-2025?utm_source=chatgpt.com" TargetMode="External"/><Relationship Id="rId44" Type="http://schemas.openxmlformats.org/officeDocument/2006/relationships/hyperlink" Target="https://www.gov.br/mre/pt-br/canais_atendimento/imprensa/notas-a-imprensa/declaracao-de-lideres-do-brics-2014-rio-de-janeiro-06-de-julho-de-2025?utm_source=chatgpt.com" TargetMode="External"/><Relationship Id="rId43" Type="http://schemas.openxmlformats.org/officeDocument/2006/relationships/hyperlink" Target="https://www.oktober.com.br/?utm_source=chatgpt.com" TargetMode="External"/><Relationship Id="rId46" Type="http://schemas.openxmlformats.org/officeDocument/2006/relationships/hyperlink" Target="https://www.festanacionaldauva.com.br/?utm_source=chatgpt.com" TargetMode="External"/><Relationship Id="rId45" Type="http://schemas.openxmlformats.org/officeDocument/2006/relationships/hyperlink" Target="https://www.gov.br/mre/pt-br/canais_atendimento/imprensa/notas-a-imprensa/declaracao-de-lideres-do-brics-2014-rio-de-janeiro-06-de-julho-de-2025?utm_source=chatgpt.co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festadauva.com.br/?utm_source=chatgpt.com" TargetMode="External"/><Relationship Id="rId48" Type="http://schemas.openxmlformats.org/officeDocument/2006/relationships/hyperlink" Target="https://newsletters.brazilian.report/p/fdi-oecd-rio-police-operation-energy?utm_source=chatgpt.com" TargetMode="External"/><Relationship Id="rId47" Type="http://schemas.openxmlformats.org/officeDocument/2006/relationships/hyperlink" Target="https://www.festanacionaldauva.com.br/?utm_source=chatgpt.com" TargetMode="External"/><Relationship Id="rId49" Type="http://schemas.openxmlformats.org/officeDocument/2006/relationships/hyperlink" Target="https://newsletters.brazilian.report/p/fdi-oecd-rio-police-operation-energy?utm_source=chatgpt.com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oktober.com.br/?utm_source=chatgpt.com" TargetMode="External"/><Relationship Id="rId7" Type="http://schemas.openxmlformats.org/officeDocument/2006/relationships/hyperlink" Target="https://www.oktober.com.br/?utm_source=chatgpt.com" TargetMode="External"/><Relationship Id="rId8" Type="http://schemas.openxmlformats.org/officeDocument/2006/relationships/hyperlink" Target="https://www.festadauva.com.br/?utm_source=chatgpt.com" TargetMode="External"/><Relationship Id="rId31" Type="http://schemas.openxmlformats.org/officeDocument/2006/relationships/hyperlink" Target="https://www.festanacionaldauva.com.br/?utm_source=chatgpt.com" TargetMode="External"/><Relationship Id="rId30" Type="http://schemas.openxmlformats.org/officeDocument/2006/relationships/hyperlink" Target="https://www.festanacionaldauva.com.br/?utm_source=chatgpt.com" TargetMode="External"/><Relationship Id="rId33" Type="http://schemas.openxmlformats.org/officeDocument/2006/relationships/hyperlink" Target="https://newsletters.brazilian.report/p/fdi-oecd-rio-police-operation-energy?utm_source=chatgpt.com" TargetMode="External"/><Relationship Id="rId32" Type="http://schemas.openxmlformats.org/officeDocument/2006/relationships/hyperlink" Target="https://newsletters.brazilian.report/p/fdi-oecd-rio-police-operation-energy?utm_source=chatgpt.com" TargetMode="External"/><Relationship Id="rId35" Type="http://schemas.openxmlformats.org/officeDocument/2006/relationships/hyperlink" Target="https://newsletters.brazilian.report/p/fdi-oecd-rio-police-operation-energy?utm_source=chatgpt.com" TargetMode="External"/><Relationship Id="rId34" Type="http://schemas.openxmlformats.org/officeDocument/2006/relationships/hyperlink" Target="https://newsletters.brazilian.report/p/fdi-oecd-rio-police-operation-energy?utm_source=chatgpt.com" TargetMode="External"/><Relationship Id="rId37" Type="http://schemas.openxmlformats.org/officeDocument/2006/relationships/hyperlink" Target="https://www.oktober.com.br/?utm_source=chatgpt.com" TargetMode="External"/><Relationship Id="rId36" Type="http://schemas.openxmlformats.org/officeDocument/2006/relationships/hyperlink" Target="https://www.oktober.com.br/?utm_source=chatgpt.com" TargetMode="External"/><Relationship Id="rId39" Type="http://schemas.openxmlformats.org/officeDocument/2006/relationships/hyperlink" Target="https://www.reuters.com/world/china/brics-leaders-call-data-protections-against-unauthorized-ai-use-2025-07-06/?utm_source=chatgpt.com" TargetMode="External"/><Relationship Id="rId38" Type="http://schemas.openxmlformats.org/officeDocument/2006/relationships/hyperlink" Target="https://www.reuters.com/world/china/brics-leaders-call-data-protections-against-unauthorized-ai-use-2025-07-06/?utm_source=chatgpt.com" TargetMode="External"/><Relationship Id="rId20" Type="http://schemas.openxmlformats.org/officeDocument/2006/relationships/hyperlink" Target="https://brics.br/en/documents/presidency-documents/250705-brics-leaders-declaration-en.pdf/%40%40download/file?utm_source=chatgpt.com" TargetMode="External"/><Relationship Id="rId22" Type="http://schemas.openxmlformats.org/officeDocument/2006/relationships/hyperlink" Target="https://www.reuters.com/world/china/brics-leaders-call-data-protections-against-unauthorized-ai-use-2025-07-06/?utm_source=chatgpt.com" TargetMode="External"/><Relationship Id="rId21" Type="http://schemas.openxmlformats.org/officeDocument/2006/relationships/hyperlink" Target="https://brics.br/en/documents/presidency-documents/250705-brics-leaders-declaration-en.pdf/%40%40download/file?utm_source=chatgpt.com" TargetMode="External"/><Relationship Id="rId24" Type="http://schemas.openxmlformats.org/officeDocument/2006/relationships/hyperlink" Target="https://www.oktober.com.br/?utm_source=chatgpt.com" TargetMode="External"/><Relationship Id="rId23" Type="http://schemas.openxmlformats.org/officeDocument/2006/relationships/hyperlink" Target="https://www.reuters.com/world/china/brics-leaders-call-data-protections-against-unauthorized-ai-use-2025-07-06/?utm_source=chatgpt.com" TargetMode="External"/><Relationship Id="rId26" Type="http://schemas.openxmlformats.org/officeDocument/2006/relationships/hyperlink" Target="https://estado.rs.gov.br/mais-de-um-milhao-de-turistas-estrangeiros-visitaram-o-rio-grande-do-sul-nos-primeiros-meses-de-2025?utm_source=chatgpt.com" TargetMode="External"/><Relationship Id="rId25" Type="http://schemas.openxmlformats.org/officeDocument/2006/relationships/hyperlink" Target="https://www.oktober.com.br/?utm_source=chatgpt.com" TargetMode="External"/><Relationship Id="rId28" Type="http://schemas.openxmlformats.org/officeDocument/2006/relationships/hyperlink" Target="https://www.gov.br/mre/pt-br/canais_atendimento/imprensa/notas-a-imprensa/declaracao-de-lideres-do-brics-2014-rio-de-janeiro-06-de-julho-de-2025?utm_source=chatgpt.com" TargetMode="External"/><Relationship Id="rId27" Type="http://schemas.openxmlformats.org/officeDocument/2006/relationships/hyperlink" Target="https://estado.rs.gov.br/mais-de-um-milhao-de-turistas-estrangeiros-visitaram-o-rio-grande-do-sul-nos-primeiros-meses-de-2025?utm_source=chatgpt.com" TargetMode="External"/><Relationship Id="rId29" Type="http://schemas.openxmlformats.org/officeDocument/2006/relationships/hyperlink" Target="https://www.gov.br/mre/pt-br/canais_atendimento/imprensa/notas-a-imprensa/declaracao-de-lideres-do-brics-2014-rio-de-janeiro-06-de-julho-de-2025?utm_source=chatgpt.com" TargetMode="External"/><Relationship Id="rId11" Type="http://schemas.openxmlformats.org/officeDocument/2006/relationships/hyperlink" Target="https://estado.rs.gov.br/mais-de-um-milhao-de-turistas-estrangeiros-visitaram-o-rio-grande-do-sul-nos-primeiros-meses-de-2025?utm_source=chatgpt.com" TargetMode="External"/><Relationship Id="rId10" Type="http://schemas.openxmlformats.org/officeDocument/2006/relationships/hyperlink" Target="https://estado.rs.gov.br/mais-de-um-milhao-de-turistas-estrangeiros-visitaram-o-rio-grande-do-sul-nos-primeiros-meses-de-2025?utm_source=chatgpt.com" TargetMode="External"/><Relationship Id="rId13" Type="http://schemas.openxmlformats.org/officeDocument/2006/relationships/hyperlink" Target="https://www.gov.br/mre/pt-br/canais_atendimento/imprensa/notas-a-imprensa/declaracao-de-lideres-do-brics-2014-rio-de-janeiro-06-de-julho-de-2025?utm_source=chatgpt.com" TargetMode="External"/><Relationship Id="rId12" Type="http://schemas.openxmlformats.org/officeDocument/2006/relationships/hyperlink" Target="https://www.gov.br/mre/pt-br/canais_atendimento/imprensa/notas-a-imprensa/declaracao-de-lideres-do-brics-2014-rio-de-janeiro-06-de-julho-de-2025?utm_source=chatgpt.com" TargetMode="External"/><Relationship Id="rId15" Type="http://schemas.openxmlformats.org/officeDocument/2006/relationships/hyperlink" Target="https://estado.rs.gov.br/mais-de-um-milhao-de-turistas-estrangeiros-visitaram-o-rio-grande-do-sul-nos-primeiros-meses-de-2025?utm_source=chatgpt.com" TargetMode="External"/><Relationship Id="rId14" Type="http://schemas.openxmlformats.org/officeDocument/2006/relationships/hyperlink" Target="https://estado.rs.gov.br/mais-de-um-milhao-de-turistas-estrangeiros-visitaram-o-rio-grande-do-sul-nos-primeiros-meses-de-2025?utm_source=chatgpt.com" TargetMode="External"/><Relationship Id="rId17" Type="http://schemas.openxmlformats.org/officeDocument/2006/relationships/hyperlink" Target="https://newsletters.brazilian.report/p/fdi-oecd-rio-police-operation-energy?utm_source=chatgpt.com" TargetMode="External"/><Relationship Id="rId16" Type="http://schemas.openxmlformats.org/officeDocument/2006/relationships/hyperlink" Target="https://newsletters.brazilian.report/p/fdi-oecd-rio-police-operation-energy?utm_source=chatgpt.com" TargetMode="External"/><Relationship Id="rId19" Type="http://schemas.openxmlformats.org/officeDocument/2006/relationships/hyperlink" Target="https://www.gov.br/secom-secretaria-de-politicas-digitais/en/latest-news/2025/06/brazil-welcomed-4-8-million-international-tourists-over-five-months-2014-1-million-to-rio-de-janeiro?utm_source=chatgpt.com" TargetMode="External"/><Relationship Id="rId18" Type="http://schemas.openxmlformats.org/officeDocument/2006/relationships/hyperlink" Target="https://www.gov.br/secom-secretaria-de-politicas-digitais/en/latest-news/2025/06/brazil-welcomed-4-8-million-international-tourists-over-five-months-2014-1-million-to-rio-de-janeiro?utm_source=chatgpt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