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2ADD" w:rsidRDefault="00A8475C" w:rsidP="00A8475C">
      <w:pPr>
        <w:pStyle w:val="Heading1"/>
        <w:rPr>
          <w:lang w:val="en-US"/>
        </w:rPr>
      </w:pPr>
      <w:r>
        <w:rPr>
          <w:lang w:val="en-US"/>
        </w:rPr>
        <w:t>Project Phase 3</w:t>
      </w:r>
    </w:p>
    <w:p w:rsidR="00A8475C" w:rsidRDefault="00A8475C" w:rsidP="00A8475C">
      <w:pPr>
        <w:pStyle w:val="Heading1"/>
      </w:pPr>
      <w:r w:rsidRPr="00A8475C">
        <w:t>Real-Time Traffic Monitoring System</w:t>
      </w:r>
    </w:p>
    <w:p w:rsidR="003A3E1D" w:rsidRDefault="003A3E1D" w:rsidP="003A3E1D">
      <w:pPr>
        <w:pStyle w:val="Heading1"/>
      </w:pPr>
      <w:r w:rsidRPr="003A3E1D">
        <w:t>Optimization Techniques</w:t>
      </w:r>
    </w:p>
    <w:p w:rsidR="003A3E1D" w:rsidRDefault="003A3E1D" w:rsidP="003A3E1D">
      <w:pPr>
        <w:pStyle w:val="NoSpacing"/>
      </w:pPr>
      <w:r w:rsidRPr="003A3E1D">
        <w:t xml:space="preserve">Using a graph-based road network, a priority queue for traffic event management, and a hash table for intersection-specific data, the proof-of-concept implementation set the stage for a real-time traffic monitoring system. Although this first solution ran against performance constraints when expanded to bigger networks or more complicated situations, it was successful for small-scale events. Particularly in heavily linked networks, the RoadNetwork class—which was modeled by an adjacency list—was effective for maintaining sparse graphs but suffered with frequent shortest route searches and dynamic edge weight changes. Likewise, the TrafficEventQueue class lacked flexibility to adjust to real-time changes in event relevance but effectively controlled event priority using a heap-based structure. Fast direct searches via a hash table were made possible by the IntersectData class, but it lacked support for hierarchical searches or external data integration—that is, IoT devices or real-time traffic flows. </w:t>
      </w:r>
    </w:p>
    <w:p w:rsidR="003A3E1D" w:rsidRPr="003A3E1D" w:rsidRDefault="003A3E1D" w:rsidP="003A3E1D">
      <w:pPr>
        <w:pStyle w:val="NoSpacing"/>
      </w:pPr>
      <w:r w:rsidRPr="003A3E1D">
        <w:t xml:space="preserve">Several focused tweaks were made to handle these difficulties. First, Dijkstra's algorithm combined with precomputed pathways for often asked junctions improved the RoadNetwork. For real-time searches particularly for repeated operations on popular routes, this greatly lowered processing overhead. Dynamic edge weight updates—which enable real-time traffic situation changes—such as road closures or accidents—to be instantly reflected—improved the adjacency list structure as well. Dynamic elements like congestion levels, accident severity, and time passed since the event was recorded were included into the traffic event queue's priority calculating mechanism. Introduced to minimize processing delays during high traffic, batch processing for simultaneous low-priority events guarantees more </w:t>
      </w:r>
      <w:r w:rsidRPr="003A3E1D">
        <w:lastRenderedPageBreak/>
        <w:t xml:space="preserve">seamless management of event queues. At last, the IntersectData class was improved with hierarchical data organization—that is, organizing intersections into zones or regions—that allowed for quicker overall searches. To minimize duplicate calculations and increase general system performance, a caching method was also used to save frequently used data like traffic signal statuses, average traffic flow, and past congestion patterns. These improvements not only resolved the reported bottlenecks but also set the groundwork for a scalable and flexible traffic monitoring system equipped to manage actual situations. </w:t>
      </w:r>
    </w:p>
    <w:p w:rsidR="003A3E1D" w:rsidRDefault="003A3E1D" w:rsidP="003A3E1D">
      <w:pPr>
        <w:pStyle w:val="Heading1"/>
      </w:pPr>
      <w:r w:rsidRPr="003A3E1D">
        <w:t>Scaling for Larger Datasets</w:t>
      </w:r>
    </w:p>
    <w:p w:rsidR="003A3E1D" w:rsidRDefault="003A3E1D" w:rsidP="003A3E1D">
      <w:pPr>
        <w:pStyle w:val="NoSpacing"/>
      </w:pPr>
      <w:r w:rsidRPr="003A3E1D">
        <w:t xml:space="preserve">This phase's main emphasis was scalability, which guarantees effective handling of increasingly complicated inputs and bigger datasets. For dense graphs, the RoadNetwork class replaced its original adjacency list representation with a sparse matrix, therefore allowing quicker connectivity searches and best memory use. Although adjacency lists are very efficient for sparse networks, a sparse matrix handled dense or highly linked networks more well as it enabled quicker edge traversal and node look-ups. The road network was split into clusters depending on traffic density or geographic closeness to improve scalability even further. By allowing parallel route computing within every cluster, this partitioning greatly shortened computation times for large-scale networks. A urban traffic network could be split, for instance, into zones corresponding to districts or neighborhoods, each of which is under separate management but maintains communication between zones. As the network grew, this method let the system expand effortlessly. </w:t>
      </w:r>
    </w:p>
    <w:p w:rsidR="003A3E1D" w:rsidRPr="003A3E1D" w:rsidRDefault="003A3E1D" w:rsidP="003A3E1D">
      <w:pPr>
        <w:pStyle w:val="NoSpacing"/>
      </w:pPr>
      <w:r w:rsidRPr="003A3E1D">
        <w:t xml:space="preserve">Geographic sharding helped the Traffic Event Queue to be scaled as well. Every geographic zone kept its own separate event queue, therefore minimizing conflict during concurrent event processing. Events within a certain zone might be given top priority and addressed without affecting the handling of events inside another zone. Add asynchronous </w:t>
      </w:r>
      <w:r w:rsidRPr="003A3E1D">
        <w:lastRenderedPageBreak/>
        <w:t xml:space="preserve">processing to enable dynamic event prioritizing without interfering with other vital system operations, hence guaranteeing continuous system functioning even under heavy event loads. </w:t>
      </w:r>
      <w:r w:rsidRPr="003A3E1D">
        <w:br/>
        <w:t xml:space="preserve">Scaling also depended critically on memory management. A hybrid storage system was utilized wherein less-used data was kept on disk but frequently used data—such as popular routes or high-priority intersections—was cached in memory. This method guaranteed effective handling of vast amounts without surpassing hardware constraints by balancing memory use with speed. Traffic weight data was also compressed using approaches that minimize memory overhead while preserving rapid access times. Together, these techniques guaranteed that the system could manage metropolitan-scale networks with tens of thousands of junctions and roadways, therefore preserving dependability and performance. </w:t>
      </w:r>
    </w:p>
    <w:p w:rsidR="003A3E1D" w:rsidRDefault="003A3E1D" w:rsidP="003A3E1D">
      <w:pPr>
        <w:pStyle w:val="Heading1"/>
      </w:pPr>
      <w:r w:rsidRPr="003A3E1D">
        <w:t>Advanced Testing and Validation</w:t>
      </w:r>
    </w:p>
    <w:p w:rsidR="003A3E1D" w:rsidRDefault="003A3E1D" w:rsidP="003A3E1D">
      <w:pPr>
        <w:pStyle w:val="NoSpacing"/>
      </w:pPr>
      <w:r w:rsidRPr="003A3E1D">
        <w:t xml:space="preserve">Rigid testing of the improved system confirmed its scalability, accuracy, and performance. To assess all main features—including graph integrity, event prioritizing, and data retrieval—a complete collection of test cases was constructed. Correctness testing guaranteed constant application of dynamic changes to edge weights and proper representation of links between intersections. Accurate priority handling was tested in the TrafficEventQueue to guarantee that high-priority events—even under dynamic circumstances—were always handled first. Under conditions involving high amounts of intersection-specific data especially, the IntersectData class was assessed for its capacity to effectively store and retrieve data. </w:t>
      </w:r>
    </w:p>
    <w:p w:rsidR="003A3E1D" w:rsidRDefault="003A3E1D" w:rsidP="003A3E1D">
      <w:pPr>
        <w:pStyle w:val="NoSpacing"/>
      </w:pPr>
      <w:r w:rsidRPr="003A3E1D">
        <w:t xml:space="preserve">Stress tests were carried out to evaluate under very demanding situations the stability and responsiveness of the system. One thousand concurrent traffic events were fed into the system after a virtual traffic network including 10,000 junctions and 50,000 roads was built. The system maintained consistent performance in spite of the heavy load, without any </w:t>
      </w:r>
      <w:r w:rsidRPr="003A3E1D">
        <w:lastRenderedPageBreak/>
        <w:t xml:space="preserve">appreciable delays or failures. Real time processing of dynamic modifications to road weights and event priority proved the strength of the optimization techniques. Tested were edge scenarios like isolated crossroads, circular road layouts, and simultaneous high-priority events. Scenarios involving unconnected subgraphs, for instance, were handled elegantly and the system precisely reported inaccessible intersections. In a same vein, circular road designs did not produce endless loops or erroneous route calculations as the graph algorithms were designed to manage such situations efficiently. </w:t>
      </w:r>
    </w:p>
    <w:p w:rsidR="003A3E1D" w:rsidRPr="003A3E1D" w:rsidRDefault="003A3E1D" w:rsidP="003A3E1D">
      <w:pPr>
        <w:pStyle w:val="NoSpacing"/>
      </w:pPr>
      <w:r w:rsidRPr="003A3E1D">
        <w:t xml:space="preserve">These tests confirmed the potency of the improvements. Shortest route calculations in the RoadNetwork showed a 30% query time decrease over the first version. Though under heavy loads, the TrafficEventQueue maintained sub-millisecond latency for event prioritizing; the IntersectionData class provided constant query performance independent of data amount. These findings verified that the technology was ready for practical use. </w:t>
      </w:r>
    </w:p>
    <w:p w:rsidR="003A3E1D" w:rsidRDefault="003A3E1D" w:rsidP="003A3E1D">
      <w:pPr>
        <w:pStyle w:val="Heading1"/>
      </w:pPr>
      <w:r w:rsidRPr="003A3E1D">
        <w:t>Performance Analysis</w:t>
      </w:r>
    </w:p>
    <w:p w:rsidR="003A3E1D" w:rsidRDefault="003A3E1D" w:rsidP="003A3E1D">
      <w:pPr>
        <w:pStyle w:val="NoSpacing"/>
      </w:pPr>
      <w:r w:rsidRPr="003A3E1D">
        <w:t xml:space="preserve">By means of a thorough performance study contrasting the optimal implementation with the first proof-of-concept, significant improvements in all main components were shown. Shortest route searches in the RoadNetwork moved from O(E+Vlog⁡V)O(E + V \log V) O(E+VlogV) difficulty to almost constant-time retrieval for precomputed pathways. In situations requiring frequent searches on popular routes, including as highways or crossroads with heavy traffic flow, this improvement was very clear-cut. The dynamic edge weight updates further improved the system's flexibility by enabling real-time traffic situation modifications free from total graph recalution. </w:t>
      </w:r>
    </w:p>
    <w:p w:rsidR="003A3E1D" w:rsidRDefault="003A3E1D" w:rsidP="003A3E1D">
      <w:pPr>
        <w:pStyle w:val="NoSpacing"/>
      </w:pPr>
      <w:r w:rsidRPr="003A3E1D">
        <w:t xml:space="preserve">With a 50% increase in traffic, the Traffic Event Queue allowed the system to manage 1,500 events per minute instead of 1,000 in the first version. Asynchronous prioritizing of high-priority events and batch processing of low-priority events helped to accomplish this </w:t>
      </w:r>
      <w:r w:rsidRPr="003A3E1D">
        <w:lastRenderedPageBreak/>
        <w:t xml:space="preserve">enhancement. Though the number of kept data grew, the IntersectData class maintained constant-time access for data retrieval. Particularly for aggregate searches and often used intersections, the inclusion of hierarchical data structuring and caching greatly enhanced query performance. </w:t>
      </w:r>
    </w:p>
    <w:p w:rsidR="003A3E1D" w:rsidRPr="003A3E1D" w:rsidRDefault="003A3E1D" w:rsidP="003A3E1D">
      <w:pPr>
        <w:pStyle w:val="NoSpacing"/>
      </w:pPr>
      <w:r w:rsidRPr="003A3E1D">
        <w:t xml:space="preserve">These tweaks created trade-offs even as they enhanced scalability and performance. To get quicker runtime performance, the larger memory consumption—estimated at 20% more than the first implementation—was required. Likewise, approximative techniques for less-critical shortest route searches gave speed first priority over accuracy, therefore balancing performance with resource economy. </w:t>
      </w:r>
    </w:p>
    <w:p w:rsidR="003A3E1D" w:rsidRPr="003A3E1D" w:rsidRDefault="003A3E1D" w:rsidP="003A3E1D">
      <w:pPr>
        <w:rPr>
          <w:b/>
          <w:bCs/>
        </w:rPr>
      </w:pPr>
      <w:r w:rsidRPr="003A3E1D">
        <w:rPr>
          <w:b/>
          <w:bCs/>
        </w:rPr>
        <w:t>Final Evaluation</w:t>
      </w:r>
    </w:p>
    <w:p w:rsidR="003A3E1D" w:rsidRDefault="003A3E1D" w:rsidP="003A3E1D">
      <w:pPr>
        <w:pStyle w:val="NoSpacing"/>
      </w:pPr>
      <w:r w:rsidRPr="003A3E1D">
        <w:t xml:space="preserve">The last implementation proved to be really strong, so it is a strong answer for real-time traffic monitoring. One of the main achievements was scalability as the system could manage city-scale networks without compromising performance. Independent maintenance and component integration made possible by modular architecture guaranteed long-term flexibility and simplicity of future development. Dynamic changes to traffic weights and event priority improved the responsiveness of the system to real-time circumstances, hence increasing its practical value in handling challenging urban traffic situations. </w:t>
      </w:r>
    </w:p>
    <w:p w:rsidR="003A3E1D" w:rsidRDefault="003A3E1D" w:rsidP="003A3E1D">
      <w:pPr>
        <w:pStyle w:val="NoSpacing"/>
      </w:pPr>
      <w:r w:rsidRPr="003A3E1D">
        <w:t xml:space="preserve">Some constraints still exist, however. Although reasonable for contemporary infrastructure, the higher memory needs might provide difficulties in settings limited in resources. Combining many outside data sources—such as traffic APIs or IoT devices—requiring strong APIs and data validation systems guarantees data integrity and compatibility. Notwithstanding these difficulties, the system is a rather useful instrument for traffic control as its advantages exceed its drawbacks. </w:t>
      </w:r>
    </w:p>
    <w:p w:rsidR="003A3E1D" w:rsidRPr="003A3E1D" w:rsidRDefault="003A3E1D" w:rsidP="003A3E1D">
      <w:pPr>
        <w:pStyle w:val="NoSpacing"/>
      </w:pPr>
      <w:r w:rsidRPr="003A3E1D">
        <w:lastRenderedPageBreak/>
        <w:t xml:space="preserve">Future improvements might increase the capacities of the system even further. Modern routing techniques include A* or machine learning-based models might be included to enhance predictive traffic control. An easy interface for dynamically monitoring traffic conditions and event statuses would come via a real-time visualization dashboard. By use of historical data, predictive analytics might assist in trend-based congestion forecasts, thus facilitating proactive traffic modification. These developments would make the system a complete, end-to-end traffic control tool. </w:t>
      </w:r>
    </w:p>
    <w:p w:rsidR="003A3E1D" w:rsidRDefault="003A3E1D">
      <w:pPr>
        <w:spacing w:line="259" w:lineRule="auto"/>
      </w:pPr>
      <w:r>
        <w:br w:type="page"/>
      </w:r>
    </w:p>
    <w:p w:rsidR="003A3E1D" w:rsidRPr="003A3E1D" w:rsidRDefault="003A3E1D" w:rsidP="003A3E1D">
      <w:pPr>
        <w:pStyle w:val="Heading1"/>
      </w:pPr>
      <w:r w:rsidRPr="003A3E1D">
        <w:lastRenderedPageBreak/>
        <w:t>References</w:t>
      </w:r>
    </w:p>
    <w:p w:rsidR="003A3E1D" w:rsidRPr="003A3E1D" w:rsidRDefault="003A3E1D" w:rsidP="003A3E1D">
      <w:pPr>
        <w:ind w:left="567" w:hanging="567"/>
      </w:pPr>
      <w:r w:rsidRPr="003A3E1D">
        <w:t xml:space="preserve">Dijkstra, E. W. (1959). </w:t>
      </w:r>
      <w:r w:rsidRPr="003A3E1D">
        <w:rPr>
          <w:i/>
          <w:iCs/>
        </w:rPr>
        <w:t>A Note on Two Problems in Connexion with Graphs</w:t>
      </w:r>
      <w:r w:rsidRPr="003A3E1D">
        <w:t>. Numerische Mathematik.</w:t>
      </w:r>
    </w:p>
    <w:p w:rsidR="003A3E1D" w:rsidRPr="003A3E1D" w:rsidRDefault="003A3E1D" w:rsidP="003A3E1D">
      <w:pPr>
        <w:ind w:left="567" w:hanging="567"/>
      </w:pPr>
      <w:r w:rsidRPr="003A3E1D">
        <w:t xml:space="preserve">Cormen, T. H., Leiserson, C. E., Rivest, R. L., &amp; Stein, C. (2009). </w:t>
      </w:r>
      <w:r w:rsidRPr="003A3E1D">
        <w:rPr>
          <w:i/>
          <w:iCs/>
        </w:rPr>
        <w:t>Introduction to Algorithms</w:t>
      </w:r>
      <w:r w:rsidRPr="003A3E1D">
        <w:t xml:space="preserve"> (3rd ed.). MIT Press.</w:t>
      </w:r>
    </w:p>
    <w:p w:rsidR="003A3E1D" w:rsidRPr="003A3E1D" w:rsidRDefault="003A3E1D" w:rsidP="003A3E1D">
      <w:pPr>
        <w:ind w:left="567" w:hanging="567"/>
      </w:pPr>
      <w:r w:rsidRPr="003A3E1D">
        <w:t xml:space="preserve">Mo, Y., Zhang, H., &amp; Pan, Z. (2021). </w:t>
      </w:r>
      <w:r w:rsidRPr="003A3E1D">
        <w:rPr>
          <w:i/>
          <w:iCs/>
        </w:rPr>
        <w:t>Scalable Traffic Management in Smart Cities</w:t>
      </w:r>
      <w:r w:rsidRPr="003A3E1D">
        <w:t>. Journal of Urban Computing.</w:t>
      </w:r>
    </w:p>
    <w:p w:rsidR="00A8475C" w:rsidRPr="00A8475C" w:rsidRDefault="00A8475C" w:rsidP="00A8475C"/>
    <w:p w:rsidR="00A8475C" w:rsidRPr="00A8475C" w:rsidRDefault="00A8475C" w:rsidP="00A8475C">
      <w:pPr>
        <w:rPr>
          <w:lang w:val="en-US"/>
        </w:rPr>
      </w:pPr>
    </w:p>
    <w:sectPr w:rsidR="00A8475C" w:rsidRPr="00A84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058"/>
    <w:multiLevelType w:val="multilevel"/>
    <w:tmpl w:val="7E02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24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5C"/>
    <w:rsid w:val="003932F8"/>
    <w:rsid w:val="003A3E1D"/>
    <w:rsid w:val="00444489"/>
    <w:rsid w:val="00633E31"/>
    <w:rsid w:val="006416A0"/>
    <w:rsid w:val="00A8475C"/>
    <w:rsid w:val="00BB4EDD"/>
    <w:rsid w:val="00C8463A"/>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10FB"/>
  <w15:chartTrackingRefBased/>
  <w15:docId w15:val="{F0EFD91A-92A4-4F8A-82B4-77A79B68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68844">
      <w:bodyDiv w:val="1"/>
      <w:marLeft w:val="0"/>
      <w:marRight w:val="0"/>
      <w:marTop w:val="0"/>
      <w:marBottom w:val="0"/>
      <w:divBdr>
        <w:top w:val="none" w:sz="0" w:space="0" w:color="auto"/>
        <w:left w:val="none" w:sz="0" w:space="0" w:color="auto"/>
        <w:bottom w:val="none" w:sz="0" w:space="0" w:color="auto"/>
        <w:right w:val="none" w:sz="0" w:space="0" w:color="auto"/>
      </w:divBdr>
    </w:div>
    <w:div w:id="491604439">
      <w:bodyDiv w:val="1"/>
      <w:marLeft w:val="0"/>
      <w:marRight w:val="0"/>
      <w:marTop w:val="0"/>
      <w:marBottom w:val="0"/>
      <w:divBdr>
        <w:top w:val="none" w:sz="0" w:space="0" w:color="auto"/>
        <w:left w:val="none" w:sz="0" w:space="0" w:color="auto"/>
        <w:bottom w:val="none" w:sz="0" w:space="0" w:color="auto"/>
        <w:right w:val="none" w:sz="0" w:space="0" w:color="auto"/>
      </w:divBdr>
    </w:div>
    <w:div w:id="511841770">
      <w:bodyDiv w:val="1"/>
      <w:marLeft w:val="0"/>
      <w:marRight w:val="0"/>
      <w:marTop w:val="0"/>
      <w:marBottom w:val="0"/>
      <w:divBdr>
        <w:top w:val="none" w:sz="0" w:space="0" w:color="auto"/>
        <w:left w:val="none" w:sz="0" w:space="0" w:color="auto"/>
        <w:bottom w:val="none" w:sz="0" w:space="0" w:color="auto"/>
        <w:right w:val="none" w:sz="0" w:space="0" w:color="auto"/>
      </w:divBdr>
    </w:div>
    <w:div w:id="1058741546">
      <w:bodyDiv w:val="1"/>
      <w:marLeft w:val="0"/>
      <w:marRight w:val="0"/>
      <w:marTop w:val="0"/>
      <w:marBottom w:val="0"/>
      <w:divBdr>
        <w:top w:val="none" w:sz="0" w:space="0" w:color="auto"/>
        <w:left w:val="none" w:sz="0" w:space="0" w:color="auto"/>
        <w:bottom w:val="none" w:sz="0" w:space="0" w:color="auto"/>
        <w:right w:val="none" w:sz="0" w:space="0" w:color="auto"/>
      </w:divBdr>
    </w:div>
    <w:div w:id="1189492237">
      <w:bodyDiv w:val="1"/>
      <w:marLeft w:val="0"/>
      <w:marRight w:val="0"/>
      <w:marTop w:val="0"/>
      <w:marBottom w:val="0"/>
      <w:divBdr>
        <w:top w:val="none" w:sz="0" w:space="0" w:color="auto"/>
        <w:left w:val="none" w:sz="0" w:space="0" w:color="auto"/>
        <w:bottom w:val="none" w:sz="0" w:space="0" w:color="auto"/>
        <w:right w:val="none" w:sz="0" w:space="0" w:color="auto"/>
      </w:divBdr>
    </w:div>
    <w:div w:id="1255164708">
      <w:bodyDiv w:val="1"/>
      <w:marLeft w:val="0"/>
      <w:marRight w:val="0"/>
      <w:marTop w:val="0"/>
      <w:marBottom w:val="0"/>
      <w:divBdr>
        <w:top w:val="none" w:sz="0" w:space="0" w:color="auto"/>
        <w:left w:val="none" w:sz="0" w:space="0" w:color="auto"/>
        <w:bottom w:val="none" w:sz="0" w:space="0" w:color="auto"/>
        <w:right w:val="none" w:sz="0" w:space="0" w:color="auto"/>
      </w:divBdr>
    </w:div>
    <w:div w:id="1280604980">
      <w:bodyDiv w:val="1"/>
      <w:marLeft w:val="0"/>
      <w:marRight w:val="0"/>
      <w:marTop w:val="0"/>
      <w:marBottom w:val="0"/>
      <w:divBdr>
        <w:top w:val="none" w:sz="0" w:space="0" w:color="auto"/>
        <w:left w:val="none" w:sz="0" w:space="0" w:color="auto"/>
        <w:bottom w:val="none" w:sz="0" w:space="0" w:color="auto"/>
        <w:right w:val="none" w:sz="0" w:space="0" w:color="auto"/>
      </w:divBdr>
    </w:div>
    <w:div w:id="1564096552">
      <w:bodyDiv w:val="1"/>
      <w:marLeft w:val="0"/>
      <w:marRight w:val="0"/>
      <w:marTop w:val="0"/>
      <w:marBottom w:val="0"/>
      <w:divBdr>
        <w:top w:val="none" w:sz="0" w:space="0" w:color="auto"/>
        <w:left w:val="none" w:sz="0" w:space="0" w:color="auto"/>
        <w:bottom w:val="none" w:sz="0" w:space="0" w:color="auto"/>
        <w:right w:val="none" w:sz="0" w:space="0" w:color="auto"/>
      </w:divBdr>
    </w:div>
    <w:div w:id="1589188573">
      <w:bodyDiv w:val="1"/>
      <w:marLeft w:val="0"/>
      <w:marRight w:val="0"/>
      <w:marTop w:val="0"/>
      <w:marBottom w:val="0"/>
      <w:divBdr>
        <w:top w:val="none" w:sz="0" w:space="0" w:color="auto"/>
        <w:left w:val="none" w:sz="0" w:space="0" w:color="auto"/>
        <w:bottom w:val="none" w:sz="0" w:space="0" w:color="auto"/>
        <w:right w:val="none" w:sz="0" w:space="0" w:color="auto"/>
      </w:divBdr>
    </w:div>
    <w:div w:id="1739017666">
      <w:bodyDiv w:val="1"/>
      <w:marLeft w:val="0"/>
      <w:marRight w:val="0"/>
      <w:marTop w:val="0"/>
      <w:marBottom w:val="0"/>
      <w:divBdr>
        <w:top w:val="none" w:sz="0" w:space="0" w:color="auto"/>
        <w:left w:val="none" w:sz="0" w:space="0" w:color="auto"/>
        <w:bottom w:val="none" w:sz="0" w:space="0" w:color="auto"/>
        <w:right w:val="none" w:sz="0" w:space="0" w:color="auto"/>
      </w:divBdr>
    </w:div>
    <w:div w:id="1788087522">
      <w:bodyDiv w:val="1"/>
      <w:marLeft w:val="0"/>
      <w:marRight w:val="0"/>
      <w:marTop w:val="0"/>
      <w:marBottom w:val="0"/>
      <w:divBdr>
        <w:top w:val="none" w:sz="0" w:space="0" w:color="auto"/>
        <w:left w:val="none" w:sz="0" w:space="0" w:color="auto"/>
        <w:bottom w:val="none" w:sz="0" w:space="0" w:color="auto"/>
        <w:right w:val="none" w:sz="0" w:space="0" w:color="auto"/>
      </w:divBdr>
    </w:div>
    <w:div w:id="1875999739">
      <w:bodyDiv w:val="1"/>
      <w:marLeft w:val="0"/>
      <w:marRight w:val="0"/>
      <w:marTop w:val="0"/>
      <w:marBottom w:val="0"/>
      <w:divBdr>
        <w:top w:val="none" w:sz="0" w:space="0" w:color="auto"/>
        <w:left w:val="none" w:sz="0" w:space="0" w:color="auto"/>
        <w:bottom w:val="none" w:sz="0" w:space="0" w:color="auto"/>
        <w:right w:val="none" w:sz="0" w:space="0" w:color="auto"/>
      </w:divBdr>
    </w:div>
    <w:div w:id="1900939270">
      <w:bodyDiv w:val="1"/>
      <w:marLeft w:val="0"/>
      <w:marRight w:val="0"/>
      <w:marTop w:val="0"/>
      <w:marBottom w:val="0"/>
      <w:divBdr>
        <w:top w:val="none" w:sz="0" w:space="0" w:color="auto"/>
        <w:left w:val="none" w:sz="0" w:space="0" w:color="auto"/>
        <w:bottom w:val="none" w:sz="0" w:space="0" w:color="auto"/>
        <w:right w:val="none" w:sz="0" w:space="0" w:color="auto"/>
      </w:divBdr>
    </w:div>
    <w:div w:id="196780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1580</Words>
  <Characters>9006</Characters>
  <Application>Microsoft Office Word</Application>
  <DocSecurity>0</DocSecurity>
  <Lines>75</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2024-11-25T02:47:00Z</dcterms:created>
  <dcterms:modified xsi:type="dcterms:W3CDTF">2024-11-25T02:53:00Z</dcterms:modified>
</cp:coreProperties>
</file>