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CA" w:rsidRDefault="00F10EE8" w:rsidP="002310CA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9181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4735" w:rsidRDefault="00E44735">
          <w:pPr>
            <w:pStyle w:val="TOCHeading"/>
          </w:pPr>
          <w:r>
            <w:t>Contents</w:t>
          </w:r>
        </w:p>
        <w:p w:rsidR="00216E48" w:rsidRDefault="00E44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87971" w:history="1">
            <w:r w:rsidR="00216E48" w:rsidRPr="0004680D">
              <w:rPr>
                <w:rStyle w:val="Hyperlink"/>
                <w:noProof/>
              </w:rPr>
              <w:t>Introduction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_Toc33087971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2" w:history="1">
            <w:r w:rsidR="00216E48" w:rsidRPr="0004680D">
              <w:rPr>
                <w:rStyle w:val="Hyperlink"/>
                <w:noProof/>
              </w:rPr>
              <w:t>Client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_Toc33087972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3" w:history="1">
            <w:r w:rsidR="00216E48" w:rsidRPr="0004680D">
              <w:rPr>
                <w:rStyle w:val="Hyperlink"/>
                <w:noProof/>
              </w:rPr>
              <w:t>Company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_Toc33087973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4" w:history="1">
            <w:r w:rsidR="00216E48" w:rsidRPr="0004680D">
              <w:rPr>
                <w:rStyle w:val="Hyperlink"/>
                <w:noProof/>
              </w:rPr>
              <w:t>Current situation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_Toc33087974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5" w:history="1">
            <w:r w:rsidR="00216E48" w:rsidRPr="0004680D">
              <w:rPr>
                <w:rStyle w:val="Hyperlink"/>
                <w:noProof/>
              </w:rPr>
              <w:t>Problems to solve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_Toc33087975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6" w:history="1">
            <w:r w:rsidR="00216E48" w:rsidRPr="0004680D">
              <w:rPr>
                <w:rStyle w:val="Hyperlink"/>
                <w:noProof/>
              </w:rPr>
              <w:t>Project goal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_Toc33087976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7" w:history="1">
            <w:r w:rsidR="00216E48" w:rsidRPr="0004680D">
              <w:rPr>
                <w:rStyle w:val="Hyperlink"/>
                <w:noProof/>
              </w:rPr>
              <w:t>Deliverables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_Toc33087977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8" w:history="1">
            <w:r w:rsidR="00216E48" w:rsidRPr="0004680D">
              <w:rPr>
                <w:rStyle w:val="Hyperlink"/>
                <w:noProof/>
              </w:rPr>
              <w:t>Non-deliverables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_Toc33087978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9" w:history="1">
            <w:r w:rsidR="00216E48" w:rsidRPr="0004680D">
              <w:rPr>
                <w:rStyle w:val="Hyperlink"/>
                <w:noProof/>
              </w:rPr>
              <w:t>Constraints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_Toc33087979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0" w:history="1">
            <w:r w:rsidR="00216E48" w:rsidRPr="0004680D">
              <w:rPr>
                <w:rStyle w:val="Hyperlink"/>
                <w:noProof/>
              </w:rPr>
              <w:t>Phasing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_Toc33087980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3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0934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1" w:history="1">
            <w:r w:rsidR="00216E48" w:rsidRPr="0004680D">
              <w:rPr>
                <w:rStyle w:val="Hyperlink"/>
                <w:noProof/>
              </w:rPr>
              <w:t>Gantt Chart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_Toc33087981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4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r>
            <w:rPr>
              <w:b/>
              <w:bCs/>
              <w:noProof/>
            </w:rPr>
            <w:fldChar w:fldCharType="end"/>
          </w:r>
        </w:p>
      </w:sdtContent>
    </w:sdt>
    <w:p w:rsidR="00A70C92" w:rsidRDefault="0009340E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1F5954" w:rsidRDefault="001F5954" w:rsidP="00E44735">
      <w:pPr>
        <w:pStyle w:val="Heading2"/>
      </w:pPr>
      <w:bookmarkStart w:id="0" w:name="_Toc33087971"/>
      <w:r>
        <w:t>Introduction</w:t>
      </w:r>
      <w:bookmarkEnd w:id="0"/>
    </w:p>
    <w:p w:rsidR="001F5954" w:rsidRDefault="0099540A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Media Bazaar </w:t>
      </w:r>
      <w:r w:rsidRPr="0099540A">
        <w:rPr>
          <w:rFonts w:ascii="Bahnschrift" w:hAnsi="Bahnschrift"/>
          <w:sz w:val="24"/>
          <w:szCs w:val="24"/>
        </w:rPr>
        <w:t xml:space="preserve">is a new hardware store funded by the parent company </w:t>
      </w:r>
      <w:r w:rsidRPr="0099540A">
        <w:rPr>
          <w:rFonts w:ascii="Bahnschrift" w:hAnsi="Bahnschrift"/>
          <w:b/>
          <w:sz w:val="24"/>
          <w:szCs w:val="24"/>
        </w:rPr>
        <w:t>Jupiter</w:t>
      </w:r>
      <w:r>
        <w:rPr>
          <w:rFonts w:ascii="Bahnschrift" w:hAnsi="Bahnschrift"/>
          <w:b/>
          <w:sz w:val="24"/>
          <w:szCs w:val="24"/>
        </w:rPr>
        <w:t xml:space="preserve">. </w:t>
      </w:r>
      <w:r w:rsidRPr="0099540A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>y</w:t>
      </w:r>
      <w:r w:rsidRPr="0099540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are</w:t>
      </w:r>
      <w:r w:rsidRPr="0099540A">
        <w:rPr>
          <w:rFonts w:ascii="Bahnschrift" w:hAnsi="Bahnschrift"/>
          <w:sz w:val="24"/>
          <w:szCs w:val="24"/>
        </w:rPr>
        <w:t xml:space="preserve"> opening a new shop in Eindhoven and want to be as prepared as possible when it comes to keeping track of management and stocks</w:t>
      </w:r>
      <w:r>
        <w:rPr>
          <w:rFonts w:ascii="Bahnschrift" w:hAnsi="Bahnschrift"/>
          <w:sz w:val="24"/>
          <w:szCs w:val="24"/>
        </w:rPr>
        <w:t>. Because the administration is the backbone of that manages all aspects of the company, management would like to hire a team of software developers to implement an administrative system.</w:t>
      </w:r>
    </w:p>
    <w:p w:rsidR="00E44735" w:rsidRPr="0099540A" w:rsidRDefault="00E44735" w:rsidP="0099540A">
      <w:pPr>
        <w:ind w:left="360"/>
        <w:rPr>
          <w:rFonts w:ascii="Bahnschrift" w:hAnsi="Bahnschrift"/>
          <w:b/>
          <w:sz w:val="24"/>
          <w:szCs w:val="24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bookmarkStart w:id="1" w:name="_Toc33087972"/>
      <w:r w:rsidRPr="00E44735">
        <w:rPr>
          <w:rStyle w:val="Heading2Char"/>
        </w:rPr>
        <w:t>Client</w:t>
      </w:r>
      <w:bookmarkEnd w:id="1"/>
      <w:r>
        <w:rPr>
          <w:rFonts w:ascii="Bahnschrift" w:hAnsi="Bahnschrift"/>
          <w:sz w:val="24"/>
          <w:szCs w:val="24"/>
        </w:rPr>
        <w:t xml:space="preserve"> - </w:t>
      </w:r>
      <w:r w:rsidRPr="00F10EE8">
        <w:rPr>
          <w:rFonts w:ascii="Bahnschrift" w:hAnsi="Bahnschrift"/>
          <w:i/>
          <w:sz w:val="24"/>
          <w:szCs w:val="24"/>
        </w:rPr>
        <w:t>Mieke van Vucht</w:t>
      </w:r>
      <w:r>
        <w:rPr>
          <w:rFonts w:ascii="Bahnschrift" w:hAnsi="Bahnschrift"/>
          <w:sz w:val="24"/>
          <w:szCs w:val="24"/>
        </w:rPr>
        <w:t xml:space="preserve"> (</w:t>
      </w:r>
      <w:hyperlink r:id="rId6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E44735" w:rsidRPr="00E44735" w:rsidRDefault="00E44735" w:rsidP="00E44735">
      <w:pPr>
        <w:rPr>
          <w:rFonts w:ascii="Bahnschrift" w:hAnsi="Bahnschrift"/>
          <w:b/>
          <w:sz w:val="24"/>
          <w:szCs w:val="24"/>
        </w:rPr>
      </w:pPr>
    </w:p>
    <w:p w:rsidR="00F10EE8" w:rsidRDefault="006E24F7" w:rsidP="00F10EE8">
      <w:pPr>
        <w:rPr>
          <w:rFonts w:ascii="Bahnschrift" w:hAnsi="Bahnschrift"/>
          <w:sz w:val="24"/>
          <w:szCs w:val="24"/>
        </w:rPr>
      </w:pPr>
      <w:bookmarkStart w:id="2" w:name="_Toc33087973"/>
      <w:r w:rsidRPr="00E44735">
        <w:rPr>
          <w:rStyle w:val="Heading2Char"/>
        </w:rPr>
        <w:t>Company</w:t>
      </w:r>
      <w:bookmarkEnd w:id="2"/>
      <w:r>
        <w:rPr>
          <w:rFonts w:ascii="Bahnschrift" w:hAnsi="Bahnschrift"/>
          <w:b/>
          <w:sz w:val="24"/>
          <w:szCs w:val="24"/>
        </w:rPr>
        <w:t xml:space="preserve"> </w:t>
      </w:r>
      <w:r w:rsidR="00F10EE8">
        <w:rPr>
          <w:rFonts w:ascii="Bahnschrift" w:hAnsi="Bahnschrift"/>
          <w:sz w:val="24"/>
          <w:szCs w:val="24"/>
        </w:rPr>
        <w:t xml:space="preserve">–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6E24F7" w:rsidRPr="006E24F7" w:rsidRDefault="006E24F7" w:rsidP="006E24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E24F7">
        <w:rPr>
          <w:rFonts w:ascii="Bahnschrift" w:hAnsi="Bahnschrift"/>
          <w:i/>
          <w:sz w:val="24"/>
          <w:szCs w:val="24"/>
        </w:rPr>
        <w:t xml:space="preserve">Aleksandar Popov </w:t>
      </w:r>
      <w:r w:rsidRPr="006E24F7">
        <w:rPr>
          <w:rFonts w:ascii="Bahnschrift" w:hAnsi="Bahnschrift"/>
          <w:sz w:val="24"/>
          <w:szCs w:val="24"/>
        </w:rPr>
        <w:t>(</w:t>
      </w:r>
      <w:hyperlink r:id="rId7" w:history="1">
        <w:r w:rsidRPr="003C407F">
          <w:rPr>
            <w:rStyle w:val="Hyperlink"/>
            <w:rFonts w:ascii="Bahnschrift" w:hAnsi="Bahnschrift"/>
            <w:sz w:val="24"/>
            <w:szCs w:val="24"/>
          </w:rPr>
          <w:t>a.popov@student.fontys.nl</w:t>
        </w:r>
      </w:hyperlink>
      <w:r w:rsidRPr="006E24F7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t xml:space="preserve"> – Developer &amp; Representative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sz w:val="24"/>
          <w:szCs w:val="24"/>
        </w:rPr>
        <w:t>Velimir 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Cristina Sona – Developer</w:t>
      </w:r>
    </w:p>
    <w:p w:rsidR="006E24F7" w:rsidRPr="00E44735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Kaloyan Aleksiev </w:t>
      </w:r>
      <w:r w:rsidR="00E44735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–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Developer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Default="00F10EE8" w:rsidP="00E44735">
      <w:pPr>
        <w:pStyle w:val="Heading2"/>
      </w:pPr>
      <w:bookmarkStart w:id="3" w:name="_Toc33087974"/>
      <w:r w:rsidRPr="00F10EE8">
        <w:t>Current situation</w:t>
      </w:r>
      <w:bookmarkEnd w:id="3"/>
    </w:p>
    <w:p w:rsidR="0099540A" w:rsidRPr="0099540A" w:rsidRDefault="00326BC8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Currently there is no way to keep track of employees’ sales or see their schedule online</w:t>
      </w:r>
      <w:r w:rsidR="0099540A">
        <w:rPr>
          <w:rFonts w:ascii="Bahnschrift" w:hAnsi="Bahnschrift"/>
          <w:sz w:val="24"/>
          <w:szCs w:val="24"/>
        </w:rPr>
        <w:t>. The client also needs a system to regulate the amount of stocks that get delivered to the shop. Calling in sick should also be an option for employees in the soon-to-be-opened Media Bazaar shop.</w:t>
      </w:r>
    </w:p>
    <w:p w:rsidR="00F10EE8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There is a large number of competitor companies working on a similar software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Default="00847C20" w:rsidP="00E44735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IBI Student Group </w:t>
      </w:r>
      <w:r w:rsidRPr="0099540A"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Pr="0099540A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Pr="00847C20" w:rsidRDefault="00F10EE8" w:rsidP="00E44735">
      <w:pPr>
        <w:pStyle w:val="Heading2"/>
      </w:pPr>
      <w:bookmarkStart w:id="4" w:name="_Toc33087975"/>
      <w:r w:rsidRPr="00847C20">
        <w:t>Problems to solve</w:t>
      </w:r>
      <w:bookmarkEnd w:id="4"/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99540A" w:rsidRPr="00142A2A" w:rsidRDefault="00847C20" w:rsidP="0099540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99540A" w:rsidRDefault="00F10EE8" w:rsidP="00E44735">
      <w:pPr>
        <w:pStyle w:val="Heading2"/>
      </w:pPr>
      <w:bookmarkStart w:id="5" w:name="_Toc33087976"/>
      <w:r>
        <w:lastRenderedPageBreak/>
        <w:t>Project goal</w:t>
      </w:r>
      <w:bookmarkEnd w:id="5"/>
    </w:p>
    <w:p w:rsidR="000756AD" w:rsidRDefault="000756AD" w:rsidP="0099540A">
      <w:pPr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E44735" w:rsidRPr="0099540A" w:rsidRDefault="00E44735" w:rsidP="0099540A">
      <w:pPr>
        <w:rPr>
          <w:rFonts w:ascii="Bahnschrift" w:hAnsi="Bahnschrift"/>
          <w:b/>
          <w:sz w:val="24"/>
          <w:szCs w:val="24"/>
        </w:rPr>
      </w:pPr>
    </w:p>
    <w:p w:rsidR="00574237" w:rsidRPr="00574237" w:rsidRDefault="00574237" w:rsidP="00E44735">
      <w:pPr>
        <w:pStyle w:val="Heading2"/>
      </w:pPr>
      <w:bookmarkStart w:id="6" w:name="_Toc33087977"/>
      <w:r w:rsidRPr="00574237">
        <w:t>Deliverables</w:t>
      </w:r>
      <w:bookmarkEnd w:id="6"/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BC5851" w:rsidRDefault="00BC5851" w:rsidP="00E44735">
      <w:pPr>
        <w:pStyle w:val="Heading2"/>
      </w:pPr>
      <w:bookmarkStart w:id="7" w:name="_Toc33087978"/>
      <w:r w:rsidRPr="00BC5851">
        <w:t>Non-deliverables</w:t>
      </w:r>
      <w:bookmarkEnd w:id="7"/>
    </w:p>
    <w:p w:rsidR="0099540A" w:rsidRDefault="000756AD" w:rsidP="00574237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Pr="0099540A" w:rsidRDefault="00574237" w:rsidP="00E44735">
      <w:pPr>
        <w:pStyle w:val="Heading2"/>
      </w:pPr>
      <w:bookmarkStart w:id="8" w:name="_Toc33087979"/>
      <w:r w:rsidRPr="0099540A">
        <w:t>Constraints</w:t>
      </w:r>
      <w:bookmarkEnd w:id="8"/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Default="00574237" w:rsidP="00E44735">
      <w:pPr>
        <w:pStyle w:val="Heading2"/>
      </w:pPr>
      <w:bookmarkStart w:id="9" w:name="_Toc33087980"/>
      <w:r>
        <w:t>Phasing</w:t>
      </w:r>
      <w:bookmarkEnd w:id="9"/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97E94">
        <w:rPr>
          <w:rFonts w:ascii="Bahnschrift" w:hAnsi="Bahnschrift"/>
          <w:sz w:val="24"/>
          <w:szCs w:val="24"/>
        </w:rPr>
        <w:t xml:space="preserve"> phase (24.02.2020 – 15</w:t>
      </w:r>
      <w:r w:rsidR="00557167">
        <w:rPr>
          <w:rFonts w:ascii="Bahnschrift" w:hAnsi="Bahnschrift"/>
          <w:sz w:val="24"/>
          <w:szCs w:val="24"/>
        </w:rPr>
        <w:t>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597E94">
        <w:rPr>
          <w:rFonts w:ascii="Bahnschrift" w:hAnsi="Bahnschrift"/>
          <w:sz w:val="24"/>
          <w:szCs w:val="24"/>
        </w:rPr>
        <w:t>phase (16.03.2020 – 22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Deployment </w:t>
      </w:r>
      <w:r w:rsidR="00597E94">
        <w:rPr>
          <w:rFonts w:ascii="Bahnschrift" w:hAnsi="Bahnschrift"/>
          <w:sz w:val="24"/>
          <w:szCs w:val="24"/>
        </w:rPr>
        <w:t>phase (23.03.2020 – 27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</w:p>
    <w:p w:rsidR="009B5910" w:rsidRDefault="009B5910" w:rsidP="009B5910">
      <w:pPr>
        <w:pStyle w:val="Heading2"/>
      </w:pPr>
      <w:bookmarkStart w:id="10" w:name="_Toc33087981"/>
      <w:r>
        <w:lastRenderedPageBreak/>
        <w:t>Gantt Chart</w:t>
      </w:r>
      <w:bookmarkEnd w:id="10"/>
    </w:p>
    <w:p w:rsidR="009B5910" w:rsidRPr="009B5910" w:rsidRDefault="001519B1" w:rsidP="009B5910">
      <w:r>
        <w:rPr>
          <w:noProof/>
        </w:rPr>
        <w:drawing>
          <wp:inline distT="0" distB="0" distL="0" distR="0" wp14:anchorId="6FD71890" wp14:editId="2432C2DC">
            <wp:extent cx="5480957" cy="3243942"/>
            <wp:effectExtent l="0" t="0" r="5715" b="13970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FF57C92-7609-4CA0-AE6D-9A47A5239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1" w:name="_GoBack"/>
      <w:bookmarkEnd w:id="11"/>
    </w:p>
    <w:sectPr w:rsidR="009B5910" w:rsidRPr="009B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2472"/>
    <w:multiLevelType w:val="hybridMultilevel"/>
    <w:tmpl w:val="ACF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9340E"/>
    <w:rsid w:val="000E0C92"/>
    <w:rsid w:val="00142A2A"/>
    <w:rsid w:val="001519B1"/>
    <w:rsid w:val="00160616"/>
    <w:rsid w:val="001F5954"/>
    <w:rsid w:val="00216E48"/>
    <w:rsid w:val="002310CA"/>
    <w:rsid w:val="00326BC8"/>
    <w:rsid w:val="00537767"/>
    <w:rsid w:val="00557167"/>
    <w:rsid w:val="00574237"/>
    <w:rsid w:val="00597E94"/>
    <w:rsid w:val="006E24F7"/>
    <w:rsid w:val="00713EC2"/>
    <w:rsid w:val="007B09CD"/>
    <w:rsid w:val="00847C20"/>
    <w:rsid w:val="0099540A"/>
    <w:rsid w:val="009B5910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E44735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7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7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a.popov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vanvucht@fontys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rg\Desktop\Media%20Bazaar%20Project\mediabazaarproject\URS%20Doc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</a:t>
            </a:r>
            <a:r>
              <a:rPr lang="en-US" baseline="0"/>
              <a:t> Bazaar Gantt Chart</a:t>
            </a:r>
          </a:p>
        </c:rich>
      </c:tx>
      <c:layout>
        <c:manualLayout>
          <c:xMode val="edge"/>
          <c:yMode val="edge"/>
          <c:x val="0.41755135097757562"/>
          <c:y val="2.49554437254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Лист1!$A$2:$A$9</c:f>
              <c:strCache>
                <c:ptCount val="8"/>
                <c:pt idx="0">
                  <c:v>Analysis phase</c:v>
                </c:pt>
                <c:pt idx="1">
                  <c:v>Design the C# application</c:v>
                </c:pt>
                <c:pt idx="2">
                  <c:v>Design the website</c:v>
                </c:pt>
                <c:pt idx="3">
                  <c:v>Create the C# application</c:v>
                </c:pt>
                <c:pt idx="4">
                  <c:v>Create the website</c:v>
                </c:pt>
                <c:pt idx="5">
                  <c:v>Testing - C# application</c:v>
                </c:pt>
                <c:pt idx="6">
                  <c:v>Testing - website </c:v>
                </c:pt>
                <c:pt idx="7">
                  <c:v>Deployment phase </c:v>
                </c:pt>
              </c:strCache>
            </c:strRef>
          </c:cat>
          <c:val>
            <c:numRef>
              <c:f>Лист1!$B$2:$B$9</c:f>
              <c:numCache>
                <c:formatCode>d\-mmm</c:formatCode>
                <c:ptCount val="8"/>
                <c:pt idx="0">
                  <c:v>43871</c:v>
                </c:pt>
                <c:pt idx="1">
                  <c:v>43881</c:v>
                </c:pt>
                <c:pt idx="2">
                  <c:v>43883</c:v>
                </c:pt>
                <c:pt idx="3">
                  <c:v>43885</c:v>
                </c:pt>
                <c:pt idx="4">
                  <c:v>43890</c:v>
                </c:pt>
                <c:pt idx="5">
                  <c:v>43897</c:v>
                </c:pt>
                <c:pt idx="6">
                  <c:v>43900</c:v>
                </c:pt>
                <c:pt idx="7">
                  <c:v>43906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E8-49DC-BFBE-90BFBF69C8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Лист1!$A$2:$A$9</c:f>
              <c:strCache>
                <c:ptCount val="8"/>
                <c:pt idx="0">
                  <c:v>Analysis phase</c:v>
                </c:pt>
                <c:pt idx="1">
                  <c:v>Design the C# application</c:v>
                </c:pt>
                <c:pt idx="2">
                  <c:v>Design the website</c:v>
                </c:pt>
                <c:pt idx="3">
                  <c:v>Create the C# application</c:v>
                </c:pt>
                <c:pt idx="4">
                  <c:v>Create the website</c:v>
                </c:pt>
                <c:pt idx="5">
                  <c:v>Testing - C# application</c:v>
                </c:pt>
                <c:pt idx="6">
                  <c:v>Testing - website </c:v>
                </c:pt>
                <c:pt idx="7">
                  <c:v>Deployment phase 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</c:v>
                </c:pt>
                <c:pt idx="1">
                  <c:v>3</c:v>
                </c:pt>
                <c:pt idx="2">
                  <c:v>2</c:v>
                </c:pt>
                <c:pt idx="3">
                  <c:v>10</c:v>
                </c:pt>
                <c:pt idx="4">
                  <c:v>10</c:v>
                </c:pt>
                <c:pt idx="5">
                  <c:v>5</c:v>
                </c:pt>
                <c:pt idx="6">
                  <c:v>6</c:v>
                </c:pt>
                <c:pt idx="7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8E8-49DC-BFBE-90BFBF69C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1417151248"/>
        <c:axId val="1417142000"/>
        <c:axId val="0"/>
      </c:bar3DChart>
      <c:catAx>
        <c:axId val="14171512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142000"/>
        <c:crosses val="autoZero"/>
        <c:auto val="1"/>
        <c:lblAlgn val="ctr"/>
        <c:lblOffset val="100"/>
        <c:noMultiLvlLbl val="0"/>
      </c:catAx>
      <c:valAx>
        <c:axId val="1417142000"/>
        <c:scaling>
          <c:orientation val="minMax"/>
          <c:min val="4387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151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175D9-DC73-4312-AF06-48F35BED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26</cp:revision>
  <dcterms:created xsi:type="dcterms:W3CDTF">2020-02-10T11:13:00Z</dcterms:created>
  <dcterms:modified xsi:type="dcterms:W3CDTF">2020-02-24T11:53:00Z</dcterms:modified>
</cp:coreProperties>
</file>