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document will contain all the links we used for our research and inspirations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Research Papers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https://core.ac.uk/download/pdf/21748965.pdf</w:t>
        </w:r>
      </w:hyperlink>
      <w:r w:rsidDel="00000000" w:rsidR="00000000" w:rsidRPr="00000000">
        <w:rPr>
          <w:rtl w:val="0"/>
        </w:rPr>
        <w:t xml:space="preserve"> - Analysis of 2D Platformer Levels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https://www.youtube.com/watch?v=fQgmPJYUiqw</w:t>
        </w:r>
      </w:hyperlink>
      <w:r w:rsidDel="00000000" w:rsidR="00000000" w:rsidRPr="00000000">
        <w:rPr>
          <w:rtl w:val="0"/>
        </w:rPr>
        <w:t xml:space="preserve"> - Storytelling in Video Games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https://www.youtube.com/watch?v=WOQwakqWs7k</w:t>
        </w:r>
      </w:hyperlink>
      <w:r w:rsidDel="00000000" w:rsidR="00000000" w:rsidRPr="00000000">
        <w:rPr>
          <w:rtl w:val="0"/>
        </w:rPr>
        <w:t xml:space="preserve"> - Picking the right mechanics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https://www.youtube.com/watch?v=CQ23mbeJgbs</w:t>
        </w:r>
      </w:hyperlink>
      <w:r w:rsidDel="00000000" w:rsidR="00000000" w:rsidRPr="00000000">
        <w:rPr>
          <w:rtl w:val="0"/>
        </w:rPr>
        <w:t xml:space="preserve"> - Ori and the Blind Forest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https://www.youtube.com/watch?v=VQ_KrRq4UiA</w:t>
        </w:r>
      </w:hyperlink>
      <w:r w:rsidDel="00000000" w:rsidR="00000000" w:rsidRPr="00000000">
        <w:rPr>
          <w:rtl w:val="0"/>
        </w:rPr>
        <w:t xml:space="preserve"> - Deconstructing Ori and the Blind Forest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VQ_KrRq4UiA&amp;ab_channel=GameMaker%27sToolkit" TargetMode="External"/><Relationship Id="rId9" Type="http://schemas.openxmlformats.org/officeDocument/2006/relationships/hyperlink" Target="https://www.youtube.com/watch?v=CQ23mbeJgbs&amp;ab_channel=SnomanGam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ore.ac.uk/download/pdf/21748965.pdf" TargetMode="External"/><Relationship Id="rId7" Type="http://schemas.openxmlformats.org/officeDocument/2006/relationships/hyperlink" Target="https://www.youtube.com/watch?v=fQgmPJYUiqw" TargetMode="External"/><Relationship Id="rId8" Type="http://schemas.openxmlformats.org/officeDocument/2006/relationships/hyperlink" Target="https://www.youtube.com/watch?v=WOQwakqWs7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