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AA892" w14:textId="52FFFFE7" w:rsidR="00B667F2" w:rsidRDefault="001D0110">
      <w:pPr>
        <w:rPr>
          <w:b/>
          <w:sz w:val="36"/>
          <w:szCs w:val="36"/>
          <w:lang w:val="en-US"/>
        </w:rPr>
      </w:pPr>
      <w:r w:rsidRPr="001D0110">
        <w:rPr>
          <w:b/>
          <w:sz w:val="36"/>
          <w:szCs w:val="36"/>
          <w:lang w:val="en-US"/>
        </w:rPr>
        <w:t>C</w:t>
      </w:r>
      <w:r w:rsidR="00885069" w:rsidRPr="001D0110">
        <w:rPr>
          <w:b/>
          <w:sz w:val="36"/>
          <w:szCs w:val="36"/>
          <w:lang w:val="en-US"/>
        </w:rPr>
        <w:t>ustomer profile management service.</w:t>
      </w:r>
    </w:p>
    <w:p w14:paraId="4209264C" w14:textId="27251E7B" w:rsidR="001D0110" w:rsidRDefault="004E2668">
      <w:pPr>
        <w:rPr>
          <w:b/>
          <w:sz w:val="36"/>
          <w:szCs w:val="36"/>
          <w:lang w:val="en-US"/>
        </w:rPr>
      </w:pPr>
      <w:r>
        <w:rPr>
          <w:b/>
          <w:sz w:val="36"/>
          <w:szCs w:val="36"/>
          <w:lang w:val="en-US"/>
        </w:rPr>
        <w:t>[</w:t>
      </w:r>
      <w:r w:rsidR="001D0110">
        <w:rPr>
          <w:b/>
          <w:sz w:val="28"/>
          <w:szCs w:val="28"/>
          <w:lang w:val="en-US"/>
        </w:rPr>
        <w:t>High level architecture</w:t>
      </w:r>
      <w:r>
        <w:rPr>
          <w:b/>
          <w:sz w:val="36"/>
          <w:szCs w:val="36"/>
          <w:lang w:val="en-US"/>
        </w:rPr>
        <w:t>]</w:t>
      </w:r>
    </w:p>
    <w:p w14:paraId="63EDFFB9" w14:textId="77777777" w:rsidR="00AA4583" w:rsidRDefault="00AA4583">
      <w:pPr>
        <w:rPr>
          <w:sz w:val="32"/>
          <w:szCs w:val="32"/>
          <w:lang w:val="en-US"/>
        </w:rPr>
      </w:pPr>
      <w:bookmarkStart w:id="0" w:name="_GoBack"/>
      <w:bookmarkEnd w:id="0"/>
    </w:p>
    <w:p w14:paraId="3C784196" w14:textId="644C5777" w:rsidR="00AA4583" w:rsidRPr="001B2E5A" w:rsidRDefault="00AA4583">
      <w:pPr>
        <w:rPr>
          <w:b/>
          <w:lang w:val="en-US"/>
        </w:rPr>
      </w:pPr>
      <w:r w:rsidRPr="001B2E5A">
        <w:rPr>
          <w:b/>
          <w:lang w:val="en-US"/>
        </w:rPr>
        <w:t>Version history</w:t>
      </w:r>
    </w:p>
    <w:p w14:paraId="00BA1D03" w14:textId="77777777" w:rsidR="00AA4583" w:rsidRPr="00AA4583" w:rsidRDefault="00AA4583">
      <w:pPr>
        <w:rPr>
          <w:lang w:val="en-US"/>
        </w:rPr>
      </w:pPr>
      <w:r>
        <w:rPr>
          <w:lang w:val="en-US"/>
        </w:rPr>
        <w:tab/>
      </w:r>
    </w:p>
    <w:tbl>
      <w:tblPr>
        <w:tblStyle w:val="TableGrid"/>
        <w:tblW w:w="0" w:type="auto"/>
        <w:tblLook w:val="04A0" w:firstRow="1" w:lastRow="0" w:firstColumn="1" w:lastColumn="0" w:noHBand="0" w:noVBand="1"/>
      </w:tblPr>
      <w:tblGrid>
        <w:gridCol w:w="3003"/>
        <w:gridCol w:w="3003"/>
        <w:gridCol w:w="3004"/>
      </w:tblGrid>
      <w:tr w:rsidR="00AA4583" w14:paraId="15822060" w14:textId="77777777" w:rsidTr="00AA4583">
        <w:tc>
          <w:tcPr>
            <w:tcW w:w="3003" w:type="dxa"/>
          </w:tcPr>
          <w:p w14:paraId="4FB584B5" w14:textId="4BA59FE4" w:rsidR="00AA4583" w:rsidRDefault="00AA4583">
            <w:pPr>
              <w:rPr>
                <w:lang w:val="en-US"/>
              </w:rPr>
            </w:pPr>
            <w:r>
              <w:rPr>
                <w:lang w:val="en-US"/>
              </w:rPr>
              <w:t>Version</w:t>
            </w:r>
          </w:p>
        </w:tc>
        <w:tc>
          <w:tcPr>
            <w:tcW w:w="3003" w:type="dxa"/>
          </w:tcPr>
          <w:p w14:paraId="01B0E5F4" w14:textId="43790EB2" w:rsidR="00AA4583" w:rsidRDefault="00AA4583">
            <w:pPr>
              <w:rPr>
                <w:lang w:val="en-US"/>
              </w:rPr>
            </w:pPr>
            <w:r>
              <w:rPr>
                <w:lang w:val="en-US"/>
              </w:rPr>
              <w:t>Date</w:t>
            </w:r>
          </w:p>
        </w:tc>
        <w:tc>
          <w:tcPr>
            <w:tcW w:w="3004" w:type="dxa"/>
          </w:tcPr>
          <w:p w14:paraId="7A727F14" w14:textId="235CE00B" w:rsidR="00AA4583" w:rsidRDefault="00AA4583">
            <w:pPr>
              <w:rPr>
                <w:lang w:val="en-US"/>
              </w:rPr>
            </w:pPr>
            <w:r>
              <w:rPr>
                <w:lang w:val="en-US"/>
              </w:rPr>
              <w:t>Author</w:t>
            </w:r>
          </w:p>
        </w:tc>
      </w:tr>
      <w:tr w:rsidR="00AA4583" w14:paraId="115D5A96" w14:textId="77777777" w:rsidTr="00AA4583">
        <w:tc>
          <w:tcPr>
            <w:tcW w:w="3003" w:type="dxa"/>
          </w:tcPr>
          <w:p w14:paraId="3C20C1E4" w14:textId="3D0BD186" w:rsidR="00AA4583" w:rsidRDefault="00AA4583">
            <w:pPr>
              <w:rPr>
                <w:lang w:val="en-US"/>
              </w:rPr>
            </w:pPr>
            <w:r>
              <w:rPr>
                <w:lang w:val="en-US"/>
              </w:rPr>
              <w:t>1.0.0</w:t>
            </w:r>
          </w:p>
        </w:tc>
        <w:tc>
          <w:tcPr>
            <w:tcW w:w="3003" w:type="dxa"/>
          </w:tcPr>
          <w:p w14:paraId="4FBB1873" w14:textId="0971DF1E" w:rsidR="00AA4583" w:rsidRDefault="00AA4583">
            <w:pPr>
              <w:rPr>
                <w:lang w:val="en-US"/>
              </w:rPr>
            </w:pPr>
            <w:r>
              <w:rPr>
                <w:lang w:val="en-US"/>
              </w:rPr>
              <w:t>01/08/2018</w:t>
            </w:r>
          </w:p>
        </w:tc>
        <w:tc>
          <w:tcPr>
            <w:tcW w:w="3004" w:type="dxa"/>
          </w:tcPr>
          <w:p w14:paraId="57A5DEB3" w14:textId="708948C7" w:rsidR="00AA4583" w:rsidRDefault="00AA4583">
            <w:pPr>
              <w:rPr>
                <w:lang w:val="en-US"/>
              </w:rPr>
            </w:pPr>
            <w:r>
              <w:rPr>
                <w:lang w:val="en-US"/>
              </w:rPr>
              <w:t>Kalpa Senanayake</w:t>
            </w:r>
          </w:p>
        </w:tc>
      </w:tr>
    </w:tbl>
    <w:p w14:paraId="407BB144" w14:textId="204B3843" w:rsidR="00AA4583" w:rsidRPr="00AA4583" w:rsidRDefault="00AA4583">
      <w:pPr>
        <w:rPr>
          <w:lang w:val="en-US"/>
        </w:rPr>
      </w:pPr>
    </w:p>
    <w:p w14:paraId="3F718A88" w14:textId="77777777" w:rsidR="00885069" w:rsidRDefault="00885069">
      <w:pPr>
        <w:rPr>
          <w:lang w:val="en-US"/>
        </w:rPr>
      </w:pPr>
    </w:p>
    <w:p w14:paraId="01DC64AB" w14:textId="77777777" w:rsidR="00885069" w:rsidRDefault="00885069">
      <w:pPr>
        <w:rPr>
          <w:b/>
          <w:lang w:val="en-US"/>
        </w:rPr>
      </w:pPr>
      <w:r w:rsidRPr="00AA4583">
        <w:rPr>
          <w:b/>
          <w:lang w:val="en-US"/>
        </w:rPr>
        <w:t>Introduction</w:t>
      </w:r>
    </w:p>
    <w:p w14:paraId="197FF4E0" w14:textId="77777777" w:rsidR="002B41AC" w:rsidRPr="00AA4583" w:rsidRDefault="002B41AC">
      <w:pPr>
        <w:rPr>
          <w:b/>
          <w:lang w:val="en-US"/>
        </w:rPr>
      </w:pPr>
    </w:p>
    <w:p w14:paraId="7F0EAA37" w14:textId="609E3D37" w:rsidR="00885069" w:rsidRDefault="00A36C92">
      <w:pPr>
        <w:rPr>
          <w:sz w:val="22"/>
          <w:szCs w:val="22"/>
          <w:lang w:val="en-US"/>
        </w:rPr>
      </w:pPr>
      <w:r>
        <w:rPr>
          <w:sz w:val="22"/>
          <w:szCs w:val="22"/>
          <w:lang w:val="en-US"/>
        </w:rPr>
        <w:tab/>
        <w:t>Custome</w:t>
      </w:r>
      <w:r w:rsidR="00CF2BBD">
        <w:rPr>
          <w:sz w:val="22"/>
          <w:szCs w:val="22"/>
          <w:lang w:val="en-US"/>
        </w:rPr>
        <w:t xml:space="preserve">r profile management service will be </w:t>
      </w:r>
      <w:r>
        <w:rPr>
          <w:sz w:val="22"/>
          <w:szCs w:val="22"/>
          <w:lang w:val="en-US"/>
        </w:rPr>
        <w:t>built to as a part of the ne</w:t>
      </w:r>
      <w:r w:rsidR="00CF2BBD">
        <w:rPr>
          <w:sz w:val="22"/>
          <w:szCs w:val="22"/>
          <w:lang w:val="en-US"/>
        </w:rPr>
        <w:t xml:space="preserve">w project to allow </w:t>
      </w:r>
      <w:r>
        <w:rPr>
          <w:sz w:val="22"/>
          <w:szCs w:val="22"/>
          <w:lang w:val="en-US"/>
        </w:rPr>
        <w:t xml:space="preserve">offer </w:t>
      </w:r>
      <w:r w:rsidR="00CF2BBD">
        <w:rPr>
          <w:sz w:val="22"/>
          <w:szCs w:val="22"/>
          <w:lang w:val="en-US"/>
        </w:rPr>
        <w:t>customers a omni</w:t>
      </w:r>
      <w:r w:rsidR="00801A86">
        <w:rPr>
          <w:sz w:val="22"/>
          <w:szCs w:val="22"/>
          <w:lang w:val="en-US"/>
        </w:rPr>
        <w:t>channel</w:t>
      </w:r>
      <w:r>
        <w:rPr>
          <w:sz w:val="22"/>
          <w:szCs w:val="22"/>
          <w:lang w:val="en-US"/>
        </w:rPr>
        <w:t xml:space="preserve"> experience from our mobile </w:t>
      </w:r>
      <w:r w:rsidR="00801A86">
        <w:rPr>
          <w:sz w:val="22"/>
          <w:szCs w:val="22"/>
          <w:lang w:val="en-US"/>
        </w:rPr>
        <w:t>application and w</w:t>
      </w:r>
      <w:r w:rsidR="00CF2BBD">
        <w:rPr>
          <w:sz w:val="22"/>
          <w:szCs w:val="22"/>
          <w:lang w:val="en-US"/>
        </w:rPr>
        <w:t>eb application.</w:t>
      </w:r>
      <w:r w:rsidR="00801A86">
        <w:rPr>
          <w:sz w:val="22"/>
          <w:szCs w:val="22"/>
          <w:lang w:val="en-US"/>
        </w:rPr>
        <w:t xml:space="preserve"> It offers real-time profile management to </w:t>
      </w:r>
      <w:r w:rsidR="00CF2BBD">
        <w:rPr>
          <w:sz w:val="22"/>
          <w:szCs w:val="22"/>
          <w:lang w:val="en-US"/>
        </w:rPr>
        <w:t>customers</w:t>
      </w:r>
      <w:r w:rsidR="00801A86">
        <w:rPr>
          <w:sz w:val="22"/>
          <w:szCs w:val="22"/>
          <w:lang w:val="en-US"/>
        </w:rPr>
        <w:t>.</w:t>
      </w:r>
    </w:p>
    <w:p w14:paraId="3CB0025F" w14:textId="3C104E4C" w:rsidR="00A36C92" w:rsidRDefault="00A36C92">
      <w:pPr>
        <w:rPr>
          <w:sz w:val="22"/>
          <w:szCs w:val="22"/>
          <w:lang w:val="en-US"/>
        </w:rPr>
      </w:pPr>
      <w:r>
        <w:rPr>
          <w:sz w:val="22"/>
          <w:szCs w:val="22"/>
          <w:lang w:val="en-US"/>
        </w:rPr>
        <w:t>Traditional CRM services a</w:t>
      </w:r>
      <w:r w:rsidR="003E1D80">
        <w:rPr>
          <w:sz w:val="22"/>
          <w:szCs w:val="22"/>
          <w:lang w:val="en-US"/>
        </w:rPr>
        <w:t>re not capable enough the offer sophisticated interfaces and future challenges brought to the table by these two frontiers</w:t>
      </w:r>
      <w:r w:rsidR="00801A86">
        <w:rPr>
          <w:sz w:val="22"/>
          <w:szCs w:val="22"/>
          <w:lang w:val="en-US"/>
        </w:rPr>
        <w:t>.</w:t>
      </w:r>
    </w:p>
    <w:p w14:paraId="0D0D9D98" w14:textId="77777777" w:rsidR="00597E60" w:rsidRDefault="00597E60">
      <w:pPr>
        <w:rPr>
          <w:sz w:val="22"/>
          <w:szCs w:val="22"/>
          <w:lang w:val="en-US"/>
        </w:rPr>
      </w:pPr>
    </w:p>
    <w:p w14:paraId="70A505BA" w14:textId="77777777" w:rsidR="00885069" w:rsidRDefault="00885069">
      <w:pPr>
        <w:rPr>
          <w:b/>
          <w:lang w:val="en-US"/>
        </w:rPr>
      </w:pPr>
      <w:r w:rsidRPr="002B41AC">
        <w:rPr>
          <w:b/>
          <w:lang w:val="en-US"/>
        </w:rPr>
        <w:t>Assumptions</w:t>
      </w:r>
    </w:p>
    <w:p w14:paraId="5CE2046C" w14:textId="77777777" w:rsidR="002B41AC" w:rsidRPr="002B41AC" w:rsidRDefault="002B41AC">
      <w:pPr>
        <w:rPr>
          <w:b/>
          <w:lang w:val="en-US"/>
        </w:rPr>
      </w:pPr>
    </w:p>
    <w:p w14:paraId="691B1447" w14:textId="6A2A1E5F" w:rsidR="00AA4583" w:rsidRPr="00520D44" w:rsidRDefault="00EB48CF">
      <w:pPr>
        <w:rPr>
          <w:sz w:val="22"/>
          <w:szCs w:val="22"/>
          <w:lang w:val="en-US"/>
        </w:rPr>
      </w:pPr>
      <w:r w:rsidRPr="00520D44">
        <w:rPr>
          <w:sz w:val="22"/>
          <w:szCs w:val="22"/>
          <w:lang w:val="en-US"/>
        </w:rPr>
        <w:t>In this version 1.0.0 of the service we will make following assumptions in ordered to deliver outcome form the development effort.</w:t>
      </w:r>
      <w:r w:rsidR="008B7CAE" w:rsidRPr="00520D44">
        <w:rPr>
          <w:sz w:val="22"/>
          <w:szCs w:val="22"/>
          <w:lang w:val="en-US"/>
        </w:rPr>
        <w:t xml:space="preserve"> If these assumptions are not true readers are welcome to point those out and discuss </w:t>
      </w:r>
      <w:r w:rsidR="00E258E8" w:rsidRPr="00520D44">
        <w:rPr>
          <w:sz w:val="22"/>
          <w:szCs w:val="22"/>
          <w:lang w:val="en-US"/>
        </w:rPr>
        <w:t>furthermore</w:t>
      </w:r>
      <w:r w:rsidR="008B7CAE" w:rsidRPr="00520D44">
        <w:rPr>
          <w:sz w:val="22"/>
          <w:szCs w:val="22"/>
          <w:lang w:val="en-US"/>
        </w:rPr>
        <w:t>.</w:t>
      </w:r>
    </w:p>
    <w:p w14:paraId="0116FE5F" w14:textId="77777777" w:rsidR="008B7CAE" w:rsidRPr="00520D44" w:rsidRDefault="008B7CAE">
      <w:pPr>
        <w:rPr>
          <w:sz w:val="22"/>
          <w:szCs w:val="22"/>
          <w:lang w:val="en-US"/>
        </w:rPr>
      </w:pPr>
    </w:p>
    <w:tbl>
      <w:tblPr>
        <w:tblStyle w:val="TableGrid"/>
        <w:tblW w:w="0" w:type="auto"/>
        <w:tblLook w:val="04A0" w:firstRow="1" w:lastRow="0" w:firstColumn="1" w:lastColumn="0" w:noHBand="0" w:noVBand="1"/>
      </w:tblPr>
      <w:tblGrid>
        <w:gridCol w:w="4505"/>
        <w:gridCol w:w="4505"/>
      </w:tblGrid>
      <w:tr w:rsidR="00C859DE" w14:paraId="3B771D64" w14:textId="77777777" w:rsidTr="00C859DE">
        <w:tc>
          <w:tcPr>
            <w:tcW w:w="4505" w:type="dxa"/>
          </w:tcPr>
          <w:p w14:paraId="6DDCA31B" w14:textId="39FFB9E3" w:rsidR="00C859DE" w:rsidRPr="00420935" w:rsidRDefault="00C859DE">
            <w:pPr>
              <w:rPr>
                <w:b/>
                <w:lang w:val="en-US"/>
              </w:rPr>
            </w:pPr>
            <w:r w:rsidRPr="00420935">
              <w:rPr>
                <w:b/>
                <w:lang w:val="en-US"/>
              </w:rPr>
              <w:t>Assumption</w:t>
            </w:r>
          </w:p>
        </w:tc>
        <w:tc>
          <w:tcPr>
            <w:tcW w:w="4505" w:type="dxa"/>
          </w:tcPr>
          <w:p w14:paraId="446A421D" w14:textId="228B00CC" w:rsidR="00C859DE" w:rsidRPr="00420935" w:rsidRDefault="00C859DE">
            <w:pPr>
              <w:rPr>
                <w:b/>
                <w:lang w:val="en-US"/>
              </w:rPr>
            </w:pPr>
            <w:r w:rsidRPr="00420935">
              <w:rPr>
                <w:b/>
                <w:lang w:val="en-US"/>
              </w:rPr>
              <w:t>Impact on the development</w:t>
            </w:r>
          </w:p>
        </w:tc>
      </w:tr>
      <w:tr w:rsidR="00C859DE" w14:paraId="19AD70ED" w14:textId="77777777" w:rsidTr="00C859DE">
        <w:tc>
          <w:tcPr>
            <w:tcW w:w="4505" w:type="dxa"/>
          </w:tcPr>
          <w:p w14:paraId="63AF4A69" w14:textId="5AD167E8" w:rsidR="00C859DE" w:rsidRPr="00520D44" w:rsidRDefault="00C859DE" w:rsidP="00C859DE">
            <w:pPr>
              <w:rPr>
                <w:sz w:val="22"/>
                <w:szCs w:val="22"/>
                <w:lang w:val="en-US"/>
              </w:rPr>
            </w:pPr>
            <w:r w:rsidRPr="00520D44">
              <w:rPr>
                <w:sz w:val="22"/>
                <w:szCs w:val="22"/>
                <w:lang w:val="en-US"/>
              </w:rPr>
              <w:t xml:space="preserve">The CRM is legacy system and do not expose REST API out of the box it provides POX messages over HTTP and </w:t>
            </w:r>
            <w:r w:rsidR="00D726BD" w:rsidRPr="00520D44">
              <w:rPr>
                <w:sz w:val="22"/>
                <w:szCs w:val="22"/>
                <w:lang w:val="en-US"/>
              </w:rPr>
              <w:t>currently,</w:t>
            </w:r>
            <w:r w:rsidRPr="00520D44">
              <w:rPr>
                <w:sz w:val="22"/>
                <w:szCs w:val="22"/>
                <w:lang w:val="en-US"/>
              </w:rPr>
              <w:t xml:space="preserve"> current versions of these service endpoints </w:t>
            </w:r>
            <w:r w:rsidR="000C42A8" w:rsidRPr="00520D44">
              <w:rPr>
                <w:sz w:val="22"/>
                <w:szCs w:val="22"/>
                <w:lang w:val="en-US"/>
              </w:rPr>
              <w:t>are in level 0 of the Richardson maturity model.</w:t>
            </w:r>
          </w:p>
        </w:tc>
        <w:tc>
          <w:tcPr>
            <w:tcW w:w="4505" w:type="dxa"/>
          </w:tcPr>
          <w:p w14:paraId="49D87874" w14:textId="77777777" w:rsidR="00C859DE" w:rsidRPr="00520D44" w:rsidRDefault="006C3C38">
            <w:pPr>
              <w:rPr>
                <w:sz w:val="22"/>
                <w:szCs w:val="22"/>
                <w:lang w:val="en-US"/>
              </w:rPr>
            </w:pPr>
            <w:r w:rsidRPr="00520D44">
              <w:rPr>
                <w:sz w:val="22"/>
                <w:szCs w:val="22"/>
                <w:lang w:val="en-US"/>
              </w:rPr>
              <w:t xml:space="preserve">Until CRM team come up with the REST APIs’ the project will complete the development on using these existing services. </w:t>
            </w:r>
          </w:p>
          <w:p w14:paraId="56C68A1D" w14:textId="65CC5542" w:rsidR="006C3C38" w:rsidRPr="00520D44" w:rsidRDefault="006C3C38">
            <w:pPr>
              <w:rPr>
                <w:sz w:val="22"/>
                <w:szCs w:val="22"/>
                <w:lang w:val="en-US"/>
              </w:rPr>
            </w:pPr>
          </w:p>
        </w:tc>
      </w:tr>
      <w:tr w:rsidR="00C859DE" w14:paraId="342E3EBB" w14:textId="77777777" w:rsidTr="00C859DE">
        <w:tc>
          <w:tcPr>
            <w:tcW w:w="4505" w:type="dxa"/>
          </w:tcPr>
          <w:p w14:paraId="2DD1E746" w14:textId="636E7A5C" w:rsidR="00C859DE" w:rsidRPr="00520D44" w:rsidRDefault="00420935">
            <w:pPr>
              <w:rPr>
                <w:sz w:val="22"/>
                <w:szCs w:val="22"/>
                <w:lang w:val="en-US"/>
              </w:rPr>
            </w:pPr>
            <w:r w:rsidRPr="00520D44">
              <w:rPr>
                <w:sz w:val="22"/>
                <w:szCs w:val="22"/>
                <w:lang w:val="en-US"/>
              </w:rPr>
              <w:t xml:space="preserve">A unique customer identifier which is currently use </w:t>
            </w:r>
            <w:r w:rsidR="0022288B">
              <w:rPr>
                <w:sz w:val="22"/>
                <w:szCs w:val="22"/>
                <w:lang w:val="en-US"/>
              </w:rPr>
              <w:t>in organization wide will be used</w:t>
            </w:r>
            <w:r w:rsidRPr="00520D44">
              <w:rPr>
                <w:sz w:val="22"/>
                <w:szCs w:val="22"/>
                <w:lang w:val="en-US"/>
              </w:rPr>
              <w:t xml:space="preserve"> to identify customer in this project as well.</w:t>
            </w:r>
          </w:p>
        </w:tc>
        <w:tc>
          <w:tcPr>
            <w:tcW w:w="4505" w:type="dxa"/>
          </w:tcPr>
          <w:p w14:paraId="68A24497" w14:textId="57349E43" w:rsidR="00C859DE" w:rsidRPr="00520D44" w:rsidRDefault="00420935">
            <w:pPr>
              <w:rPr>
                <w:sz w:val="22"/>
                <w:szCs w:val="22"/>
                <w:lang w:val="en-US"/>
              </w:rPr>
            </w:pPr>
            <w:r w:rsidRPr="00520D44">
              <w:rPr>
                <w:sz w:val="22"/>
                <w:szCs w:val="22"/>
                <w:lang w:val="en-US"/>
              </w:rPr>
              <w:t>It makes lot of sense and will speed the development.</w:t>
            </w:r>
          </w:p>
        </w:tc>
      </w:tr>
      <w:tr w:rsidR="00C859DE" w14:paraId="0610408C" w14:textId="77777777" w:rsidTr="00C859DE">
        <w:tc>
          <w:tcPr>
            <w:tcW w:w="4505" w:type="dxa"/>
          </w:tcPr>
          <w:p w14:paraId="6D2958A8" w14:textId="4DD4C169" w:rsidR="00C859DE" w:rsidRPr="00520D44" w:rsidRDefault="00420935" w:rsidP="00420935">
            <w:pPr>
              <w:rPr>
                <w:sz w:val="22"/>
                <w:szCs w:val="22"/>
                <w:lang w:val="en-US"/>
              </w:rPr>
            </w:pPr>
            <w:r w:rsidRPr="00520D44">
              <w:rPr>
                <w:sz w:val="22"/>
                <w:szCs w:val="22"/>
                <w:lang w:val="en-US"/>
              </w:rPr>
              <w:t>The consumers of these servic</w:t>
            </w:r>
            <w:r w:rsidR="0022288B">
              <w:rPr>
                <w:sz w:val="22"/>
                <w:szCs w:val="22"/>
                <w:lang w:val="en-US"/>
              </w:rPr>
              <w:t>es (both mobile and web clients</w:t>
            </w:r>
            <w:r w:rsidRPr="00520D44">
              <w:rPr>
                <w:sz w:val="22"/>
                <w:szCs w:val="22"/>
                <w:lang w:val="en-US"/>
              </w:rPr>
              <w:t>) are well equipped to consume</w:t>
            </w:r>
            <w:r w:rsidR="0054571D" w:rsidRPr="00520D44">
              <w:rPr>
                <w:sz w:val="22"/>
                <w:szCs w:val="22"/>
                <w:lang w:val="en-US"/>
              </w:rPr>
              <w:t xml:space="preserve">rs of these </w:t>
            </w:r>
            <w:r w:rsidRPr="00520D44">
              <w:rPr>
                <w:sz w:val="22"/>
                <w:szCs w:val="22"/>
                <w:lang w:val="en-US"/>
              </w:rPr>
              <w:t xml:space="preserve">web services </w:t>
            </w:r>
            <w:r w:rsidR="0054571D" w:rsidRPr="00520D44">
              <w:rPr>
                <w:sz w:val="22"/>
                <w:szCs w:val="22"/>
                <w:lang w:val="en-US"/>
              </w:rPr>
              <w:t xml:space="preserve">over HTTP </w:t>
            </w:r>
            <w:r w:rsidRPr="00520D44">
              <w:rPr>
                <w:sz w:val="22"/>
                <w:szCs w:val="22"/>
                <w:lang w:val="en-US"/>
              </w:rPr>
              <w:t>using JSON as the Data format and are able to consume JSON.</w:t>
            </w:r>
          </w:p>
        </w:tc>
        <w:tc>
          <w:tcPr>
            <w:tcW w:w="4505" w:type="dxa"/>
          </w:tcPr>
          <w:p w14:paraId="663B253B" w14:textId="530FAE0D" w:rsidR="00C859DE" w:rsidRPr="00520D44" w:rsidRDefault="000F41E0">
            <w:pPr>
              <w:rPr>
                <w:sz w:val="22"/>
                <w:szCs w:val="22"/>
                <w:lang w:val="en-US"/>
              </w:rPr>
            </w:pPr>
            <w:r w:rsidRPr="00520D44">
              <w:rPr>
                <w:sz w:val="22"/>
                <w:szCs w:val="22"/>
                <w:lang w:val="en-US"/>
              </w:rPr>
              <w:t xml:space="preserve">Allow the development team to use well known architectural and development </w:t>
            </w:r>
            <w:r w:rsidR="00520D44" w:rsidRPr="00520D44">
              <w:rPr>
                <w:sz w:val="22"/>
                <w:szCs w:val="22"/>
                <w:lang w:val="en-US"/>
              </w:rPr>
              <w:t>standards</w:t>
            </w:r>
            <w:r w:rsidRPr="00520D44">
              <w:rPr>
                <w:sz w:val="22"/>
                <w:szCs w:val="22"/>
                <w:lang w:val="en-US"/>
              </w:rPr>
              <w:t>.</w:t>
            </w:r>
          </w:p>
        </w:tc>
      </w:tr>
      <w:tr w:rsidR="004C6CD3" w14:paraId="4B6528E2" w14:textId="77777777" w:rsidTr="00C859DE">
        <w:tc>
          <w:tcPr>
            <w:tcW w:w="4505" w:type="dxa"/>
          </w:tcPr>
          <w:p w14:paraId="75EB737A" w14:textId="4BBE315E" w:rsidR="004C6CD3" w:rsidRPr="004C6CD3" w:rsidRDefault="004C6CD3" w:rsidP="004C6CD3">
            <w:pPr>
              <w:rPr>
                <w:sz w:val="22"/>
                <w:szCs w:val="22"/>
                <w:lang w:val="en-US"/>
              </w:rPr>
            </w:pPr>
            <w:r w:rsidRPr="004C6CD3">
              <w:rPr>
                <w:sz w:val="22"/>
                <w:szCs w:val="22"/>
                <w:lang w:val="en-US"/>
              </w:rPr>
              <w:t xml:space="preserve">The mobile app is not using query based REST API invocation like GraphQL or </w:t>
            </w:r>
          </w:p>
          <w:p w14:paraId="3888F4DB" w14:textId="6458EEB1" w:rsidR="004C6CD3" w:rsidRDefault="004C6CD3" w:rsidP="004C6CD3">
            <w:pPr>
              <w:rPr>
                <w:lang w:val="en-US"/>
              </w:rPr>
            </w:pPr>
            <w:r w:rsidRPr="004C6CD3">
              <w:rPr>
                <w:sz w:val="22"/>
                <w:szCs w:val="22"/>
                <w:lang w:val="en-US"/>
              </w:rPr>
              <w:t>gRPC or Protocol Buffers.</w:t>
            </w:r>
          </w:p>
        </w:tc>
        <w:tc>
          <w:tcPr>
            <w:tcW w:w="4505" w:type="dxa"/>
          </w:tcPr>
          <w:p w14:paraId="79263FA9" w14:textId="4157684C" w:rsidR="004C6CD3" w:rsidRDefault="004C6CD3">
            <w:pPr>
              <w:rPr>
                <w:lang w:val="en-US"/>
              </w:rPr>
            </w:pPr>
            <w:r w:rsidRPr="00520D44">
              <w:rPr>
                <w:sz w:val="22"/>
                <w:szCs w:val="22"/>
                <w:lang w:val="en-US"/>
              </w:rPr>
              <w:t xml:space="preserve">Allow the development team to use well known </w:t>
            </w:r>
            <w:r>
              <w:rPr>
                <w:sz w:val="22"/>
                <w:szCs w:val="22"/>
                <w:lang w:val="en-US"/>
              </w:rPr>
              <w:t xml:space="preserve">HTTP protocol and RESTful </w:t>
            </w:r>
            <w:r w:rsidRPr="00520D44">
              <w:rPr>
                <w:sz w:val="22"/>
                <w:szCs w:val="22"/>
                <w:lang w:val="en-US"/>
              </w:rPr>
              <w:t>architectural and development standards.</w:t>
            </w:r>
          </w:p>
        </w:tc>
      </w:tr>
      <w:tr w:rsidR="004C6CD3" w14:paraId="325C7F7C" w14:textId="77777777" w:rsidTr="00C859DE">
        <w:tc>
          <w:tcPr>
            <w:tcW w:w="4505" w:type="dxa"/>
          </w:tcPr>
          <w:p w14:paraId="02DE54ED" w14:textId="4988F319" w:rsidR="004C6CD3" w:rsidRPr="008B3AFB" w:rsidRDefault="008B3AFB" w:rsidP="00544231">
            <w:pPr>
              <w:rPr>
                <w:sz w:val="22"/>
                <w:szCs w:val="22"/>
                <w:lang w:val="en-US"/>
              </w:rPr>
            </w:pPr>
            <w:r w:rsidRPr="008B3AFB">
              <w:rPr>
                <w:sz w:val="22"/>
                <w:szCs w:val="22"/>
                <w:lang w:val="en-US"/>
              </w:rPr>
              <w:t xml:space="preserve">These REST </w:t>
            </w:r>
            <w:r>
              <w:rPr>
                <w:sz w:val="22"/>
                <w:szCs w:val="22"/>
                <w:lang w:val="en-US"/>
              </w:rPr>
              <w:t>API</w:t>
            </w:r>
            <w:r w:rsidRPr="008B3AFB">
              <w:rPr>
                <w:sz w:val="22"/>
                <w:szCs w:val="22"/>
                <w:lang w:val="en-US"/>
              </w:rPr>
              <w:t xml:space="preserve"> service layer only do the transformation </w:t>
            </w:r>
            <w:r w:rsidR="00544231">
              <w:rPr>
                <w:sz w:val="22"/>
                <w:szCs w:val="22"/>
                <w:lang w:val="en-US"/>
              </w:rPr>
              <w:t>XML to JSON and act as adapter layer to the mobile and web client. No business logic is going to be moved to new layer.</w:t>
            </w:r>
          </w:p>
        </w:tc>
        <w:tc>
          <w:tcPr>
            <w:tcW w:w="4505" w:type="dxa"/>
          </w:tcPr>
          <w:p w14:paraId="266CAE03" w14:textId="1792C437" w:rsidR="004C6CD3" w:rsidRPr="005D233E" w:rsidRDefault="00352428">
            <w:pPr>
              <w:rPr>
                <w:sz w:val="22"/>
                <w:szCs w:val="22"/>
                <w:lang w:val="en-US"/>
              </w:rPr>
            </w:pPr>
            <w:r w:rsidRPr="005D233E">
              <w:rPr>
                <w:sz w:val="22"/>
                <w:szCs w:val="22"/>
                <w:lang w:val="en-US"/>
              </w:rPr>
              <w:t>It simplif</w:t>
            </w:r>
            <w:r w:rsidR="00384703">
              <w:rPr>
                <w:sz w:val="22"/>
                <w:szCs w:val="22"/>
                <w:lang w:val="en-US"/>
              </w:rPr>
              <w:t xml:space="preserve">ies </w:t>
            </w:r>
            <w:r w:rsidRPr="005D233E">
              <w:rPr>
                <w:sz w:val="22"/>
                <w:szCs w:val="22"/>
                <w:lang w:val="en-US"/>
              </w:rPr>
              <w:t>the initial versions of the API development.</w:t>
            </w:r>
          </w:p>
        </w:tc>
      </w:tr>
      <w:tr w:rsidR="004C6CD3" w14:paraId="512A4D5B" w14:textId="77777777" w:rsidTr="00C859DE">
        <w:tc>
          <w:tcPr>
            <w:tcW w:w="4505" w:type="dxa"/>
          </w:tcPr>
          <w:p w14:paraId="21939316" w14:textId="1639692B" w:rsidR="004C6CD3" w:rsidRPr="00C51377" w:rsidRDefault="00C51377">
            <w:pPr>
              <w:rPr>
                <w:sz w:val="22"/>
                <w:szCs w:val="22"/>
                <w:lang w:val="en-US"/>
              </w:rPr>
            </w:pPr>
            <w:r w:rsidRPr="00C51377">
              <w:rPr>
                <w:sz w:val="22"/>
                <w:szCs w:val="22"/>
                <w:lang w:val="en-US"/>
              </w:rPr>
              <w:t>These services are near-real-time synchronous services.</w:t>
            </w:r>
          </w:p>
        </w:tc>
        <w:tc>
          <w:tcPr>
            <w:tcW w:w="4505" w:type="dxa"/>
          </w:tcPr>
          <w:p w14:paraId="357E8112" w14:textId="5E4FFE15" w:rsidR="004C6CD3" w:rsidRPr="00C51377" w:rsidRDefault="00C51377" w:rsidP="0061457D">
            <w:pPr>
              <w:rPr>
                <w:sz w:val="22"/>
                <w:szCs w:val="22"/>
                <w:lang w:val="en-US"/>
              </w:rPr>
            </w:pPr>
            <w:r>
              <w:rPr>
                <w:sz w:val="22"/>
                <w:szCs w:val="22"/>
                <w:lang w:val="en-US"/>
              </w:rPr>
              <w:t xml:space="preserve">In this </w:t>
            </w:r>
            <w:r w:rsidR="008F5C32">
              <w:rPr>
                <w:sz w:val="22"/>
                <w:szCs w:val="22"/>
                <w:lang w:val="en-US"/>
              </w:rPr>
              <w:t>version,</w:t>
            </w:r>
            <w:r>
              <w:rPr>
                <w:sz w:val="22"/>
                <w:szCs w:val="22"/>
                <w:lang w:val="en-US"/>
              </w:rPr>
              <w:t xml:space="preserve"> </w:t>
            </w:r>
            <w:r w:rsidR="0061457D">
              <w:rPr>
                <w:sz w:val="22"/>
                <w:szCs w:val="22"/>
                <w:lang w:val="en-US"/>
              </w:rPr>
              <w:t>project</w:t>
            </w:r>
            <w:r>
              <w:rPr>
                <w:sz w:val="22"/>
                <w:szCs w:val="22"/>
                <w:lang w:val="en-US"/>
              </w:rPr>
              <w:t xml:space="preserve"> want</w:t>
            </w:r>
            <w:r w:rsidR="00955356">
              <w:rPr>
                <w:sz w:val="22"/>
                <w:szCs w:val="22"/>
                <w:lang w:val="en-US"/>
              </w:rPr>
              <w:t>s</w:t>
            </w:r>
            <w:r>
              <w:rPr>
                <w:sz w:val="22"/>
                <w:szCs w:val="22"/>
                <w:lang w:val="en-US"/>
              </w:rPr>
              <w:t xml:space="preserve"> to keep out the asynchronous capabilities of the </w:t>
            </w:r>
            <w:r w:rsidR="002016DB">
              <w:rPr>
                <w:sz w:val="22"/>
                <w:szCs w:val="22"/>
                <w:lang w:val="en-US"/>
              </w:rPr>
              <w:t>profile management as out of scope.</w:t>
            </w:r>
          </w:p>
        </w:tc>
      </w:tr>
      <w:tr w:rsidR="004C6CD3" w14:paraId="23CAE6A9" w14:textId="77777777" w:rsidTr="00C859DE">
        <w:tc>
          <w:tcPr>
            <w:tcW w:w="4505" w:type="dxa"/>
          </w:tcPr>
          <w:p w14:paraId="5EE67047" w14:textId="20B50B40" w:rsidR="004C6CD3" w:rsidRPr="002016DB" w:rsidRDefault="002016DB" w:rsidP="002016DB">
            <w:pPr>
              <w:rPr>
                <w:sz w:val="22"/>
                <w:szCs w:val="22"/>
                <w:lang w:val="en-US"/>
              </w:rPr>
            </w:pPr>
            <w:r w:rsidRPr="002016DB">
              <w:rPr>
                <w:sz w:val="22"/>
                <w:szCs w:val="22"/>
                <w:lang w:val="en-US"/>
              </w:rPr>
              <w:lastRenderedPageBreak/>
              <w:t xml:space="preserve">Due to security </w:t>
            </w:r>
            <w:r w:rsidR="007F4156">
              <w:rPr>
                <w:sz w:val="22"/>
                <w:szCs w:val="22"/>
                <w:lang w:val="en-US"/>
              </w:rPr>
              <w:t>recommendation,</w:t>
            </w:r>
            <w:r w:rsidRPr="002016DB">
              <w:rPr>
                <w:sz w:val="22"/>
                <w:szCs w:val="22"/>
                <w:lang w:val="en-US"/>
              </w:rPr>
              <w:t xml:space="preserve"> these services only </w:t>
            </w:r>
            <w:r w:rsidR="00BA1532" w:rsidRPr="002016DB">
              <w:rPr>
                <w:sz w:val="22"/>
                <w:szCs w:val="22"/>
                <w:lang w:val="en-US"/>
              </w:rPr>
              <w:t>operate</w:t>
            </w:r>
            <w:r w:rsidRPr="002016DB">
              <w:rPr>
                <w:sz w:val="22"/>
                <w:szCs w:val="22"/>
                <w:lang w:val="en-US"/>
              </w:rPr>
              <w:t xml:space="preserve"> over </w:t>
            </w:r>
            <w:r>
              <w:rPr>
                <w:sz w:val="22"/>
                <w:szCs w:val="22"/>
                <w:lang w:val="en-US"/>
              </w:rPr>
              <w:t>SSL.</w:t>
            </w:r>
          </w:p>
        </w:tc>
        <w:tc>
          <w:tcPr>
            <w:tcW w:w="4505" w:type="dxa"/>
          </w:tcPr>
          <w:p w14:paraId="496E33ED" w14:textId="5FC7DBE1" w:rsidR="004C6CD3" w:rsidRPr="00BA4227" w:rsidRDefault="00BA4227">
            <w:pPr>
              <w:rPr>
                <w:sz w:val="22"/>
                <w:szCs w:val="22"/>
                <w:lang w:val="en-US"/>
              </w:rPr>
            </w:pPr>
            <w:r w:rsidRPr="00BA4227">
              <w:rPr>
                <w:sz w:val="22"/>
                <w:szCs w:val="22"/>
                <w:lang w:val="en-US"/>
              </w:rPr>
              <w:t>Additional effort for cost for certificate management.</w:t>
            </w:r>
          </w:p>
        </w:tc>
      </w:tr>
      <w:tr w:rsidR="00B64580" w14:paraId="2FC30504" w14:textId="77777777" w:rsidTr="00C859DE">
        <w:tc>
          <w:tcPr>
            <w:tcW w:w="4505" w:type="dxa"/>
          </w:tcPr>
          <w:p w14:paraId="462DC837" w14:textId="300DEE47" w:rsidR="00B64580" w:rsidRPr="002016DB" w:rsidRDefault="00B64580" w:rsidP="00B64580">
            <w:pPr>
              <w:rPr>
                <w:sz w:val="22"/>
                <w:szCs w:val="22"/>
                <w:lang w:val="en-US"/>
              </w:rPr>
            </w:pPr>
            <w:r>
              <w:rPr>
                <w:sz w:val="22"/>
                <w:szCs w:val="22"/>
                <w:lang w:val="en-US"/>
              </w:rPr>
              <w:t>This service deployed to militarized section of the network zone and exposed to internet through an API gateway.</w:t>
            </w:r>
          </w:p>
        </w:tc>
        <w:tc>
          <w:tcPr>
            <w:tcW w:w="4505" w:type="dxa"/>
          </w:tcPr>
          <w:p w14:paraId="6566B1E2" w14:textId="23ACAEB9" w:rsidR="00B64580" w:rsidRPr="00BA4227" w:rsidRDefault="00B64580">
            <w:pPr>
              <w:rPr>
                <w:sz w:val="22"/>
                <w:szCs w:val="22"/>
                <w:lang w:val="en-US"/>
              </w:rPr>
            </w:pPr>
            <w:r>
              <w:rPr>
                <w:sz w:val="22"/>
                <w:szCs w:val="22"/>
                <w:lang w:val="en-US"/>
              </w:rPr>
              <w:t>Allow the development team to leverage the benefits of existing API gateway pattern.</w:t>
            </w:r>
          </w:p>
        </w:tc>
      </w:tr>
    </w:tbl>
    <w:p w14:paraId="66675D93" w14:textId="77777777" w:rsidR="00CF2BBD" w:rsidRDefault="00CF2BBD" w:rsidP="00885069">
      <w:pPr>
        <w:rPr>
          <w:b/>
          <w:lang w:val="en-US"/>
        </w:rPr>
      </w:pPr>
    </w:p>
    <w:p w14:paraId="4CC53784" w14:textId="77777777" w:rsidR="00885069" w:rsidRDefault="00885069" w:rsidP="00885069">
      <w:pPr>
        <w:rPr>
          <w:b/>
          <w:lang w:val="en-US"/>
        </w:rPr>
      </w:pPr>
      <w:r w:rsidRPr="00CD70F2">
        <w:rPr>
          <w:b/>
          <w:lang w:val="en-US"/>
        </w:rPr>
        <w:t>Service definition</w:t>
      </w:r>
    </w:p>
    <w:p w14:paraId="7E6DF02C" w14:textId="77777777" w:rsidR="00CD4818" w:rsidRPr="00CD70F2" w:rsidRDefault="00CD4818" w:rsidP="00885069">
      <w:pPr>
        <w:rPr>
          <w:b/>
          <w:lang w:val="en-US"/>
        </w:rPr>
      </w:pPr>
    </w:p>
    <w:p w14:paraId="44EF9227" w14:textId="5A40D047" w:rsidR="00885069" w:rsidRDefault="00CD70F2">
      <w:pPr>
        <w:rPr>
          <w:sz w:val="22"/>
          <w:szCs w:val="22"/>
          <w:lang w:val="en-US"/>
        </w:rPr>
      </w:pPr>
      <w:r>
        <w:rPr>
          <w:lang w:val="en-US"/>
        </w:rPr>
        <w:tab/>
      </w:r>
      <w:r>
        <w:rPr>
          <w:sz w:val="22"/>
          <w:szCs w:val="22"/>
          <w:lang w:val="en-US"/>
        </w:rPr>
        <w:t xml:space="preserve">The customer profile management micro service </w:t>
      </w:r>
      <w:r w:rsidR="001756DF">
        <w:rPr>
          <w:sz w:val="22"/>
          <w:szCs w:val="22"/>
          <w:lang w:val="en-US"/>
        </w:rPr>
        <w:t>will be bounded to manage customer profile data in CRM system. The business capability it offers will only be limited to profile management features of both web and mobile clients.</w:t>
      </w:r>
    </w:p>
    <w:p w14:paraId="1D79871B" w14:textId="57835C71" w:rsidR="001756DF" w:rsidRDefault="001756DF">
      <w:pPr>
        <w:rPr>
          <w:sz w:val="22"/>
          <w:szCs w:val="22"/>
          <w:lang w:val="en-US"/>
        </w:rPr>
      </w:pPr>
      <w:r>
        <w:rPr>
          <w:sz w:val="22"/>
          <w:szCs w:val="22"/>
          <w:lang w:val="en-US"/>
        </w:rPr>
        <w:t>It offers, create, read, update and delete RESTFul resources to manage customer profile.</w:t>
      </w:r>
    </w:p>
    <w:p w14:paraId="038319D9" w14:textId="77777777" w:rsidR="001756DF" w:rsidRPr="00CD70F2" w:rsidRDefault="001756DF">
      <w:pPr>
        <w:rPr>
          <w:sz w:val="22"/>
          <w:szCs w:val="22"/>
          <w:lang w:val="en-US"/>
        </w:rPr>
      </w:pPr>
    </w:p>
    <w:p w14:paraId="35C6BBC8" w14:textId="77777777" w:rsidR="00885069" w:rsidRDefault="00885069">
      <w:pPr>
        <w:rPr>
          <w:b/>
          <w:lang w:val="en-US"/>
        </w:rPr>
      </w:pPr>
      <w:r w:rsidRPr="00980C8E">
        <w:rPr>
          <w:b/>
          <w:lang w:val="en-US"/>
        </w:rPr>
        <w:t>Characteristics of the existing CRM back end</w:t>
      </w:r>
    </w:p>
    <w:p w14:paraId="1F83E503" w14:textId="77777777" w:rsidR="00D936D7" w:rsidRPr="00980C8E" w:rsidRDefault="00D936D7">
      <w:pPr>
        <w:rPr>
          <w:b/>
          <w:lang w:val="en-US"/>
        </w:rPr>
      </w:pPr>
    </w:p>
    <w:p w14:paraId="241ECACA" w14:textId="7F234FCF" w:rsidR="00885069" w:rsidRPr="00980C8E" w:rsidRDefault="00775AEA">
      <w:pPr>
        <w:rPr>
          <w:sz w:val="22"/>
          <w:szCs w:val="22"/>
          <w:lang w:val="en-US"/>
        </w:rPr>
      </w:pPr>
      <w:r>
        <w:rPr>
          <w:lang w:val="en-US"/>
        </w:rPr>
        <w:tab/>
      </w:r>
      <w:r w:rsidRPr="00980C8E">
        <w:rPr>
          <w:sz w:val="22"/>
          <w:szCs w:val="22"/>
          <w:lang w:val="en-US"/>
        </w:rPr>
        <w:t xml:space="preserve">It is really important to understand the characteristics of the existing </w:t>
      </w:r>
      <w:r w:rsidR="00EA11AB" w:rsidRPr="00980C8E">
        <w:rPr>
          <w:sz w:val="22"/>
          <w:szCs w:val="22"/>
          <w:lang w:val="en-US"/>
        </w:rPr>
        <w:t xml:space="preserve">CRM customer profile management endpoints. </w:t>
      </w:r>
      <w:r w:rsidR="00D63647" w:rsidRPr="00980C8E">
        <w:rPr>
          <w:sz w:val="22"/>
          <w:szCs w:val="22"/>
          <w:lang w:val="en-US"/>
        </w:rPr>
        <w:t>Following sample request formats will give reader an idea about the request payload format.</w:t>
      </w:r>
    </w:p>
    <w:p w14:paraId="07F88D98" w14:textId="7585672F" w:rsidR="00A54C41" w:rsidRDefault="00A54C41">
      <w:pPr>
        <w:rPr>
          <w:lang w:val="en-US"/>
        </w:rPr>
      </w:pPr>
    </w:p>
    <w:p w14:paraId="4C766965" w14:textId="32C93A23" w:rsidR="008466B7" w:rsidRPr="00620B5C" w:rsidRDefault="00A54C41">
      <w:pPr>
        <w:rPr>
          <w:sz w:val="22"/>
          <w:szCs w:val="22"/>
          <w:lang w:val="en-US"/>
        </w:rPr>
      </w:pPr>
      <w:r w:rsidRPr="00620B5C">
        <w:rPr>
          <w:sz w:val="22"/>
          <w:szCs w:val="22"/>
          <w:lang w:val="en-US"/>
        </w:rPr>
        <w:t xml:space="preserve">#. </w:t>
      </w:r>
      <w:r w:rsidR="008466B7" w:rsidRPr="00620B5C">
        <w:rPr>
          <w:sz w:val="22"/>
          <w:szCs w:val="22"/>
          <w:lang w:val="en-US"/>
        </w:rPr>
        <w:t>/createCustomer</w:t>
      </w:r>
      <w:r w:rsidRPr="00620B5C">
        <w:rPr>
          <w:sz w:val="22"/>
          <w:szCs w:val="22"/>
          <w:lang w:val="en-US"/>
        </w:rPr>
        <w:t xml:space="preserve">Profile </w:t>
      </w:r>
      <w:r w:rsidR="00E462E7">
        <w:rPr>
          <w:sz w:val="22"/>
          <w:szCs w:val="22"/>
          <w:lang w:val="en-US"/>
        </w:rPr>
        <w:t xml:space="preserve"> and /updateCustomerProfile </w:t>
      </w:r>
      <w:r w:rsidRPr="00620B5C">
        <w:rPr>
          <w:sz w:val="22"/>
          <w:szCs w:val="22"/>
          <w:lang w:val="en-US"/>
        </w:rPr>
        <w:t>request.</w:t>
      </w:r>
    </w:p>
    <w:p w14:paraId="65872CB8" w14:textId="77777777" w:rsidR="00A54C41" w:rsidRDefault="00A54C41">
      <w:pPr>
        <w:rPr>
          <w:lang w:val="en-US"/>
        </w:rPr>
      </w:pPr>
    </w:p>
    <w:p w14:paraId="19D463FF" w14:textId="60C6B214" w:rsidR="00A54C41" w:rsidRDefault="00A54C41">
      <w:pPr>
        <w:rPr>
          <w:lang w:val="en-US"/>
        </w:rPr>
      </w:pPr>
      <w:r>
        <w:rPr>
          <w:noProof/>
          <w:lang w:eastAsia="en-GB"/>
        </w:rPr>
        <w:drawing>
          <wp:inline distT="0" distB="0" distL="0" distR="0" wp14:anchorId="78BE79E7" wp14:editId="2F3664D0">
            <wp:extent cx="3480435" cy="2439316"/>
            <wp:effectExtent l="0" t="0" r="0" b="0"/>
            <wp:docPr id="1" name="Picture 1" descr="../../../Desktop/Screen%20Shot%202018-08-01%20at%204.4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1%20at%204.44.57%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6754" cy="2443745"/>
                    </a:xfrm>
                    <a:prstGeom prst="rect">
                      <a:avLst/>
                    </a:prstGeom>
                    <a:noFill/>
                    <a:ln>
                      <a:noFill/>
                    </a:ln>
                  </pic:spPr>
                </pic:pic>
              </a:graphicData>
            </a:graphic>
          </wp:inline>
        </w:drawing>
      </w:r>
    </w:p>
    <w:p w14:paraId="62A01818" w14:textId="77777777" w:rsidR="00482000" w:rsidRDefault="00482000">
      <w:pPr>
        <w:rPr>
          <w:lang w:val="en-US"/>
        </w:rPr>
      </w:pPr>
    </w:p>
    <w:p w14:paraId="32C94456" w14:textId="6CC81246" w:rsidR="00482000" w:rsidRPr="00620B5C" w:rsidRDefault="00482000">
      <w:pPr>
        <w:rPr>
          <w:sz w:val="22"/>
          <w:szCs w:val="22"/>
          <w:lang w:val="en-US"/>
        </w:rPr>
      </w:pPr>
      <w:r w:rsidRPr="00620B5C">
        <w:rPr>
          <w:sz w:val="22"/>
          <w:szCs w:val="22"/>
          <w:lang w:val="en-US"/>
        </w:rPr>
        <w:t xml:space="preserve">#. /readCustomerProfile </w:t>
      </w:r>
      <w:r w:rsidR="00E462E7">
        <w:rPr>
          <w:sz w:val="22"/>
          <w:szCs w:val="22"/>
          <w:lang w:val="en-US"/>
        </w:rPr>
        <w:t xml:space="preserve">and /deleteCustomerProfile </w:t>
      </w:r>
      <w:r w:rsidRPr="00620B5C">
        <w:rPr>
          <w:sz w:val="22"/>
          <w:szCs w:val="22"/>
          <w:lang w:val="en-US"/>
        </w:rPr>
        <w:t>request.</w:t>
      </w:r>
    </w:p>
    <w:p w14:paraId="07571F4B" w14:textId="77777777" w:rsidR="00482000" w:rsidRDefault="00482000">
      <w:pPr>
        <w:rPr>
          <w:lang w:val="en-US"/>
        </w:rPr>
      </w:pPr>
    </w:p>
    <w:p w14:paraId="7033DD52" w14:textId="773C1F5B" w:rsidR="00482000" w:rsidRDefault="00482000">
      <w:pPr>
        <w:rPr>
          <w:lang w:val="en-US"/>
        </w:rPr>
      </w:pPr>
      <w:r>
        <w:rPr>
          <w:noProof/>
          <w:lang w:eastAsia="en-GB"/>
        </w:rPr>
        <w:drawing>
          <wp:inline distT="0" distB="0" distL="0" distR="0" wp14:anchorId="79CC4F6F" wp14:editId="13158C74">
            <wp:extent cx="2337435" cy="868793"/>
            <wp:effectExtent l="0" t="0" r="0" b="0"/>
            <wp:docPr id="2" name="Picture 2" descr="../../../Desktop/Screen%20Shot%202018-08-01%20at%204.4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01%20at%204.45.10%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8852" cy="891621"/>
                    </a:xfrm>
                    <a:prstGeom prst="rect">
                      <a:avLst/>
                    </a:prstGeom>
                    <a:noFill/>
                    <a:ln>
                      <a:noFill/>
                    </a:ln>
                  </pic:spPr>
                </pic:pic>
              </a:graphicData>
            </a:graphic>
          </wp:inline>
        </w:drawing>
      </w:r>
    </w:p>
    <w:p w14:paraId="530615E3" w14:textId="77777777" w:rsidR="00441C2D" w:rsidRDefault="00441C2D">
      <w:pPr>
        <w:rPr>
          <w:lang w:val="en-US"/>
        </w:rPr>
      </w:pPr>
    </w:p>
    <w:p w14:paraId="2B828573" w14:textId="77777777" w:rsidR="00441C2D" w:rsidRDefault="00441C2D">
      <w:pPr>
        <w:rPr>
          <w:lang w:val="en-US"/>
        </w:rPr>
      </w:pPr>
    </w:p>
    <w:p w14:paraId="49465A67" w14:textId="77777777" w:rsidR="00441C2D" w:rsidRDefault="00441C2D">
      <w:pPr>
        <w:rPr>
          <w:lang w:val="en-US"/>
        </w:rPr>
      </w:pPr>
    </w:p>
    <w:p w14:paraId="2B070227" w14:textId="77777777" w:rsidR="00441C2D" w:rsidRDefault="00441C2D">
      <w:pPr>
        <w:rPr>
          <w:lang w:val="en-US"/>
        </w:rPr>
      </w:pPr>
    </w:p>
    <w:p w14:paraId="46EA58C0" w14:textId="77777777" w:rsidR="00441C2D" w:rsidRDefault="00441C2D">
      <w:pPr>
        <w:rPr>
          <w:lang w:val="en-US"/>
        </w:rPr>
      </w:pPr>
    </w:p>
    <w:p w14:paraId="275B9BA3" w14:textId="77777777" w:rsidR="00441C2D" w:rsidRDefault="00441C2D">
      <w:pPr>
        <w:rPr>
          <w:lang w:val="en-US"/>
        </w:rPr>
      </w:pPr>
    </w:p>
    <w:p w14:paraId="006E868C" w14:textId="77777777" w:rsidR="00441C2D" w:rsidRDefault="00441C2D">
      <w:pPr>
        <w:rPr>
          <w:lang w:val="en-US"/>
        </w:rPr>
      </w:pPr>
    </w:p>
    <w:p w14:paraId="2B2C6388" w14:textId="77777777" w:rsidR="00441C2D" w:rsidRDefault="00441C2D">
      <w:pPr>
        <w:rPr>
          <w:lang w:val="en-US"/>
        </w:rPr>
      </w:pPr>
    </w:p>
    <w:p w14:paraId="60F31480" w14:textId="77777777" w:rsidR="00441C2D" w:rsidRDefault="00441C2D">
      <w:pPr>
        <w:rPr>
          <w:lang w:val="en-US"/>
        </w:rPr>
      </w:pPr>
    </w:p>
    <w:p w14:paraId="68664B66" w14:textId="77777777" w:rsidR="00441C2D" w:rsidRDefault="00441C2D">
      <w:pPr>
        <w:rPr>
          <w:lang w:val="en-US"/>
        </w:rPr>
      </w:pPr>
    </w:p>
    <w:p w14:paraId="376788EF" w14:textId="77777777" w:rsidR="00441C2D" w:rsidRDefault="00441C2D">
      <w:pPr>
        <w:rPr>
          <w:lang w:val="en-US"/>
        </w:rPr>
      </w:pPr>
    </w:p>
    <w:p w14:paraId="7B11B826" w14:textId="77777777" w:rsidR="00E462E7" w:rsidRDefault="00E462E7">
      <w:pPr>
        <w:rPr>
          <w:lang w:val="en-US"/>
        </w:rPr>
      </w:pPr>
    </w:p>
    <w:p w14:paraId="709A87F6" w14:textId="757E1F88" w:rsidR="00283A36" w:rsidRDefault="00D34EE7">
      <w:pPr>
        <w:rPr>
          <w:b/>
          <w:lang w:val="en-US"/>
        </w:rPr>
      </w:pPr>
      <w:r>
        <w:rPr>
          <w:b/>
          <w:lang w:val="en-US"/>
        </w:rPr>
        <w:t xml:space="preserve">Architecture </w:t>
      </w:r>
    </w:p>
    <w:p w14:paraId="19FCFC7D" w14:textId="77777777" w:rsidR="00441C2D" w:rsidRDefault="00441C2D">
      <w:pPr>
        <w:rPr>
          <w:b/>
          <w:lang w:val="en-US"/>
        </w:rPr>
      </w:pPr>
    </w:p>
    <w:p w14:paraId="3FC5AABD" w14:textId="48529EEB" w:rsidR="00441C2D" w:rsidRDefault="00441C2D">
      <w:pPr>
        <w:rPr>
          <w:sz w:val="22"/>
          <w:szCs w:val="22"/>
          <w:lang w:val="en-US"/>
        </w:rPr>
      </w:pPr>
      <w:r w:rsidRPr="00441C2D">
        <w:rPr>
          <w:sz w:val="22"/>
          <w:szCs w:val="22"/>
          <w:lang w:val="en-US"/>
        </w:rPr>
        <w:t xml:space="preserve">High level </w:t>
      </w:r>
      <w:r>
        <w:rPr>
          <w:sz w:val="22"/>
          <w:szCs w:val="22"/>
          <w:lang w:val="en-US"/>
        </w:rPr>
        <w:t>integration flow can be explained as it shows in the following diagram. This diagram take create customer resource as a an example to show the characteristics of the integrated system which can be used understand the rest of the flows.</w:t>
      </w:r>
    </w:p>
    <w:p w14:paraId="69A9B814" w14:textId="77777777" w:rsidR="00941AB9" w:rsidRDefault="00941AB9">
      <w:pPr>
        <w:rPr>
          <w:sz w:val="22"/>
          <w:szCs w:val="22"/>
          <w:lang w:val="en-US"/>
        </w:rPr>
      </w:pPr>
    </w:p>
    <w:p w14:paraId="796F9276" w14:textId="76A7D159" w:rsidR="00441C2D" w:rsidRDefault="00ED4663">
      <w:pPr>
        <w:rPr>
          <w:sz w:val="22"/>
          <w:szCs w:val="22"/>
          <w:lang w:val="en-US"/>
        </w:rPr>
      </w:pPr>
      <w:r w:rsidRPr="00ED4663">
        <w:rPr>
          <w:noProof/>
          <w:sz w:val="22"/>
          <w:szCs w:val="22"/>
          <w:lang w:eastAsia="en-GB"/>
        </w:rPr>
        <w:drawing>
          <wp:inline distT="0" distB="0" distL="0" distR="0" wp14:anchorId="1F17342D" wp14:editId="23EABA4F">
            <wp:extent cx="5727700" cy="218630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186305"/>
                    </a:xfrm>
                    <a:prstGeom prst="rect">
                      <a:avLst/>
                    </a:prstGeom>
                  </pic:spPr>
                </pic:pic>
              </a:graphicData>
            </a:graphic>
          </wp:inline>
        </w:drawing>
      </w:r>
    </w:p>
    <w:p w14:paraId="0409E86A" w14:textId="77777777" w:rsidR="0057179A" w:rsidRDefault="0057179A">
      <w:pPr>
        <w:rPr>
          <w:sz w:val="22"/>
          <w:szCs w:val="22"/>
          <w:lang w:val="en-US"/>
        </w:rPr>
      </w:pPr>
    </w:p>
    <w:p w14:paraId="0B25EEFF" w14:textId="51730573" w:rsidR="0057179A" w:rsidRDefault="0057179A">
      <w:pPr>
        <w:rPr>
          <w:sz w:val="22"/>
          <w:szCs w:val="22"/>
          <w:lang w:val="en-US"/>
        </w:rPr>
      </w:pPr>
      <w:r w:rsidRPr="0099504A">
        <w:rPr>
          <w:b/>
          <w:sz w:val="22"/>
          <w:szCs w:val="22"/>
          <w:lang w:val="en-US"/>
        </w:rPr>
        <w:t xml:space="preserve">Mobile or </w:t>
      </w:r>
      <w:r w:rsidR="00ED4663" w:rsidRPr="0099504A">
        <w:rPr>
          <w:b/>
          <w:sz w:val="22"/>
          <w:szCs w:val="22"/>
          <w:lang w:val="en-US"/>
        </w:rPr>
        <w:t xml:space="preserve">web </w:t>
      </w:r>
      <w:r w:rsidR="003A757C" w:rsidRPr="0099504A">
        <w:rPr>
          <w:b/>
          <w:sz w:val="22"/>
          <w:szCs w:val="22"/>
          <w:lang w:val="en-US"/>
        </w:rPr>
        <w:t>client:</w:t>
      </w:r>
      <w:r w:rsidR="00ED4663">
        <w:rPr>
          <w:sz w:val="22"/>
          <w:szCs w:val="22"/>
          <w:lang w:val="en-US"/>
        </w:rPr>
        <w:t xml:space="preserve"> </w:t>
      </w:r>
      <w:r w:rsidR="0096714B">
        <w:rPr>
          <w:sz w:val="22"/>
          <w:szCs w:val="22"/>
          <w:lang w:val="en-US"/>
        </w:rPr>
        <w:tab/>
      </w:r>
      <w:r w:rsidR="00ED4663">
        <w:rPr>
          <w:sz w:val="22"/>
          <w:szCs w:val="22"/>
          <w:lang w:val="en-US"/>
        </w:rPr>
        <w:t>Service consumer web application or mobile application.</w:t>
      </w:r>
    </w:p>
    <w:p w14:paraId="40129A8A" w14:textId="44A4F8AD" w:rsidR="0096714B" w:rsidRDefault="0096714B">
      <w:pPr>
        <w:rPr>
          <w:sz w:val="22"/>
          <w:szCs w:val="22"/>
          <w:lang w:val="en-US"/>
        </w:rPr>
      </w:pPr>
      <w:r w:rsidRPr="0099504A">
        <w:rPr>
          <w:b/>
          <w:sz w:val="22"/>
          <w:szCs w:val="22"/>
          <w:lang w:val="en-US"/>
        </w:rPr>
        <w:t>APIG :</w:t>
      </w:r>
      <w:r>
        <w:rPr>
          <w:sz w:val="22"/>
          <w:szCs w:val="22"/>
          <w:lang w:val="en-US"/>
        </w:rPr>
        <w:t xml:space="preserve"> </w:t>
      </w:r>
      <w:r>
        <w:rPr>
          <w:sz w:val="22"/>
          <w:szCs w:val="22"/>
          <w:lang w:val="en-US"/>
        </w:rPr>
        <w:tab/>
      </w:r>
      <w:r>
        <w:rPr>
          <w:sz w:val="22"/>
          <w:szCs w:val="22"/>
          <w:lang w:val="en-US"/>
        </w:rPr>
        <w:tab/>
      </w:r>
      <w:r>
        <w:rPr>
          <w:sz w:val="22"/>
          <w:szCs w:val="22"/>
          <w:lang w:val="en-US"/>
        </w:rPr>
        <w:tab/>
        <w:t>API gateway.</w:t>
      </w:r>
    </w:p>
    <w:p w14:paraId="090D599B" w14:textId="28AFF50A" w:rsidR="00A233E8" w:rsidRDefault="00A233E8">
      <w:pPr>
        <w:rPr>
          <w:sz w:val="22"/>
          <w:szCs w:val="22"/>
          <w:lang w:val="en-US"/>
        </w:rPr>
      </w:pPr>
      <w:r w:rsidRPr="0099504A">
        <w:rPr>
          <w:b/>
          <w:sz w:val="22"/>
          <w:szCs w:val="22"/>
          <w:lang w:val="en-US"/>
        </w:rPr>
        <w:t>Customer service:</w:t>
      </w:r>
      <w:r>
        <w:rPr>
          <w:sz w:val="22"/>
          <w:szCs w:val="22"/>
          <w:lang w:val="en-US"/>
        </w:rPr>
        <w:t xml:space="preserve"> </w:t>
      </w:r>
      <w:r>
        <w:rPr>
          <w:sz w:val="22"/>
          <w:szCs w:val="22"/>
          <w:lang w:val="en-US"/>
        </w:rPr>
        <w:tab/>
        <w:t>Customer service implementation.</w:t>
      </w:r>
    </w:p>
    <w:p w14:paraId="60333CCA" w14:textId="765B5C3D" w:rsidR="00A233E8" w:rsidRDefault="00A233E8">
      <w:pPr>
        <w:rPr>
          <w:sz w:val="22"/>
          <w:szCs w:val="22"/>
          <w:lang w:val="en-US"/>
        </w:rPr>
      </w:pPr>
      <w:r w:rsidRPr="0099504A">
        <w:rPr>
          <w:b/>
          <w:sz w:val="22"/>
          <w:szCs w:val="22"/>
          <w:lang w:val="en-US"/>
        </w:rPr>
        <w:t xml:space="preserve">CRM_POX_API: </w:t>
      </w:r>
      <w:r w:rsidRPr="0099504A">
        <w:rPr>
          <w:b/>
          <w:sz w:val="22"/>
          <w:szCs w:val="22"/>
          <w:lang w:val="en-US"/>
        </w:rPr>
        <w:tab/>
      </w:r>
      <w:r>
        <w:rPr>
          <w:sz w:val="22"/>
          <w:szCs w:val="22"/>
          <w:lang w:val="en-US"/>
        </w:rPr>
        <w:t>CRM legacy back end with POX data format.</w:t>
      </w:r>
    </w:p>
    <w:p w14:paraId="24BF8331" w14:textId="77777777" w:rsidR="0096714B" w:rsidRPr="00441C2D" w:rsidRDefault="0096714B">
      <w:pPr>
        <w:rPr>
          <w:sz w:val="22"/>
          <w:szCs w:val="22"/>
          <w:lang w:val="en-US"/>
        </w:rPr>
      </w:pPr>
    </w:p>
    <w:p w14:paraId="2216F697" w14:textId="77777777" w:rsidR="00283A36" w:rsidRDefault="00283A36">
      <w:pPr>
        <w:rPr>
          <w:lang w:val="en-US"/>
        </w:rPr>
      </w:pPr>
    </w:p>
    <w:p w14:paraId="4C5666C6" w14:textId="78FC7BEE" w:rsidR="00D31FB9" w:rsidRDefault="00676380">
      <w:pPr>
        <w:rPr>
          <w:lang w:val="en-US"/>
        </w:rPr>
      </w:pPr>
      <w:r>
        <w:rPr>
          <w:b/>
          <w:lang w:val="en-US"/>
        </w:rPr>
        <w:t xml:space="preserve">Architecture </w:t>
      </w:r>
      <w:r w:rsidR="00FA17EC">
        <w:rPr>
          <w:b/>
          <w:lang w:val="en-US"/>
        </w:rPr>
        <w:t xml:space="preserve">with OAuth 2.0 </w:t>
      </w:r>
      <w:r w:rsidR="00BE6C8C" w:rsidRPr="00FA17EC">
        <w:rPr>
          <w:b/>
          <w:lang w:val="en-US"/>
        </w:rPr>
        <w:t>Security</w:t>
      </w:r>
      <w:r w:rsidR="00BE6C8C">
        <w:rPr>
          <w:lang w:val="en-US"/>
        </w:rPr>
        <w:t xml:space="preserve"> </w:t>
      </w:r>
    </w:p>
    <w:p w14:paraId="044F8ACF" w14:textId="77777777" w:rsidR="005316D4" w:rsidRPr="00FA17EC" w:rsidRDefault="005316D4">
      <w:pPr>
        <w:rPr>
          <w:b/>
          <w:lang w:val="en-US"/>
        </w:rPr>
      </w:pPr>
    </w:p>
    <w:p w14:paraId="29B18708" w14:textId="43CF793C" w:rsidR="00BE6C8C" w:rsidRDefault="00B075AF">
      <w:pPr>
        <w:rPr>
          <w:sz w:val="22"/>
          <w:szCs w:val="22"/>
          <w:lang w:val="en-US"/>
        </w:rPr>
      </w:pPr>
      <w:r>
        <w:rPr>
          <w:sz w:val="22"/>
          <w:szCs w:val="22"/>
          <w:lang w:val="en-US"/>
        </w:rPr>
        <w:t xml:space="preserve">The diagram in the above section deliberately </w:t>
      </w:r>
      <w:r w:rsidR="00B64580">
        <w:rPr>
          <w:sz w:val="22"/>
          <w:szCs w:val="22"/>
          <w:lang w:val="en-US"/>
        </w:rPr>
        <w:t>a</w:t>
      </w:r>
      <w:r w:rsidR="00834477">
        <w:rPr>
          <w:sz w:val="22"/>
          <w:szCs w:val="22"/>
          <w:lang w:val="en-US"/>
        </w:rPr>
        <w:t>void</w:t>
      </w:r>
      <w:r w:rsidR="00B64580">
        <w:rPr>
          <w:sz w:val="22"/>
          <w:szCs w:val="22"/>
          <w:lang w:val="en-US"/>
        </w:rPr>
        <w:t>s</w:t>
      </w:r>
      <w:r>
        <w:rPr>
          <w:sz w:val="22"/>
          <w:szCs w:val="22"/>
          <w:lang w:val="en-US"/>
        </w:rPr>
        <w:t xml:space="preserve"> the security mechanism since this s</w:t>
      </w:r>
      <w:r w:rsidR="00834477">
        <w:rPr>
          <w:sz w:val="22"/>
          <w:szCs w:val="22"/>
          <w:lang w:val="en-US"/>
        </w:rPr>
        <w:t>ection talks about it specifically</w:t>
      </w:r>
      <w:r>
        <w:rPr>
          <w:sz w:val="22"/>
          <w:szCs w:val="22"/>
          <w:lang w:val="en-US"/>
        </w:rPr>
        <w:t xml:space="preserve">. According to the requirement of the project by design </w:t>
      </w:r>
      <w:r w:rsidR="00B17522">
        <w:rPr>
          <w:sz w:val="22"/>
          <w:szCs w:val="22"/>
          <w:lang w:val="en-US"/>
        </w:rPr>
        <w:t>these services</w:t>
      </w:r>
      <w:r>
        <w:rPr>
          <w:sz w:val="22"/>
          <w:szCs w:val="22"/>
          <w:lang w:val="en-US"/>
        </w:rPr>
        <w:t xml:space="preserve"> should be able to </w:t>
      </w:r>
      <w:r w:rsidR="00834477">
        <w:rPr>
          <w:sz w:val="22"/>
          <w:szCs w:val="22"/>
          <w:lang w:val="en-US"/>
        </w:rPr>
        <w:t xml:space="preserve">server mobile and web clients and </w:t>
      </w:r>
      <w:r w:rsidR="00AD228E">
        <w:rPr>
          <w:sz w:val="22"/>
          <w:szCs w:val="22"/>
          <w:lang w:val="en-US"/>
        </w:rPr>
        <w:t>must</w:t>
      </w:r>
      <w:r w:rsidR="00834477">
        <w:rPr>
          <w:sz w:val="22"/>
          <w:szCs w:val="22"/>
          <w:lang w:val="en-US"/>
        </w:rPr>
        <w:t xml:space="preserve"> be capable of handling authentication and authorization on top of its services.</w:t>
      </w:r>
    </w:p>
    <w:p w14:paraId="096AC5BF" w14:textId="77777777" w:rsidR="00AD228E" w:rsidRDefault="00AD228E">
      <w:pPr>
        <w:rPr>
          <w:sz w:val="22"/>
          <w:szCs w:val="22"/>
          <w:lang w:val="en-US"/>
        </w:rPr>
      </w:pPr>
    </w:p>
    <w:p w14:paraId="4A7377E3" w14:textId="77777777" w:rsidR="00924A80" w:rsidRDefault="00AD228E">
      <w:pPr>
        <w:rPr>
          <w:sz w:val="22"/>
          <w:szCs w:val="22"/>
          <w:lang w:val="en-US"/>
        </w:rPr>
      </w:pPr>
      <w:r>
        <w:rPr>
          <w:sz w:val="22"/>
          <w:szCs w:val="22"/>
          <w:lang w:val="en-US"/>
        </w:rPr>
        <w:t xml:space="preserve">Suggested approach to address this </w:t>
      </w:r>
      <w:r w:rsidR="007D384A">
        <w:rPr>
          <w:sz w:val="22"/>
          <w:szCs w:val="22"/>
          <w:lang w:val="en-US"/>
        </w:rPr>
        <w:t xml:space="preserve">is to use the “Authorization delegation pattern” which delegates the authentication and authorization to an internal Authorization server. </w:t>
      </w:r>
    </w:p>
    <w:p w14:paraId="6D710D2D" w14:textId="77777777" w:rsidR="00924A80" w:rsidRDefault="00924A80">
      <w:pPr>
        <w:rPr>
          <w:sz w:val="22"/>
          <w:szCs w:val="22"/>
          <w:lang w:val="en-US"/>
        </w:rPr>
      </w:pPr>
    </w:p>
    <w:p w14:paraId="172A4969" w14:textId="5E0B6571" w:rsidR="00AD228E" w:rsidRDefault="00924A80">
      <w:pPr>
        <w:rPr>
          <w:sz w:val="22"/>
          <w:szCs w:val="22"/>
          <w:lang w:val="en-US"/>
        </w:rPr>
      </w:pPr>
      <w:r>
        <w:rPr>
          <w:sz w:val="22"/>
          <w:szCs w:val="22"/>
          <w:lang w:val="en-US"/>
        </w:rPr>
        <w:t xml:space="preserve">In this </w:t>
      </w:r>
      <w:r w:rsidR="00E729B5">
        <w:rPr>
          <w:sz w:val="22"/>
          <w:szCs w:val="22"/>
          <w:lang w:val="en-US"/>
        </w:rPr>
        <w:t>pattern,</w:t>
      </w:r>
      <w:r>
        <w:rPr>
          <w:sz w:val="22"/>
          <w:szCs w:val="22"/>
          <w:lang w:val="en-US"/>
        </w:rPr>
        <w:t xml:space="preserve"> the authorization server takes care of the credential validation and issues a JSON Web Token with scoped set of privileges. And the client </w:t>
      </w:r>
      <w:r w:rsidR="00E729B5">
        <w:rPr>
          <w:sz w:val="22"/>
          <w:szCs w:val="22"/>
          <w:lang w:val="en-US"/>
        </w:rPr>
        <w:t>use</w:t>
      </w:r>
      <w:r w:rsidR="00547A68">
        <w:rPr>
          <w:sz w:val="22"/>
          <w:szCs w:val="22"/>
          <w:lang w:val="en-US"/>
        </w:rPr>
        <w:t>s</w:t>
      </w:r>
      <w:r w:rsidR="00E729B5">
        <w:rPr>
          <w:sz w:val="22"/>
          <w:szCs w:val="22"/>
          <w:lang w:val="en-US"/>
        </w:rPr>
        <w:t xml:space="preserve"> this JWT to access service. The </w:t>
      </w:r>
      <w:r w:rsidR="007D384A">
        <w:rPr>
          <w:sz w:val="22"/>
          <w:szCs w:val="22"/>
          <w:lang w:val="en-US"/>
        </w:rPr>
        <w:t>following diagram</w:t>
      </w:r>
      <w:r w:rsidR="00E729B5">
        <w:rPr>
          <w:sz w:val="22"/>
          <w:szCs w:val="22"/>
          <w:lang w:val="en-US"/>
        </w:rPr>
        <w:t>s</w:t>
      </w:r>
      <w:r w:rsidR="007D384A">
        <w:rPr>
          <w:sz w:val="22"/>
          <w:szCs w:val="22"/>
          <w:lang w:val="en-US"/>
        </w:rPr>
        <w:t xml:space="preserve"> explains </w:t>
      </w:r>
      <w:r w:rsidR="00553399">
        <w:rPr>
          <w:sz w:val="22"/>
          <w:szCs w:val="22"/>
          <w:lang w:val="en-US"/>
        </w:rPr>
        <w:t>how it works in two steps.</w:t>
      </w:r>
    </w:p>
    <w:p w14:paraId="7C1C202D" w14:textId="77777777" w:rsidR="00553399" w:rsidRDefault="00553399">
      <w:pPr>
        <w:rPr>
          <w:sz w:val="22"/>
          <w:szCs w:val="22"/>
          <w:lang w:val="en-US"/>
        </w:rPr>
      </w:pPr>
    </w:p>
    <w:p w14:paraId="513B44BB" w14:textId="77777777" w:rsidR="00BD73D0" w:rsidRDefault="00BD73D0">
      <w:pPr>
        <w:rPr>
          <w:sz w:val="22"/>
          <w:szCs w:val="22"/>
          <w:lang w:val="en-US"/>
        </w:rPr>
      </w:pPr>
    </w:p>
    <w:p w14:paraId="69C8A561" w14:textId="77777777" w:rsidR="00BD73D0" w:rsidRDefault="00BD73D0">
      <w:pPr>
        <w:rPr>
          <w:sz w:val="22"/>
          <w:szCs w:val="22"/>
          <w:lang w:val="en-US"/>
        </w:rPr>
      </w:pPr>
    </w:p>
    <w:p w14:paraId="517D6636" w14:textId="77777777" w:rsidR="00BD73D0" w:rsidRDefault="00BD73D0">
      <w:pPr>
        <w:rPr>
          <w:sz w:val="22"/>
          <w:szCs w:val="22"/>
          <w:lang w:val="en-US"/>
        </w:rPr>
      </w:pPr>
    </w:p>
    <w:p w14:paraId="52C6F5A4" w14:textId="77777777" w:rsidR="00BD73D0" w:rsidRDefault="00BD73D0">
      <w:pPr>
        <w:rPr>
          <w:sz w:val="22"/>
          <w:szCs w:val="22"/>
          <w:lang w:val="en-US"/>
        </w:rPr>
      </w:pPr>
    </w:p>
    <w:p w14:paraId="35CA6E1E" w14:textId="77777777" w:rsidR="00BD73D0" w:rsidRDefault="00BD73D0">
      <w:pPr>
        <w:rPr>
          <w:sz w:val="22"/>
          <w:szCs w:val="22"/>
          <w:lang w:val="en-US"/>
        </w:rPr>
      </w:pPr>
    </w:p>
    <w:p w14:paraId="31EF5110" w14:textId="77777777" w:rsidR="00BD73D0" w:rsidRDefault="00BD73D0">
      <w:pPr>
        <w:rPr>
          <w:sz w:val="22"/>
          <w:szCs w:val="22"/>
          <w:lang w:val="en-US"/>
        </w:rPr>
      </w:pPr>
    </w:p>
    <w:p w14:paraId="45059653" w14:textId="77777777" w:rsidR="00BD73D0" w:rsidRDefault="00BD73D0">
      <w:pPr>
        <w:rPr>
          <w:sz w:val="22"/>
          <w:szCs w:val="22"/>
          <w:lang w:val="en-US"/>
        </w:rPr>
      </w:pPr>
    </w:p>
    <w:p w14:paraId="0264BAE2" w14:textId="77777777" w:rsidR="00BD73D0" w:rsidRDefault="00BD73D0">
      <w:pPr>
        <w:rPr>
          <w:sz w:val="22"/>
          <w:szCs w:val="22"/>
          <w:lang w:val="en-US"/>
        </w:rPr>
      </w:pPr>
    </w:p>
    <w:p w14:paraId="6D622393" w14:textId="77777777" w:rsidR="00BD73D0" w:rsidRDefault="00BD73D0">
      <w:pPr>
        <w:rPr>
          <w:sz w:val="22"/>
          <w:szCs w:val="22"/>
          <w:lang w:val="en-US"/>
        </w:rPr>
      </w:pPr>
    </w:p>
    <w:p w14:paraId="763F8D12" w14:textId="7D2C5650" w:rsidR="00553399" w:rsidRDefault="00553399">
      <w:pPr>
        <w:rPr>
          <w:sz w:val="22"/>
          <w:szCs w:val="22"/>
          <w:lang w:val="en-US"/>
        </w:rPr>
      </w:pPr>
      <w:r>
        <w:rPr>
          <w:sz w:val="22"/>
          <w:szCs w:val="22"/>
          <w:lang w:val="en-US"/>
        </w:rPr>
        <w:t>Step 1:</w:t>
      </w:r>
      <w:r w:rsidR="00BF7CB9">
        <w:rPr>
          <w:sz w:val="22"/>
          <w:szCs w:val="22"/>
          <w:lang w:val="en-US"/>
        </w:rPr>
        <w:t xml:space="preserve">  Acquiring an access token from authorization server.</w:t>
      </w:r>
    </w:p>
    <w:p w14:paraId="1B92D728" w14:textId="77777777" w:rsidR="00BD73D0" w:rsidRDefault="00BD73D0">
      <w:pPr>
        <w:rPr>
          <w:sz w:val="22"/>
          <w:szCs w:val="22"/>
          <w:lang w:val="en-US"/>
        </w:rPr>
      </w:pPr>
    </w:p>
    <w:p w14:paraId="7F13D064" w14:textId="504E4264" w:rsidR="00553399" w:rsidRDefault="00BD73D0">
      <w:pPr>
        <w:rPr>
          <w:sz w:val="22"/>
          <w:szCs w:val="22"/>
          <w:lang w:val="en-US"/>
        </w:rPr>
      </w:pPr>
      <w:r>
        <w:rPr>
          <w:noProof/>
          <w:sz w:val="22"/>
          <w:szCs w:val="22"/>
          <w:lang w:eastAsia="en-GB"/>
        </w:rPr>
        <w:drawing>
          <wp:inline distT="0" distB="0" distL="0" distR="0" wp14:anchorId="744BAC94" wp14:editId="0B72E156">
            <wp:extent cx="4280535" cy="2571360"/>
            <wp:effectExtent l="0" t="0" r="12065" b="0"/>
            <wp:docPr id="5" name="Picture 5" descr="../../../Desktop/Screen%20Shot%202018-08-02%20at%208.12.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2%20at%208.12.07%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236" cy="2578389"/>
                    </a:xfrm>
                    <a:prstGeom prst="rect">
                      <a:avLst/>
                    </a:prstGeom>
                    <a:noFill/>
                    <a:ln>
                      <a:noFill/>
                    </a:ln>
                  </pic:spPr>
                </pic:pic>
              </a:graphicData>
            </a:graphic>
          </wp:inline>
        </w:drawing>
      </w:r>
    </w:p>
    <w:p w14:paraId="3945EB00" w14:textId="77777777" w:rsidR="00834477" w:rsidRDefault="00834477">
      <w:pPr>
        <w:rPr>
          <w:sz w:val="22"/>
          <w:szCs w:val="22"/>
          <w:lang w:val="en-US"/>
        </w:rPr>
      </w:pPr>
    </w:p>
    <w:p w14:paraId="001BF33A" w14:textId="2E0D92D4" w:rsidR="00DC2B76" w:rsidRDefault="006204B4">
      <w:pPr>
        <w:rPr>
          <w:sz w:val="22"/>
          <w:szCs w:val="22"/>
          <w:lang w:val="en-US"/>
        </w:rPr>
      </w:pPr>
      <w:r>
        <w:rPr>
          <w:sz w:val="22"/>
          <w:szCs w:val="22"/>
          <w:lang w:val="en-US"/>
        </w:rPr>
        <w:t>Step 2: Utilizing the access token to access the customer service.</w:t>
      </w:r>
    </w:p>
    <w:p w14:paraId="17B94F74" w14:textId="77777777" w:rsidR="00547A68" w:rsidRPr="00B075AF" w:rsidRDefault="00547A68">
      <w:pPr>
        <w:rPr>
          <w:sz w:val="22"/>
          <w:szCs w:val="22"/>
          <w:lang w:val="en-US"/>
        </w:rPr>
      </w:pPr>
    </w:p>
    <w:p w14:paraId="1A96143A" w14:textId="6BC25226" w:rsidR="00885069" w:rsidRDefault="000E462A">
      <w:pPr>
        <w:rPr>
          <w:lang w:val="en-US"/>
        </w:rPr>
      </w:pPr>
      <w:r>
        <w:rPr>
          <w:noProof/>
          <w:lang w:eastAsia="en-GB"/>
        </w:rPr>
        <w:drawing>
          <wp:inline distT="0" distB="0" distL="0" distR="0" wp14:anchorId="02E05E4F" wp14:editId="01D3737C">
            <wp:extent cx="4772276" cy="2406252"/>
            <wp:effectExtent l="0" t="0" r="3175" b="6985"/>
            <wp:docPr id="6" name="Picture 6" descr="/Users/kalpasenanayake/Desktop/Screen Shot 2018-08-02 at 8.27.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lpasenanayake/Desktop/Screen Shot 2018-08-02 at 8.27.1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630" cy="2416515"/>
                    </a:xfrm>
                    <a:prstGeom prst="rect">
                      <a:avLst/>
                    </a:prstGeom>
                    <a:noFill/>
                    <a:ln>
                      <a:noFill/>
                    </a:ln>
                  </pic:spPr>
                </pic:pic>
              </a:graphicData>
            </a:graphic>
          </wp:inline>
        </w:drawing>
      </w:r>
    </w:p>
    <w:p w14:paraId="0A92B224" w14:textId="77777777" w:rsidR="00885069" w:rsidRDefault="00885069">
      <w:pPr>
        <w:rPr>
          <w:lang w:val="en-US"/>
        </w:rPr>
      </w:pPr>
    </w:p>
    <w:p w14:paraId="3EF73632" w14:textId="7E8E8E35" w:rsidR="00FA3B7E" w:rsidRDefault="000E462A">
      <w:pPr>
        <w:rPr>
          <w:sz w:val="22"/>
          <w:szCs w:val="22"/>
          <w:lang w:val="en-US"/>
        </w:rPr>
      </w:pPr>
      <w:r>
        <w:rPr>
          <w:sz w:val="22"/>
          <w:szCs w:val="22"/>
          <w:lang w:val="en-US"/>
        </w:rPr>
        <w:t>Since this solut</w:t>
      </w:r>
      <w:r w:rsidR="00120211">
        <w:rPr>
          <w:sz w:val="22"/>
          <w:szCs w:val="22"/>
          <w:lang w:val="en-US"/>
        </w:rPr>
        <w:t xml:space="preserve">ion should support for </w:t>
      </w:r>
      <w:r w:rsidR="00FA3B7E">
        <w:rPr>
          <w:sz w:val="22"/>
          <w:szCs w:val="22"/>
          <w:lang w:val="en-US"/>
        </w:rPr>
        <w:t>both mobile and web clients service will leverage OAuth 2.0 specification’s two grant types to acquire access token.</w:t>
      </w:r>
    </w:p>
    <w:p w14:paraId="35192349" w14:textId="77777777" w:rsidR="00FA3B7E" w:rsidRDefault="00FA3B7E">
      <w:pPr>
        <w:rPr>
          <w:sz w:val="22"/>
          <w:szCs w:val="22"/>
          <w:lang w:val="en-US"/>
        </w:rPr>
      </w:pPr>
    </w:p>
    <w:p w14:paraId="091330CE" w14:textId="31C621DF" w:rsidR="00885069" w:rsidRPr="00DC2D9B" w:rsidRDefault="00FA3B7E">
      <w:pPr>
        <w:rPr>
          <w:b/>
          <w:sz w:val="22"/>
          <w:szCs w:val="22"/>
          <w:lang w:val="en-US"/>
        </w:rPr>
      </w:pPr>
      <w:r w:rsidRPr="00DC2D9B">
        <w:rPr>
          <w:b/>
          <w:sz w:val="22"/>
          <w:szCs w:val="22"/>
          <w:lang w:val="en-US"/>
        </w:rPr>
        <w:t xml:space="preserve">Access </w:t>
      </w:r>
      <w:r w:rsidR="00E06944" w:rsidRPr="00DC2D9B">
        <w:rPr>
          <w:b/>
          <w:sz w:val="22"/>
          <w:szCs w:val="22"/>
          <w:lang w:val="en-US"/>
        </w:rPr>
        <w:t>t</w:t>
      </w:r>
      <w:r w:rsidRPr="00DC2D9B">
        <w:rPr>
          <w:b/>
          <w:sz w:val="22"/>
          <w:szCs w:val="22"/>
          <w:lang w:val="en-US"/>
        </w:rPr>
        <w:t>oken for web client.</w:t>
      </w:r>
    </w:p>
    <w:p w14:paraId="0370555E" w14:textId="1E62FECE" w:rsidR="00FA3B7E" w:rsidRDefault="00FA3B7E">
      <w:pPr>
        <w:rPr>
          <w:sz w:val="22"/>
          <w:szCs w:val="22"/>
          <w:lang w:val="en-US"/>
        </w:rPr>
      </w:pPr>
      <w:r>
        <w:rPr>
          <w:sz w:val="22"/>
          <w:szCs w:val="22"/>
          <w:lang w:val="en-US"/>
        </w:rPr>
        <w:tab/>
        <w:t xml:space="preserve">Web client will use “Authorization Code” grant type. In the first step </w:t>
      </w:r>
      <w:r w:rsidR="007A175A">
        <w:rPr>
          <w:sz w:val="22"/>
          <w:szCs w:val="22"/>
          <w:lang w:val="en-US"/>
        </w:rPr>
        <w:t xml:space="preserve">client </w:t>
      </w:r>
      <w:r>
        <w:rPr>
          <w:sz w:val="22"/>
          <w:szCs w:val="22"/>
          <w:lang w:val="en-US"/>
        </w:rPr>
        <w:t>acquire</w:t>
      </w:r>
      <w:r w:rsidR="00E06944">
        <w:rPr>
          <w:sz w:val="22"/>
          <w:szCs w:val="22"/>
          <w:lang w:val="en-US"/>
        </w:rPr>
        <w:t xml:space="preserve">s an authorization code which the client use to exchange for an </w:t>
      </w:r>
      <w:r w:rsidR="007A175A">
        <w:rPr>
          <w:sz w:val="22"/>
          <w:szCs w:val="22"/>
          <w:lang w:val="en-US"/>
        </w:rPr>
        <w:t>access_token and a refresh_token.</w:t>
      </w:r>
    </w:p>
    <w:p w14:paraId="21A9227F" w14:textId="56F986B2" w:rsidR="007A175A" w:rsidRDefault="007A175A">
      <w:pPr>
        <w:rPr>
          <w:sz w:val="22"/>
          <w:szCs w:val="22"/>
          <w:lang w:val="en-US"/>
        </w:rPr>
      </w:pPr>
      <w:r>
        <w:rPr>
          <w:sz w:val="22"/>
          <w:szCs w:val="22"/>
          <w:lang w:val="en-US"/>
        </w:rPr>
        <w:t>The refresh_token can be used to get an new access_token when it expires.</w:t>
      </w:r>
    </w:p>
    <w:p w14:paraId="0384AA5D" w14:textId="77777777" w:rsidR="00E06944" w:rsidRDefault="00E06944">
      <w:pPr>
        <w:rPr>
          <w:sz w:val="22"/>
          <w:szCs w:val="22"/>
          <w:lang w:val="en-US"/>
        </w:rPr>
      </w:pPr>
    </w:p>
    <w:p w14:paraId="729BDBA4" w14:textId="5071B75A" w:rsidR="00E06944" w:rsidRPr="00DC2D9B" w:rsidRDefault="00E06944">
      <w:pPr>
        <w:rPr>
          <w:b/>
          <w:sz w:val="22"/>
          <w:szCs w:val="22"/>
          <w:lang w:val="en-US"/>
        </w:rPr>
      </w:pPr>
      <w:r w:rsidRPr="00DC2D9B">
        <w:rPr>
          <w:b/>
          <w:sz w:val="22"/>
          <w:szCs w:val="22"/>
          <w:lang w:val="en-US"/>
        </w:rPr>
        <w:t>Access token for mobile client.</w:t>
      </w:r>
    </w:p>
    <w:p w14:paraId="190E30C5" w14:textId="1F28BA70" w:rsidR="00E06944" w:rsidRDefault="00E06944">
      <w:pPr>
        <w:rPr>
          <w:sz w:val="22"/>
          <w:szCs w:val="22"/>
          <w:lang w:val="en-US"/>
        </w:rPr>
      </w:pPr>
      <w:r>
        <w:rPr>
          <w:sz w:val="22"/>
          <w:szCs w:val="22"/>
          <w:lang w:val="en-US"/>
        </w:rPr>
        <w:tab/>
        <w:t>Mobile client will use “</w:t>
      </w:r>
      <w:r w:rsidR="007A175A">
        <w:rPr>
          <w:sz w:val="22"/>
          <w:szCs w:val="22"/>
          <w:lang w:val="en-US"/>
        </w:rPr>
        <w:t>Resource Owner Credential</w:t>
      </w:r>
      <w:r>
        <w:rPr>
          <w:sz w:val="22"/>
          <w:szCs w:val="22"/>
          <w:lang w:val="en-US"/>
        </w:rPr>
        <w:t>”</w:t>
      </w:r>
      <w:r w:rsidR="007A175A">
        <w:rPr>
          <w:sz w:val="22"/>
          <w:szCs w:val="22"/>
          <w:lang w:val="en-US"/>
        </w:rPr>
        <w:t xml:space="preserve"> grant type. This grant type client acquires an access_token by authenticating user using customer credentials against authorization server.</w:t>
      </w:r>
    </w:p>
    <w:p w14:paraId="0AD33172" w14:textId="77777777" w:rsidR="00DC2D9B" w:rsidRDefault="00DC2D9B">
      <w:pPr>
        <w:rPr>
          <w:sz w:val="22"/>
          <w:szCs w:val="22"/>
          <w:lang w:val="en-US"/>
        </w:rPr>
      </w:pPr>
    </w:p>
    <w:p w14:paraId="631C876D" w14:textId="77777777" w:rsidR="00DC2D9B" w:rsidRDefault="00DC2D9B">
      <w:pPr>
        <w:rPr>
          <w:sz w:val="22"/>
          <w:szCs w:val="22"/>
          <w:lang w:val="en-US"/>
        </w:rPr>
      </w:pPr>
    </w:p>
    <w:p w14:paraId="68A4C5ED" w14:textId="77777777" w:rsidR="005316D4" w:rsidRDefault="005316D4">
      <w:pPr>
        <w:rPr>
          <w:sz w:val="22"/>
          <w:szCs w:val="22"/>
          <w:lang w:val="en-US"/>
        </w:rPr>
      </w:pPr>
    </w:p>
    <w:p w14:paraId="144A0259" w14:textId="5F9578FE" w:rsidR="005316D4" w:rsidRPr="00DC2D9B" w:rsidRDefault="005316D4">
      <w:pPr>
        <w:rPr>
          <w:b/>
          <w:sz w:val="22"/>
          <w:szCs w:val="22"/>
          <w:lang w:val="en-US"/>
        </w:rPr>
      </w:pPr>
      <w:r w:rsidRPr="00DC2D9B">
        <w:rPr>
          <w:b/>
          <w:sz w:val="22"/>
          <w:szCs w:val="22"/>
          <w:lang w:val="en-US"/>
        </w:rPr>
        <w:t>Implementation</w:t>
      </w:r>
    </w:p>
    <w:p w14:paraId="7648BD5C" w14:textId="41DA75B4" w:rsidR="005316D4" w:rsidRDefault="00DC2D9B">
      <w:pPr>
        <w:rPr>
          <w:sz w:val="22"/>
          <w:szCs w:val="22"/>
          <w:lang w:val="en-US"/>
        </w:rPr>
      </w:pPr>
      <w:r>
        <w:rPr>
          <w:sz w:val="22"/>
          <w:szCs w:val="22"/>
          <w:lang w:val="en-US"/>
        </w:rPr>
        <w:t xml:space="preserve"> </w:t>
      </w:r>
      <w:r>
        <w:rPr>
          <w:sz w:val="22"/>
          <w:szCs w:val="22"/>
          <w:lang w:val="en-US"/>
        </w:rPr>
        <w:tab/>
        <w:t xml:space="preserve"> For the implementation of above solution first preference is to use the existing internal Identity and access manager as the authorization server. The “introspect” endpoint will allow individual customer service instances to </w:t>
      </w:r>
      <w:r w:rsidR="007522E0">
        <w:rPr>
          <w:sz w:val="22"/>
          <w:szCs w:val="22"/>
          <w:lang w:val="en-US"/>
        </w:rPr>
        <w:t xml:space="preserve">query for access token validity. This approach </w:t>
      </w:r>
      <w:r w:rsidR="00557C83">
        <w:rPr>
          <w:sz w:val="22"/>
          <w:szCs w:val="22"/>
          <w:lang w:val="en-US"/>
        </w:rPr>
        <w:t>allows</w:t>
      </w:r>
      <w:r w:rsidR="004F79AA">
        <w:rPr>
          <w:sz w:val="22"/>
          <w:szCs w:val="22"/>
          <w:lang w:val="en-US"/>
        </w:rPr>
        <w:t xml:space="preserve"> microsrvices to manage their service level security by it’s own. </w:t>
      </w:r>
    </w:p>
    <w:p w14:paraId="74E24DEF" w14:textId="77777777" w:rsidR="00557C83" w:rsidRDefault="00557C83">
      <w:pPr>
        <w:rPr>
          <w:sz w:val="22"/>
          <w:szCs w:val="22"/>
          <w:lang w:val="en-US"/>
        </w:rPr>
      </w:pPr>
    </w:p>
    <w:p w14:paraId="28D4B7F8" w14:textId="7751BF4A" w:rsidR="00557C83" w:rsidRPr="00885069" w:rsidRDefault="00557C83">
      <w:pPr>
        <w:rPr>
          <w:sz w:val="22"/>
          <w:szCs w:val="22"/>
          <w:lang w:val="en-US"/>
        </w:rPr>
      </w:pPr>
      <w:r>
        <w:rPr>
          <w:sz w:val="22"/>
          <w:szCs w:val="22"/>
          <w:lang w:val="en-US"/>
        </w:rPr>
        <w:t>If organization does not have any existing access manager, the project will have to implement an OAuth 2.0 compatible token management service. One possible implementation can be done u</w:t>
      </w:r>
      <w:r w:rsidR="008C4738">
        <w:rPr>
          <w:sz w:val="22"/>
          <w:szCs w:val="22"/>
          <w:lang w:val="en-US"/>
        </w:rPr>
        <w:t>sing spring security via “</w:t>
      </w:r>
      <w:r w:rsidR="008C4738" w:rsidRPr="008C4738">
        <w:rPr>
          <w:sz w:val="22"/>
          <w:szCs w:val="22"/>
          <w:lang w:val="en-US"/>
        </w:rPr>
        <w:t>WebSecurityConfigurerAdapter</w:t>
      </w:r>
      <w:r w:rsidR="008C4738">
        <w:rPr>
          <w:sz w:val="22"/>
          <w:szCs w:val="22"/>
          <w:lang w:val="en-US"/>
        </w:rPr>
        <w:t>” and “</w:t>
      </w:r>
      <w:r w:rsidR="008C4738" w:rsidRPr="008C4738">
        <w:rPr>
          <w:sz w:val="22"/>
          <w:szCs w:val="22"/>
          <w:lang w:val="en-US"/>
        </w:rPr>
        <w:t>AuthorizationServerConfigurerAdapter</w:t>
      </w:r>
      <w:r w:rsidR="008C4738">
        <w:rPr>
          <w:sz w:val="22"/>
          <w:szCs w:val="22"/>
          <w:lang w:val="en-US"/>
        </w:rPr>
        <w:t>”.</w:t>
      </w:r>
    </w:p>
    <w:p w14:paraId="4044004A" w14:textId="77777777" w:rsidR="00885069" w:rsidRDefault="00885069">
      <w:pPr>
        <w:rPr>
          <w:lang w:val="en-US"/>
        </w:rPr>
      </w:pPr>
    </w:p>
    <w:p w14:paraId="0BCBEC3B" w14:textId="77777777" w:rsidR="00885069" w:rsidRPr="00885069" w:rsidRDefault="00885069">
      <w:pPr>
        <w:rPr>
          <w:lang w:val="en-US"/>
        </w:rPr>
      </w:pPr>
    </w:p>
    <w:sectPr w:rsidR="00885069" w:rsidRPr="00885069" w:rsidSect="00875A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069"/>
    <w:rsid w:val="000C42A8"/>
    <w:rsid w:val="000E462A"/>
    <w:rsid w:val="000F41E0"/>
    <w:rsid w:val="00120211"/>
    <w:rsid w:val="001756DF"/>
    <w:rsid w:val="001B2E5A"/>
    <w:rsid w:val="001D0110"/>
    <w:rsid w:val="00200435"/>
    <w:rsid w:val="002016DB"/>
    <w:rsid w:val="0022288B"/>
    <w:rsid w:val="002341EB"/>
    <w:rsid w:val="00283A36"/>
    <w:rsid w:val="002B41AC"/>
    <w:rsid w:val="00352428"/>
    <w:rsid w:val="00375D83"/>
    <w:rsid w:val="00384703"/>
    <w:rsid w:val="003A757C"/>
    <w:rsid w:val="003E1D80"/>
    <w:rsid w:val="003F218A"/>
    <w:rsid w:val="00420935"/>
    <w:rsid w:val="00441C2D"/>
    <w:rsid w:val="00482000"/>
    <w:rsid w:val="004C6CD3"/>
    <w:rsid w:val="004E2668"/>
    <w:rsid w:val="004F79AA"/>
    <w:rsid w:val="00520D44"/>
    <w:rsid w:val="005316D4"/>
    <w:rsid w:val="00544231"/>
    <w:rsid w:val="0054571D"/>
    <w:rsid w:val="00547A68"/>
    <w:rsid w:val="00553399"/>
    <w:rsid w:val="00557C83"/>
    <w:rsid w:val="0057179A"/>
    <w:rsid w:val="00597E60"/>
    <w:rsid w:val="005D233E"/>
    <w:rsid w:val="0061457D"/>
    <w:rsid w:val="006204B4"/>
    <w:rsid w:val="00620B5C"/>
    <w:rsid w:val="00642DA9"/>
    <w:rsid w:val="00676380"/>
    <w:rsid w:val="006C3C38"/>
    <w:rsid w:val="00740FAC"/>
    <w:rsid w:val="007522E0"/>
    <w:rsid w:val="00775AEA"/>
    <w:rsid w:val="007A175A"/>
    <w:rsid w:val="007D384A"/>
    <w:rsid w:val="007F4156"/>
    <w:rsid w:val="00801A86"/>
    <w:rsid w:val="008321B1"/>
    <w:rsid w:val="00834477"/>
    <w:rsid w:val="008466B7"/>
    <w:rsid w:val="00875AB2"/>
    <w:rsid w:val="00885069"/>
    <w:rsid w:val="008B3AFB"/>
    <w:rsid w:val="008B7CAE"/>
    <w:rsid w:val="008C4738"/>
    <w:rsid w:val="008F5C32"/>
    <w:rsid w:val="00924A80"/>
    <w:rsid w:val="00941AB9"/>
    <w:rsid w:val="00955356"/>
    <w:rsid w:val="0096714B"/>
    <w:rsid w:val="00980C8E"/>
    <w:rsid w:val="0099504A"/>
    <w:rsid w:val="009A314D"/>
    <w:rsid w:val="00A233E8"/>
    <w:rsid w:val="00A2526E"/>
    <w:rsid w:val="00A36C92"/>
    <w:rsid w:val="00A54C41"/>
    <w:rsid w:val="00A72D97"/>
    <w:rsid w:val="00AA4583"/>
    <w:rsid w:val="00AB60DC"/>
    <w:rsid w:val="00AB7D49"/>
    <w:rsid w:val="00AD228E"/>
    <w:rsid w:val="00B062A7"/>
    <w:rsid w:val="00B075AF"/>
    <w:rsid w:val="00B17522"/>
    <w:rsid w:val="00B64580"/>
    <w:rsid w:val="00BA1532"/>
    <w:rsid w:val="00BA4227"/>
    <w:rsid w:val="00BD73D0"/>
    <w:rsid w:val="00BD789B"/>
    <w:rsid w:val="00BE6C8C"/>
    <w:rsid w:val="00BF7CB9"/>
    <w:rsid w:val="00C450B1"/>
    <w:rsid w:val="00C51377"/>
    <w:rsid w:val="00C73A56"/>
    <w:rsid w:val="00C77EBD"/>
    <w:rsid w:val="00C859DE"/>
    <w:rsid w:val="00CC7757"/>
    <w:rsid w:val="00CD05AA"/>
    <w:rsid w:val="00CD4818"/>
    <w:rsid w:val="00CD70F2"/>
    <w:rsid w:val="00CE5A99"/>
    <w:rsid w:val="00CF2BBD"/>
    <w:rsid w:val="00D01125"/>
    <w:rsid w:val="00D01E9F"/>
    <w:rsid w:val="00D31FB9"/>
    <w:rsid w:val="00D34EE7"/>
    <w:rsid w:val="00D53973"/>
    <w:rsid w:val="00D63647"/>
    <w:rsid w:val="00D726BD"/>
    <w:rsid w:val="00D936D7"/>
    <w:rsid w:val="00DC2B76"/>
    <w:rsid w:val="00DC2D9B"/>
    <w:rsid w:val="00E06944"/>
    <w:rsid w:val="00E258E8"/>
    <w:rsid w:val="00E462E7"/>
    <w:rsid w:val="00E633D2"/>
    <w:rsid w:val="00E729B5"/>
    <w:rsid w:val="00EA11AB"/>
    <w:rsid w:val="00EB48CF"/>
    <w:rsid w:val="00ED4663"/>
    <w:rsid w:val="00F37522"/>
    <w:rsid w:val="00FA17EC"/>
    <w:rsid w:val="00FA3B7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9E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45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4C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51824">
      <w:bodyDiv w:val="1"/>
      <w:marLeft w:val="0"/>
      <w:marRight w:val="0"/>
      <w:marTop w:val="0"/>
      <w:marBottom w:val="0"/>
      <w:divBdr>
        <w:top w:val="none" w:sz="0" w:space="0" w:color="auto"/>
        <w:left w:val="none" w:sz="0" w:space="0" w:color="auto"/>
        <w:bottom w:val="none" w:sz="0" w:space="0" w:color="auto"/>
        <w:right w:val="none" w:sz="0" w:space="0" w:color="auto"/>
      </w:divBdr>
    </w:div>
    <w:div w:id="428547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417C599-1023-6D4C-94E6-316DDFFB1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901</Words>
  <Characters>5140</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Warahena Liyanage Ashanie De Alwis Gunathillake</dc:creator>
  <cp:keywords/>
  <dc:description/>
  <cp:lastModifiedBy>Warahena Liyanage Ashanie De Alwis Gunathillake</cp:lastModifiedBy>
  <cp:revision>7</cp:revision>
  <dcterms:created xsi:type="dcterms:W3CDTF">2018-08-03T01:02:00Z</dcterms:created>
  <dcterms:modified xsi:type="dcterms:W3CDTF">2018-08-03T01:08:00Z</dcterms:modified>
</cp:coreProperties>
</file>