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1440"/>
        <w:gridCol w:w="1440"/>
        <w:gridCol w:w="1440"/>
      </w:tblGrid>
      <w:tr w:rsidR="008D2B8D" w14:paraId="37D1D2E5" w14:textId="77777777">
        <w:tc>
          <w:tcPr>
            <w:tcW w:w="1440" w:type="dxa"/>
          </w:tcPr>
          <w:p w14:paraId="6EA4F52A" w14:textId="77777777" w:rsidR="008D2B8D" w:rsidRDefault="00000000">
            <w:r>
              <w:t>Configuration</w:t>
            </w:r>
          </w:p>
        </w:tc>
        <w:tc>
          <w:tcPr>
            <w:tcW w:w="1440" w:type="dxa"/>
          </w:tcPr>
          <w:p w14:paraId="495E2FEA" w14:textId="77777777" w:rsidR="008D2B8D" w:rsidRDefault="00000000">
            <w:r>
              <w:t>0% exc</w:t>
            </w:r>
          </w:p>
        </w:tc>
        <w:tc>
          <w:tcPr>
            <w:tcW w:w="1440" w:type="dxa"/>
          </w:tcPr>
          <w:p w14:paraId="3D60EDD0" w14:textId="77777777" w:rsidR="008D2B8D" w:rsidRDefault="00000000">
            <w:r>
              <w:t>20% exc</w:t>
            </w:r>
          </w:p>
        </w:tc>
        <w:tc>
          <w:tcPr>
            <w:tcW w:w="1440" w:type="dxa"/>
          </w:tcPr>
          <w:p w14:paraId="4A901B2E" w14:textId="77777777" w:rsidR="008D2B8D" w:rsidRDefault="00000000">
            <w:r>
              <w:t>40% exc</w:t>
            </w:r>
          </w:p>
        </w:tc>
        <w:tc>
          <w:tcPr>
            <w:tcW w:w="1440" w:type="dxa"/>
          </w:tcPr>
          <w:p w14:paraId="156F8CA7" w14:textId="77777777" w:rsidR="008D2B8D" w:rsidRDefault="00000000">
            <w:r>
              <w:t>60% exc</w:t>
            </w:r>
          </w:p>
        </w:tc>
        <w:tc>
          <w:tcPr>
            <w:tcW w:w="1440" w:type="dxa"/>
          </w:tcPr>
          <w:p w14:paraId="7373AD72" w14:textId="77777777" w:rsidR="008D2B8D" w:rsidRDefault="00000000">
            <w:r>
              <w:t>80% exc</w:t>
            </w:r>
          </w:p>
        </w:tc>
      </w:tr>
      <w:tr w:rsidR="008D2B8D" w14:paraId="523854F9" w14:textId="77777777">
        <w:tc>
          <w:tcPr>
            <w:tcW w:w="1440" w:type="dxa"/>
          </w:tcPr>
          <w:p w14:paraId="07946500" w14:textId="77777777" w:rsidR="008D2B8D" w:rsidRDefault="00000000">
            <w:r>
              <w:t>config</w:t>
            </w:r>
          </w:p>
        </w:tc>
        <w:tc>
          <w:tcPr>
            <w:tcW w:w="1440" w:type="dxa"/>
          </w:tcPr>
          <w:p w14:paraId="62F36141" w14:textId="77777777" w:rsidR="008D2B8D" w:rsidRDefault="00000000">
            <w:r>
              <w:t>91.52%</w:t>
            </w:r>
          </w:p>
        </w:tc>
        <w:tc>
          <w:tcPr>
            <w:tcW w:w="1440" w:type="dxa"/>
          </w:tcPr>
          <w:p w14:paraId="2DE6D38E" w14:textId="77777777" w:rsidR="008D2B8D" w:rsidRDefault="00000000">
            <w:r>
              <w:t>89.68%</w:t>
            </w:r>
          </w:p>
        </w:tc>
        <w:tc>
          <w:tcPr>
            <w:tcW w:w="1440" w:type="dxa"/>
          </w:tcPr>
          <w:p w14:paraId="0B4EB95E" w14:textId="77777777" w:rsidR="008D2B8D" w:rsidRDefault="00000000">
            <w:r>
              <w:t>87.27%</w:t>
            </w:r>
          </w:p>
        </w:tc>
        <w:tc>
          <w:tcPr>
            <w:tcW w:w="1440" w:type="dxa"/>
          </w:tcPr>
          <w:p w14:paraId="662A0943" w14:textId="77777777" w:rsidR="008D2B8D" w:rsidRDefault="00000000">
            <w:r>
              <w:t>81.41%</w:t>
            </w:r>
          </w:p>
        </w:tc>
        <w:tc>
          <w:tcPr>
            <w:tcW w:w="1440" w:type="dxa"/>
          </w:tcPr>
          <w:p w14:paraId="75B23F6E" w14:textId="77777777" w:rsidR="008D2B8D" w:rsidRDefault="00000000">
            <w:r>
              <w:t>72.4%</w:t>
            </w:r>
          </w:p>
        </w:tc>
      </w:tr>
      <w:tr w:rsidR="008D2B8D" w14:paraId="67AED476" w14:textId="77777777">
        <w:tc>
          <w:tcPr>
            <w:tcW w:w="1440" w:type="dxa"/>
          </w:tcPr>
          <w:p w14:paraId="5620B198" w14:textId="77777777" w:rsidR="008D2B8D" w:rsidRDefault="00000000">
            <w:r>
              <w:t>config_default</w:t>
            </w:r>
          </w:p>
        </w:tc>
        <w:tc>
          <w:tcPr>
            <w:tcW w:w="1440" w:type="dxa"/>
          </w:tcPr>
          <w:p w14:paraId="3F49E597" w14:textId="77777777" w:rsidR="008D2B8D" w:rsidRDefault="00000000">
            <w:r>
              <w:t>84.0%</w:t>
            </w:r>
          </w:p>
        </w:tc>
        <w:tc>
          <w:tcPr>
            <w:tcW w:w="1440" w:type="dxa"/>
          </w:tcPr>
          <w:p w14:paraId="10F9B5BD" w14:textId="77777777" w:rsidR="008D2B8D" w:rsidRDefault="00000000">
            <w:r>
              <w:t>82.64%</w:t>
            </w:r>
          </w:p>
        </w:tc>
        <w:tc>
          <w:tcPr>
            <w:tcW w:w="1440" w:type="dxa"/>
          </w:tcPr>
          <w:p w14:paraId="56BDCC01" w14:textId="77777777" w:rsidR="008D2B8D" w:rsidRDefault="00000000">
            <w:r>
              <w:t>78.98%</w:t>
            </w:r>
          </w:p>
        </w:tc>
        <w:tc>
          <w:tcPr>
            <w:tcW w:w="1440" w:type="dxa"/>
          </w:tcPr>
          <w:p w14:paraId="4A4832FB" w14:textId="77777777" w:rsidR="008D2B8D" w:rsidRDefault="00000000">
            <w:r>
              <w:t>73.78%</w:t>
            </w:r>
          </w:p>
        </w:tc>
        <w:tc>
          <w:tcPr>
            <w:tcW w:w="1440" w:type="dxa"/>
          </w:tcPr>
          <w:p w14:paraId="4ED8A13F" w14:textId="77777777" w:rsidR="008D2B8D" w:rsidRDefault="00000000">
            <w:r>
              <w:t>53.02%</w:t>
            </w:r>
          </w:p>
        </w:tc>
      </w:tr>
    </w:tbl>
    <w:p w14:paraId="3919A642" w14:textId="77777777" w:rsidR="00000000" w:rsidRDefault="00000000"/>
    <w:p w14:paraId="3898347C" w14:textId="77777777" w:rsidR="008425AE" w:rsidRDefault="008425AE"/>
    <w:p w14:paraId="0AC9EBAB" w14:textId="77777777" w:rsidR="008425AE" w:rsidRPr="008425AE" w:rsidRDefault="008425AE" w:rsidP="008425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LK"/>
        </w:rPr>
      </w:pP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"weighted avg"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A9B7C6"/>
          <w:sz w:val="20"/>
          <w:szCs w:val="20"/>
          <w:lang w:val="en-LK"/>
        </w:rPr>
        <w:t>{</w:t>
      </w:r>
      <w:r w:rsidRPr="008425AE">
        <w:rPr>
          <w:rFonts w:ascii="Courier New" w:eastAsia="Times New Roman" w:hAnsi="Courier New" w:cs="Courier New"/>
          <w:color w:val="A9B7C6"/>
          <w:sz w:val="20"/>
          <w:szCs w:val="20"/>
          <w:lang w:val="en-LK"/>
        </w:rPr>
        <w:br/>
        <w:t xml:space="preserve">  </w:t>
      </w: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"precision"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t>0.8947007495697771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>,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br/>
        <w:t xml:space="preserve">  </w:t>
      </w: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"recall"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t>0.8663594470046083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>,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br/>
        <w:t xml:space="preserve">  </w:t>
      </w: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"f1-score"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t>0.8669196005801898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>,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br/>
        <w:t xml:space="preserve">  </w:t>
      </w: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"support"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t>217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br/>
      </w:r>
      <w:r w:rsidRPr="008425AE">
        <w:rPr>
          <w:rFonts w:ascii="Courier New" w:eastAsia="Times New Roman" w:hAnsi="Courier New" w:cs="Courier New"/>
          <w:color w:val="A9B7C6"/>
          <w:sz w:val="20"/>
          <w:szCs w:val="20"/>
          <w:lang w:val="en-LK"/>
        </w:rPr>
        <w:t>}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>,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br/>
      </w:r>
      <w:r w:rsidRPr="008425AE">
        <w:rPr>
          <w:rFonts w:ascii="Courier New" w:eastAsia="Times New Roman" w:hAnsi="Courier New" w:cs="Courier New"/>
          <w:color w:val="9876AA"/>
          <w:sz w:val="20"/>
          <w:szCs w:val="20"/>
          <w:lang w:val="en-LK"/>
        </w:rPr>
        <w:t>"accuracy"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 xml:space="preserve">: </w:t>
      </w:r>
      <w:r w:rsidRPr="008425AE">
        <w:rPr>
          <w:rFonts w:ascii="Courier New" w:eastAsia="Times New Roman" w:hAnsi="Courier New" w:cs="Courier New"/>
          <w:color w:val="6897BB"/>
          <w:sz w:val="20"/>
          <w:szCs w:val="20"/>
          <w:lang w:val="en-LK"/>
        </w:rPr>
        <w:t>0.8663594470046083</w:t>
      </w:r>
      <w:r w:rsidRPr="008425AE">
        <w:rPr>
          <w:rFonts w:ascii="Courier New" w:eastAsia="Times New Roman" w:hAnsi="Courier New" w:cs="Courier New"/>
          <w:color w:val="CC7832"/>
          <w:sz w:val="20"/>
          <w:szCs w:val="20"/>
          <w:lang w:val="en-LK"/>
        </w:rPr>
        <w:t>,</w:t>
      </w:r>
    </w:p>
    <w:p w14:paraId="3620EAB0" w14:textId="77777777" w:rsidR="008425AE" w:rsidRDefault="008425AE">
      <w:pPr>
        <w:rPr>
          <w:rFonts w:ascii="Times New Roman" w:hAnsi="Times New Roman" w:cs="Times New Roman"/>
          <w:sz w:val="24"/>
          <w:szCs w:val="24"/>
        </w:rPr>
      </w:pPr>
    </w:p>
    <w:p w14:paraId="0D38B257" w14:textId="77777777" w:rsidR="00FD23E7" w:rsidRDefault="00FD23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2095"/>
      </w:tblGrid>
      <w:tr w:rsidR="008425AE" w14:paraId="6A1D144E" w14:textId="77777777" w:rsidTr="00FD23E7">
        <w:tc>
          <w:tcPr>
            <w:tcW w:w="5637" w:type="dxa"/>
            <w:gridSpan w:val="3"/>
            <w:shd w:val="clear" w:color="auto" w:fill="D9D9D9" w:themeFill="background1" w:themeFillShade="D9"/>
          </w:tcPr>
          <w:p w14:paraId="591491C9" w14:textId="77777777" w:rsidR="008425AE" w:rsidRDefault="008425AE" w:rsidP="00FD23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Weighted Average Conversation Accuracy</w:t>
            </w:r>
            <w:r w:rsidRPr="00842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25AE">
              <w:rPr>
                <w:rFonts w:ascii="Times New Roman" w:hAnsi="Times New Roman" w:cs="Times New Roman"/>
                <w:sz w:val="16"/>
                <w:szCs w:val="16"/>
              </w:rPr>
              <w:t>(Support 217)</w:t>
            </w:r>
          </w:p>
          <w:p w14:paraId="2B2FF6D5" w14:textId="0872E763" w:rsidR="00FD23E7" w:rsidRPr="00FD23E7" w:rsidRDefault="00FD23E7" w:rsidP="00FD23E7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425AE" w14:paraId="743F99F9" w14:textId="77777777" w:rsidTr="00FD23E7">
        <w:tc>
          <w:tcPr>
            <w:tcW w:w="1771" w:type="dxa"/>
            <w:shd w:val="clear" w:color="auto" w:fill="C6D9F1" w:themeFill="text2" w:themeFillTint="33"/>
          </w:tcPr>
          <w:p w14:paraId="78A0E6C0" w14:textId="615015C5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771" w:type="dxa"/>
            <w:shd w:val="clear" w:color="auto" w:fill="C6D9F1" w:themeFill="text2" w:themeFillTint="33"/>
          </w:tcPr>
          <w:p w14:paraId="4FC13B9A" w14:textId="68EB0379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2095" w:type="dxa"/>
            <w:shd w:val="clear" w:color="auto" w:fill="C6D9F1" w:themeFill="text2" w:themeFillTint="33"/>
          </w:tcPr>
          <w:p w14:paraId="43185358" w14:textId="239E52EB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</w:tr>
      <w:tr w:rsidR="008425AE" w14:paraId="1CF02E4A" w14:textId="77777777" w:rsidTr="00FD23E7">
        <w:tc>
          <w:tcPr>
            <w:tcW w:w="1771" w:type="dxa"/>
            <w:shd w:val="clear" w:color="auto" w:fill="DBE5F1" w:themeFill="accent1" w:themeFillTint="33"/>
          </w:tcPr>
          <w:p w14:paraId="4702ED4D" w14:textId="5DDB3A4E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89.47%</w:t>
            </w:r>
          </w:p>
        </w:tc>
        <w:tc>
          <w:tcPr>
            <w:tcW w:w="1771" w:type="dxa"/>
            <w:shd w:val="clear" w:color="auto" w:fill="DBE5F1" w:themeFill="accent1" w:themeFillTint="33"/>
          </w:tcPr>
          <w:p w14:paraId="565688F3" w14:textId="7F25703C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86.63%</w:t>
            </w:r>
          </w:p>
        </w:tc>
        <w:tc>
          <w:tcPr>
            <w:tcW w:w="2095" w:type="dxa"/>
            <w:shd w:val="clear" w:color="auto" w:fill="DBE5F1" w:themeFill="accent1" w:themeFillTint="33"/>
          </w:tcPr>
          <w:p w14:paraId="50D0B448" w14:textId="72A204C8" w:rsidR="008425AE" w:rsidRDefault="008425AE" w:rsidP="00FD2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86.69%</w:t>
            </w:r>
          </w:p>
        </w:tc>
      </w:tr>
    </w:tbl>
    <w:p w14:paraId="628345F1" w14:textId="022E606C" w:rsidR="008425AE" w:rsidRDefault="008425AE">
      <w:pPr>
        <w:rPr>
          <w:rFonts w:ascii="Times New Roman" w:hAnsi="Times New Roman" w:cs="Times New Roman"/>
          <w:sz w:val="24"/>
          <w:szCs w:val="24"/>
        </w:rPr>
      </w:pPr>
    </w:p>
    <w:p w14:paraId="539AD959" w14:textId="77777777" w:rsidR="00FD23E7" w:rsidRPr="008425AE" w:rsidRDefault="00FD23E7">
      <w:pPr>
        <w:rPr>
          <w:rFonts w:ascii="Times New Roman" w:hAnsi="Times New Roman" w:cs="Times New Roman"/>
          <w:sz w:val="24"/>
          <w:szCs w:val="24"/>
        </w:rPr>
      </w:pPr>
    </w:p>
    <w:sectPr w:rsidR="00FD23E7" w:rsidRPr="00842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19232">
    <w:abstractNumId w:val="8"/>
  </w:num>
  <w:num w:numId="2" w16cid:durableId="1291669311">
    <w:abstractNumId w:val="6"/>
  </w:num>
  <w:num w:numId="3" w16cid:durableId="157577860">
    <w:abstractNumId w:val="5"/>
  </w:num>
  <w:num w:numId="4" w16cid:durableId="1486360056">
    <w:abstractNumId w:val="4"/>
  </w:num>
  <w:num w:numId="5" w16cid:durableId="105197113">
    <w:abstractNumId w:val="7"/>
  </w:num>
  <w:num w:numId="6" w16cid:durableId="187255059">
    <w:abstractNumId w:val="3"/>
  </w:num>
  <w:num w:numId="7" w16cid:durableId="1186599449">
    <w:abstractNumId w:val="2"/>
  </w:num>
  <w:num w:numId="8" w16cid:durableId="562522388">
    <w:abstractNumId w:val="1"/>
  </w:num>
  <w:num w:numId="9" w16cid:durableId="11854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5AE"/>
    <w:rsid w:val="008D2B8D"/>
    <w:rsid w:val="00AA1D8D"/>
    <w:rsid w:val="00B47730"/>
    <w:rsid w:val="00CB0664"/>
    <w:rsid w:val="00FC693F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BB4B3"/>
  <w14:defaultImageDpi w14:val="300"/>
  <w15:docId w15:val="{057140AA-7640-E049-A895-A7F15E92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AE"/>
    <w:rPr>
      <w:rFonts w:ascii="Courier New" w:eastAsia="Times New Roman" w:hAnsi="Courier New" w:cs="Courier New"/>
      <w:sz w:val="20"/>
      <w:szCs w:val="20"/>
      <w:lang w:val="en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Kalpa Fernando</cp:lastModifiedBy>
  <cp:revision>4</cp:revision>
  <dcterms:created xsi:type="dcterms:W3CDTF">2013-12-23T23:15:00Z</dcterms:created>
  <dcterms:modified xsi:type="dcterms:W3CDTF">2023-06-27T12:58:00Z</dcterms:modified>
  <cp:category/>
</cp:coreProperties>
</file>