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4042" w:val="left"/>
        </w:tabs>
        <w:autoSpaceDE w:val="0"/>
        <w:widowControl/>
        <w:spacing w:line="320" w:lineRule="exact" w:before="164" w:after="0"/>
        <w:ind w:left="2564" w:right="244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35"/>
        </w:rPr>
        <w:t>Kal</w:t>
      </w:r>
      <w:r>
        <w:rPr>
          <w:rFonts w:ascii="Times New Roman,Bold" w:hAnsi="Times New Roman,Bold" w:eastAsia="Times New Roman,Bold"/>
          <w:b/>
          <w:i w:val="0"/>
          <w:color w:val="000000"/>
          <w:sz w:val="35"/>
        </w:rPr>
        <w:hyperlink r:id="rId9" w:history="1">
          <w:r>
            <w:rPr>
              <w:rStyle w:val="Hyperlink"/>
            </w:rPr>
            <w:t xml:space="preserve">pesh Kumavat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India | +918780516674 | </w:t>
      </w:r>
      <w:r>
        <w:rPr>
          <w:rFonts w:ascii="Times New Roman" w:hAnsi="Times New Roman" w:eastAsia="Times New Roman"/>
          <w:b w:val="0"/>
          <w:i w:val="0"/>
          <w:color w:val="0000FF"/>
          <w:sz w:val="21"/>
          <w:u w:val="single"/>
        </w:rPr>
        <w:hyperlink r:id="rId9" w:history="1">
          <w:r>
            <w:rPr>
              <w:rStyle w:val="Hyperlink"/>
            </w:rPr>
            <w:t xml:space="preserve">kalpeshkumavat2772@gmail.com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92" w:lineRule="exact" w:before="258" w:after="18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EDUCATION </w:t>
      </w:r>
    </w:p>
    <w:p>
      <w:pPr>
        <w:sectPr>
          <w:pgSz w:w="11918" w:h="16862"/>
          <w:pgMar w:top="768" w:right="776" w:bottom="220" w:left="8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4" w:right="216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hyperlink r:id="rId10" w:history="1">
          <w:r>
            <w:rPr>
              <w:rStyle w:val="Hyperlink"/>
            </w:rPr>
            <w:t xml:space="preserve">Pandit </w:t>
          </w:r>
        </w:hyperlink>
      </w: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Deendayal Energy Univesity </w:t>
      </w:r>
      <w:r>
        <w:rPr>
          <w:u w:val="single" w:color="298175"/>
          <w:rFonts w:ascii="Times New Roman" w:hAnsi="Times New Roman" w:eastAsia="Times New Roman"/>
          <w:b w:val="0"/>
          <w:i w:val="0"/>
          <w:color w:val="000000"/>
          <w:sz w:val="21"/>
        </w:rPr>
        <w:hyperlink r:id="rId10" w:history="1">
          <w:r>
            <w:rPr>
              <w:rStyle w:val="Hyperlink"/>
            </w:rPr>
            <w:t>B.Tech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hyperlink r:id="rId10" w:history="1">
          <w:r>
            <w:rPr>
              <w:rStyle w:val="Hyperlink"/>
            </w:rPr>
            <w:t xml:space="preserve"> i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n Computer science </w:t>
      </w:r>
    </w:p>
    <w:p>
      <w:pPr>
        <w:autoSpaceDN w:val="0"/>
        <w:autoSpaceDE w:val="0"/>
        <w:widowControl/>
        <w:spacing w:line="292" w:lineRule="exact" w:before="484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PROJECT EXPERIENCE </w:t>
      </w:r>
    </w:p>
    <w:p>
      <w:pPr>
        <w:sectPr>
          <w:type w:val="continuous"/>
          <w:pgSz w:w="11918" w:h="16862"/>
          <w:pgMar w:top="768" w:right="776" w:bottom="220" w:left="894" w:header="720" w:footer="720" w:gutter="0"/>
          <w:cols w:num="2" w:equalWidth="0">
            <w:col w:w="5494" w:space="0"/>
            <w:col w:w="4754" w:space="0"/>
          </w:cols>
          <w:docGrid w:linePitch="360"/>
        </w:sectPr>
      </w:pPr>
    </w:p>
    <w:p>
      <w:pPr>
        <w:autoSpaceDN w:val="0"/>
        <w:tabs>
          <w:tab w:pos="2702" w:val="left"/>
        </w:tabs>
        <w:autoSpaceDE w:val="0"/>
        <w:widowControl/>
        <w:spacing w:line="292" w:lineRule="exact" w:before="2" w:after="840"/>
        <w:ind w:left="2256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Gandhinagar,Gujarat </w:t>
      </w:r>
      <w:r>
        <w:rPr>
          <w:rFonts w:ascii="Times New Roman,Italic" w:hAnsi="Times New Roman,Italic" w:eastAsia="Times New Roman,Italic"/>
          <w:b w:val="0"/>
          <w:i/>
          <w:color w:val="000000"/>
          <w:sz w:val="21"/>
        </w:rPr>
        <w:t xml:space="preserve">Graduation Date: May 26 </w:t>
      </w:r>
    </w:p>
    <w:p>
      <w:pPr>
        <w:sectPr>
          <w:type w:val="nextColumn"/>
          <w:pgSz w:w="11918" w:h="16862"/>
          <w:pgMar w:top="768" w:right="776" w:bottom="220" w:left="894" w:header="720" w:footer="720" w:gutter="0"/>
          <w:cols w:num="2" w:equalWidth="0">
            <w:col w:w="5494" w:space="0"/>
            <w:col w:w="47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16"/>
        <w:gridCol w:w="3416"/>
        <w:gridCol w:w="3416"/>
      </w:tblGrid>
      <w:tr>
        <w:trPr>
          <w:trHeight w:hRule="exact" w:val="556"/>
        </w:trPr>
        <w:tc>
          <w:tcPr>
            <w:tcW w:type="dxa" w:w="10226"/>
            <w:gridSpan w:val="3"/>
            <w:tcBorders>
              <w:top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4.000000000000057" w:type="dxa"/>
            </w:tblPr>
            <w:tblGrid>
              <w:gridCol w:w="5113"/>
              <w:gridCol w:w="5113"/>
            </w:tblGrid>
            <w:tr>
              <w:trPr>
                <w:trHeight w:hRule="exact" w:val="534"/>
              </w:trPr>
              <w:tc>
                <w:tcPr>
                  <w:tcW w:type="dxa" w:w="4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0" w:after="0"/>
                    <w:ind w:left="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Self-employed </w:t>
                  </w:r>
                </w:p>
              </w:tc>
              <w:tc>
                <w:tcPr>
                  <w:tcW w:type="dxa" w:w="5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54" w:after="0"/>
                    <w:ind w:left="0" w:right="0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1"/>
                    </w:rPr>
                    <w:t xml:space="preserve">Ahmedabad,Gujarat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0"/>
        </w:trPr>
        <w:tc>
          <w:tcPr>
            <w:tcW w:type="dxa" w:w="47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2" w:after="0"/>
              <w:ind w:left="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1"/>
              </w:rPr>
              <w:t xml:space="preserve">Snack Game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272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1"/>
              </w:rPr>
              <w:t xml:space="preserve">NOV 23 - NOV 23 </w:t>
            </w:r>
          </w:p>
        </w:tc>
      </w:tr>
      <w:tr>
        <w:trPr>
          <w:trHeight w:hRule="exact" w:val="320"/>
        </w:trPr>
        <w:tc>
          <w:tcPr>
            <w:tcW w:type="dxa" w:w="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Developed a classic arcade-style snack game using Java programming language, incorporating object-</w:t>
            </w:r>
          </w:p>
        </w:tc>
      </w:tr>
    </w:tbl>
    <w:p>
      <w:pPr>
        <w:autoSpaceDN w:val="0"/>
        <w:autoSpaceDE w:val="0"/>
        <w:widowControl/>
        <w:spacing w:line="282" w:lineRule="exact" w:before="8" w:after="0"/>
        <w:ind w:left="2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oriented principles and graphical user interface (GUI) components. </w:t>
      </w:r>
    </w:p>
    <w:p>
      <w:pPr>
        <w:autoSpaceDN w:val="0"/>
        <w:tabs>
          <w:tab w:pos="240" w:val="left"/>
        </w:tabs>
        <w:autoSpaceDE w:val="0"/>
        <w:widowControl/>
        <w:spacing w:line="240" w:lineRule="auto" w:before="194" w:after="0"/>
        <w:ind w:left="6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The individual designed and implemented game mechanics using Java Swing framework, using object-oriented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programming concepts for efficient code organization. They also implemented user-friendly GUI elements,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collaborated with developers, and conducted rigorous testing to ensure smooth gameplay and optimal performance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across platforms. </w:t>
      </w:r>
    </w:p>
    <w:p>
      <w:pPr>
        <w:autoSpaceDN w:val="0"/>
        <w:tabs>
          <w:tab w:pos="8282" w:val="left"/>
        </w:tabs>
        <w:autoSpaceDE w:val="0"/>
        <w:widowControl/>
        <w:spacing w:line="294" w:lineRule="exact" w:before="564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Self-employed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Ahmedabad,Gujarat </w:t>
      </w:r>
    </w:p>
    <w:p>
      <w:pPr>
        <w:autoSpaceDN w:val="0"/>
        <w:tabs>
          <w:tab w:pos="8402" w:val="left"/>
        </w:tabs>
        <w:autoSpaceDE w:val="0"/>
        <w:widowControl/>
        <w:spacing w:line="268" w:lineRule="exact" w:before="48" w:after="0"/>
        <w:ind w:left="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1"/>
        </w:rPr>
        <w:t xml:space="preserve">Bank management system with JDBC connectivity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1"/>
        </w:rPr>
        <w:t xml:space="preserve">JUNE 23 - JUNE 23 </w:t>
      </w:r>
    </w:p>
    <w:p>
      <w:pPr>
        <w:autoSpaceDN w:val="0"/>
        <w:tabs>
          <w:tab w:pos="240" w:val="left"/>
        </w:tabs>
        <w:autoSpaceDE w:val="0"/>
        <w:widowControl/>
        <w:spacing w:line="240" w:lineRule="auto" w:before="0" w:after="0"/>
        <w:ind w:left="6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 Developed a comprehensive Bank Management System application leveraging Java programming language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JDBC (Java Database Connectivity) for seamless interaction with the underlying database. The system aimed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automate various banking operations and provide efficient management of customer accounts, transactions,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employee records. </w:t>
      </w:r>
    </w:p>
    <w:p>
      <w:pPr>
        <w:autoSpaceDN w:val="0"/>
        <w:tabs>
          <w:tab w:pos="240" w:val="left"/>
        </w:tabs>
        <w:autoSpaceDE w:val="0"/>
        <w:widowControl/>
        <w:spacing w:line="240" w:lineRule="auto" w:before="80" w:after="0"/>
        <w:ind w:left="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 The author designed a robust database schema using MySQL for managing banking data, created a user-friendly </w:t>
      </w:r>
    </w:p>
    <w:p>
      <w:pPr>
        <w:autoSpaceDN w:val="0"/>
        <w:autoSpaceDE w:val="0"/>
        <w:widowControl/>
        <w:spacing w:line="282" w:lineRule="exact" w:before="22" w:after="0"/>
        <w:ind w:left="2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interface using Java Swing framework, and implemented JDBC connectivity for secure data retrieval. They </w:t>
      </w:r>
    </w:p>
    <w:p>
      <w:pPr>
        <w:autoSpaceDN w:val="0"/>
        <w:autoSpaceDE w:val="0"/>
        <w:widowControl/>
        <w:spacing w:line="282" w:lineRule="exact" w:before="26" w:after="0"/>
        <w:ind w:left="2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integrated advanced features like multi-level authentication and transaction validation, conducted extensive </w:t>
      </w:r>
    </w:p>
    <w:p>
      <w:pPr>
        <w:autoSpaceDN w:val="0"/>
        <w:autoSpaceDE w:val="0"/>
        <w:widowControl/>
        <w:spacing w:line="282" w:lineRule="exact" w:before="24" w:after="0"/>
        <w:ind w:left="2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testing, and collaborated with a team to ensure the system's stability, reliability, and responsiveness. </w:t>
      </w:r>
    </w:p>
    <w:p>
      <w:pPr>
        <w:autoSpaceDN w:val="0"/>
        <w:autoSpaceDE w:val="0"/>
        <w:widowControl/>
        <w:spacing w:line="292" w:lineRule="exact" w:before="422" w:after="64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24"/>
        <w:gridCol w:w="5124"/>
      </w:tblGrid>
      <w:tr>
        <w:trPr>
          <w:trHeight w:hRule="exact" w:val="312"/>
        </w:trPr>
        <w:tc>
          <w:tcPr>
            <w:tcW w:type="dxa" w:w="470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ACM  PDEU </w:t>
            </w:r>
          </w:p>
        </w:tc>
        <w:tc>
          <w:tcPr>
            <w:tcW w:type="dxa" w:w="552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Gandhinagar,Gujarat </w:t>
            </w:r>
          </w:p>
        </w:tc>
      </w:tr>
    </w:tbl>
    <w:p>
      <w:pPr>
        <w:autoSpaceDN w:val="0"/>
        <w:autoSpaceDE w:val="0"/>
        <w:widowControl/>
        <w:spacing w:line="258" w:lineRule="exact" w:before="18" w:after="0"/>
        <w:ind w:left="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1"/>
        </w:rPr>
        <w:t xml:space="preserve">Graphic Designer </w:t>
      </w:r>
    </w:p>
    <w:p>
      <w:pPr>
        <w:autoSpaceDN w:val="0"/>
        <w:tabs>
          <w:tab w:pos="240" w:val="left"/>
        </w:tabs>
        <w:autoSpaceDE w:val="0"/>
        <w:widowControl/>
        <w:spacing w:line="240" w:lineRule="auto" w:before="0" w:after="0"/>
        <w:ind w:left="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Create eye-catching posters, flyers, banners, and digital graphics to promote club events, workshops, and meetings. </w:t>
      </w:r>
    </w:p>
    <w:p>
      <w:pPr>
        <w:autoSpaceDN w:val="0"/>
        <w:autoSpaceDE w:val="0"/>
        <w:widowControl/>
        <w:spacing w:line="240" w:lineRule="exact" w:before="90" w:after="0"/>
        <w:ind w:left="24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Develop and maintain the club's website, ensuring it has an appealing layout, intuitive navigation, and visually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engaging content. </w:t>
      </w:r>
    </w:p>
    <w:p>
      <w:pPr>
        <w:autoSpaceDN w:val="0"/>
        <w:autoSpaceDE w:val="0"/>
        <w:widowControl/>
        <w:spacing w:line="292" w:lineRule="exact" w:before="524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SKILLS </w:t>
      </w:r>
    </w:p>
    <w:p>
      <w:pPr>
        <w:autoSpaceDN w:val="0"/>
        <w:autoSpaceDE w:val="0"/>
        <w:widowControl/>
        <w:spacing w:line="302" w:lineRule="exact" w:before="76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Skills: </w:t>
      </w:r>
    </w:p>
    <w:p>
      <w:pPr>
        <w:autoSpaceDN w:val="0"/>
        <w:autoSpaceDE w:val="0"/>
        <w:widowControl/>
        <w:spacing w:line="280" w:lineRule="exact" w:before="12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C, Python, Java , SQL, JDBC Connectivity using SQL ,Java  awt, Javax Swing, Spring Boot ,Servlets </w:t>
      </w:r>
    </w:p>
    <w:p>
      <w:pPr>
        <w:autoSpaceDN w:val="0"/>
        <w:autoSpaceDE w:val="0"/>
        <w:widowControl/>
        <w:spacing w:line="292" w:lineRule="exact" w:before="720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1"/>
        </w:rPr>
        <w:t xml:space="preserve">CERTIFICATES: </w:t>
      </w:r>
    </w:p>
    <w:p>
      <w:pPr>
        <w:autoSpaceDN w:val="0"/>
        <w:autoSpaceDE w:val="0"/>
        <w:widowControl/>
        <w:spacing w:line="282" w:lineRule="exact" w:before="262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Python conginitive </w:t>
      </w:r>
    </w:p>
    <w:p>
      <w:pPr>
        <w:sectPr>
          <w:type w:val="continuous"/>
          <w:pgSz w:w="11918" w:h="16862"/>
          <w:pgMar w:top="768" w:right="776" w:bottom="220" w:left="8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</w:p>
    <w:p>
      <w:pPr>
        <w:autoSpaceDN w:val="0"/>
        <w:autoSpaceDE w:val="0"/>
        <w:widowControl/>
        <w:spacing w:line="224" w:lineRule="exact" w:before="58" w:after="0"/>
        <w:ind w:left="0" w:right="69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Python basic (hacker rank)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Java basic (hacker rank)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Sql basic (hacker rank)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Sql intermediate (hacker rank)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Problem sloving (hacker rank) </w:t>
      </w:r>
    </w:p>
    <w:sectPr w:rsidR="00FC693F" w:rsidRPr="0006063C" w:rsidSect="00034616">
      <w:pgSz w:w="11918" w:h="16862"/>
      <w:pgMar w:top="252" w:right="1440" w:bottom="1440" w:left="8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alpeshkumavat2772@gmail.com" TargetMode="External"/><Relationship Id="rId10" Type="http://schemas.openxmlformats.org/officeDocument/2006/relationships/hyperlink" Target="http://b.tech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