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0"/>
        <w:ind w:left="0" w:right="0"/>
      </w:pPr>
    </w:p>
    <w:p>
      <w:pPr>
        <w:autoSpaceDN w:val="0"/>
        <w:autoSpaceDE w:val="0"/>
        <w:widowControl/>
        <w:spacing w:line="245" w:lineRule="auto" w:before="4604" w:after="0"/>
        <w:ind w:left="4176" w:right="4320" w:firstLine="0"/>
        <w:jc w:val="center"/>
      </w:pPr>
      <w:r>
        <w:rPr>
          <w:rFonts w:ascii="Noto Sans" w:hAnsi="Noto Sans" w:eastAsia="Noto Sans"/>
          <w:b w:val="0"/>
          <w:i w:val="0"/>
          <w:color w:val="333333"/>
          <w:sz w:val="72"/>
        </w:rPr>
        <w:t xml:space="preserve">two </w:t>
      </w:r>
      <w:r>
        <w:br/>
      </w:r>
      <w:r>
        <w:rPr>
          <w:w w:val="98.52594137191772"/>
          <w:rFonts w:ascii="Open Sans" w:hAnsi="Open Sans" w:eastAsia="Open Sans"/>
          <w:b w:val="0"/>
          <w:i/>
          <w:color w:val="333333"/>
          <w:sz w:val="32"/>
        </w:rPr>
        <w:t>by</w:t>
      </w:r>
      <w:r>
        <w:rPr>
          <w:w w:val="98.52594137191772"/>
          <w:rFonts w:ascii="Noto Sans" w:hAnsi="Noto Sans" w:eastAsia="Noto Sans"/>
          <w:b w:val="0"/>
          <w:i w:val="0"/>
          <w:color w:val="333333"/>
          <w:sz w:val="32"/>
        </w:rPr>
        <w:t xml:space="preserve"> Rohit Agrawal</w:t>
      </w:r>
    </w:p>
    <w:p>
      <w:pPr>
        <w:autoSpaceDN w:val="0"/>
        <w:autoSpaceDE w:val="0"/>
        <w:widowControl/>
        <w:spacing w:line="245" w:lineRule="auto" w:before="6274" w:after="0"/>
        <w:ind w:left="120" w:right="5760" w:firstLine="0"/>
        <w:jc w:val="left"/>
      </w:pPr>
      <w:r>
        <w:rPr>
          <w:rFonts w:ascii="Open Sans" w:hAnsi="Open Sans" w:eastAsia="Open Sans"/>
          <w:b/>
          <w:i w:val="0"/>
          <w:color w:val="333333"/>
          <w:sz w:val="21"/>
        </w:rPr>
        <w:t xml:space="preserve">Submission date: </w:t>
      </w:r>
      <w:r>
        <w:rPr>
          <w:rFonts w:ascii="Noto Sans" w:hAnsi="Noto Sans" w:eastAsia="Noto Sans"/>
          <w:b w:val="0"/>
          <w:i w:val="0"/>
          <w:color w:val="333333"/>
          <w:sz w:val="21"/>
        </w:rPr>
        <w:t xml:space="preserve">18-Mar-2024 04:38PM (UTC+0530) </w:t>
      </w:r>
      <w:r>
        <w:br/>
      </w:r>
      <w:r>
        <w:rPr>
          <w:rFonts w:ascii="Open Sans" w:hAnsi="Open Sans" w:eastAsia="Open Sans"/>
          <w:b/>
          <w:i w:val="0"/>
          <w:color w:val="333333"/>
          <w:sz w:val="21"/>
        </w:rPr>
        <w:t xml:space="preserve">Submission ID: </w:t>
      </w:r>
      <w:r>
        <w:rPr>
          <w:rFonts w:ascii="Noto Sans" w:hAnsi="Noto Sans" w:eastAsia="Noto Sans"/>
          <w:b w:val="0"/>
          <w:i w:val="0"/>
          <w:color w:val="333333"/>
          <w:sz w:val="21"/>
        </w:rPr>
        <w:t xml:space="preserve">2323598021 </w:t>
      </w:r>
      <w:r>
        <w:br/>
      </w:r>
      <w:r>
        <w:rPr>
          <w:rFonts w:ascii="Open Sans" w:hAnsi="Open Sans" w:eastAsia="Open Sans"/>
          <w:b/>
          <w:i w:val="0"/>
          <w:color w:val="333333"/>
          <w:sz w:val="21"/>
        </w:rPr>
        <w:t xml:space="preserve">File name: </w:t>
      </w:r>
      <w:r>
        <w:rPr>
          <w:rFonts w:ascii="Noto Sans" w:hAnsi="Noto Sans" w:eastAsia="Noto Sans"/>
          <w:b w:val="0"/>
          <w:i w:val="0"/>
          <w:color w:val="333333"/>
          <w:sz w:val="21"/>
        </w:rPr>
        <w:t>Probability11.docx</w:t>
        <w:br/>
        <w:t xml:space="preserve">(801.12K) </w:t>
      </w:r>
      <w:r>
        <w:br/>
      </w:r>
      <w:r>
        <w:rPr>
          <w:rFonts w:ascii="Open Sans" w:hAnsi="Open Sans" w:eastAsia="Open Sans"/>
          <w:b/>
          <w:i w:val="0"/>
          <w:color w:val="333333"/>
          <w:sz w:val="21"/>
        </w:rPr>
        <w:t xml:space="preserve">Word count: </w:t>
      </w:r>
      <w:r>
        <w:rPr>
          <w:rFonts w:ascii="Noto Sans" w:hAnsi="Noto Sans" w:eastAsia="Noto Sans"/>
          <w:b w:val="0"/>
          <w:i w:val="0"/>
          <w:color w:val="333333"/>
          <w:sz w:val="21"/>
        </w:rPr>
        <w:t xml:space="preserve">2211 </w:t>
      </w:r>
      <w:r>
        <w:br/>
      </w:r>
      <w:r>
        <w:rPr>
          <w:rFonts w:ascii="Open Sans" w:hAnsi="Open Sans" w:eastAsia="Open Sans"/>
          <w:b/>
          <w:i w:val="0"/>
          <w:color w:val="333333"/>
          <w:sz w:val="21"/>
        </w:rPr>
        <w:t xml:space="preserve">Character count: </w:t>
      </w:r>
      <w:r>
        <w:rPr>
          <w:rFonts w:ascii="Noto Sans" w:hAnsi="Noto Sans" w:eastAsia="Noto Sans"/>
          <w:b w:val="0"/>
          <w:i w:val="0"/>
          <w:color w:val="333333"/>
          <w:sz w:val="21"/>
        </w:rPr>
        <w:t>14291</w:t>
      </w:r>
    </w:p>
    <w:p>
      <w:pPr>
        <w:sectPr>
          <w:pgSz w:w="12240" w:h="15840"/>
          <w:pgMar w:top="28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381000</wp:posOffset>
            </wp:positionV>
            <wp:extent cx="6178550" cy="874193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874193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94.0" w:type="dxa"/>
            </w:tblPr>
            <w:tblGrid>
              <w:gridCol w:w="9772"/>
            </w:tblGrid>
            <w:tr>
              <w:trPr>
                <w:trHeight w:hRule="exact" w:val="170"/>
              </w:trPr>
              <w:tc>
                <w:tcPr>
                  <w:tcW w:type="dxa" w:w="162"/>
                  <w:tcBorders/>
                  <w:shd w:fill="ff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7" w:lineRule="auto" w:before="10" w:after="0"/>
                    <w:ind w:left="0" w:right="0" w:firstLine="0"/>
                    <w:jc w:val="center"/>
                  </w:pPr>
                  <w:r>
                    <w:rPr>
                      <w:w w:val="97.47787622305063"/>
                      <w:rFonts w:ascii="Noto Sans" w:hAnsi="Noto Sans" w:eastAsia="Noto Sans"/>
                      <w:b w:val="0"/>
                      <w:i w:val="0"/>
                      <w:color w:val="FFFFFF"/>
                      <w:sz w:val="13"/>
                    </w:rPr>
                    <w:t>1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381000</wp:posOffset>
            </wp:positionV>
            <wp:extent cx="6178550" cy="874193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874193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1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888.0" w:type="dxa"/>
            </w:tblPr>
            <w:tblGrid>
              <w:gridCol w:w="9772"/>
            </w:tblGrid>
            <w:tr>
              <w:trPr>
                <w:trHeight w:hRule="exact" w:val="190"/>
              </w:trPr>
              <w:tc>
                <w:tcPr>
                  <w:tcW w:type="dxa" w:w="162"/>
                  <w:tcBorders/>
                  <w:shd w:fill="e70cd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auto" w:before="8" w:after="0"/>
                    <w:ind w:left="0" w:right="0" w:firstLine="0"/>
                    <w:jc w:val="center"/>
                  </w:pPr>
                  <w:r>
                    <w:rPr>
                      <w:w w:val="97.47787622305063"/>
                      <w:rFonts w:ascii="Noto Sans" w:hAnsi="Noto Sans" w:eastAsia="Noto Sans"/>
                      <w:b w:val="0"/>
                      <w:i w:val="0"/>
                      <w:color w:val="FFFFFF"/>
                      <w:sz w:val="13"/>
                    </w:rPr>
                    <w:t>2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90" w:lineRule="auto" w:before="316" w:after="0"/>
              <w:ind w:left="2118" w:right="0" w:firstLine="0"/>
              <w:jc w:val="left"/>
            </w:pPr>
            <w:r>
              <w:rPr>
                <w:shd w:val="clear" w:color="auto" w:fill="e70cd6"/>
                <w:w w:val="97.47787622305063"/>
                <w:rFonts w:ascii="Noto Sans" w:hAnsi="Noto Sans" w:eastAsia="Noto Sans"/>
                <w:b w:val="0"/>
                <w:i w:val="0"/>
                <w:color w:val="FFFFFF"/>
                <w:sz w:val="13"/>
              </w:rPr>
              <w:t>2</w:t>
            </w:r>
          </w:p>
          <w:p>
            <w:pPr>
              <w:autoSpaceDN w:val="0"/>
              <w:autoSpaceDE w:val="0"/>
              <w:widowControl/>
              <w:spacing w:line="190" w:lineRule="auto" w:before="1446" w:after="0"/>
              <w:ind w:left="1792" w:right="0" w:firstLine="0"/>
              <w:jc w:val="left"/>
            </w:pPr>
            <w:r>
              <w:rPr>
                <w:shd w:val="clear" w:color="auto" w:fill="8b05ff"/>
                <w:w w:val="97.47787622305063"/>
                <w:rFonts w:ascii="Noto Sans" w:hAnsi="Noto Sans" w:eastAsia="Noto Sans"/>
                <w:b w:val="0"/>
                <w:i w:val="0"/>
                <w:color w:val="FFFFFF"/>
                <w:sz w:val="13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.00000000000006" w:type="dxa"/>
      </w:tblPr>
      <w:tblGrid>
        <w:gridCol w:w="11160"/>
      </w:tblGrid>
      <w:tr>
        <w:trPr>
          <w:trHeight w:hRule="exact" w:val="13794"/>
        </w:trPr>
        <w:tc>
          <w:tcPr>
            <w:tcW w:type="dxa" w:w="9772"/>
            <w:tcBorders>
              <w:start w:sz="12.010781288146973" w:val="single" w:color="#000000"/>
              <w:top w:sz="12.010781288146973" w:val="single" w:color="#000000"/>
              <w:end w:sz="12.010781288146973" w:val="single" w:color="#000000"/>
              <w:bottom w:sz="12.0107812881469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178550" cy="874141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0" cy="874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520" w:bottom="0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7" w:lineRule="auto" w:before="550" w:after="44"/>
        <w:ind w:left="346" w:right="0" w:firstLine="0"/>
        <w:jc w:val="left"/>
      </w:pPr>
      <w:r>
        <w:rPr>
          <w:rFonts w:ascii="Noto Sans" w:hAnsi="Noto Sans" w:eastAsia="Noto Sans"/>
          <w:b w:val="0"/>
          <w:i w:val="0"/>
          <w:color w:val="333333"/>
          <w:sz w:val="36"/>
        </w:rPr>
        <w:t>two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2790"/>
        <w:gridCol w:w="2790"/>
        <w:gridCol w:w="2790"/>
        <w:gridCol w:w="2790"/>
      </w:tblGrid>
      <w:tr>
        <w:trPr>
          <w:trHeight w:hRule="exact" w:val="340"/>
        </w:trPr>
        <w:tc>
          <w:tcPr>
            <w:tcW w:type="dxa" w:w="2500"/>
            <w:tcBorders>
              <w:top w:sz="12.0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78" w:after="0"/>
              <w:ind w:left="226" w:right="0" w:firstLine="0"/>
              <w:jc w:val="left"/>
            </w:pPr>
            <w:r>
              <w:rPr>
                <w:rFonts w:ascii="Noto Sans" w:hAnsi="Noto Sans" w:eastAsia="Noto Sans"/>
                <w:b w:val="0"/>
                <w:i w:val="0"/>
                <w:color w:val="FF0000"/>
                <w:sz w:val="18"/>
              </w:rPr>
              <w:t>ORIGINALITY REPORT</w:t>
            </w:r>
          </w:p>
        </w:tc>
        <w:tc>
          <w:tcPr>
            <w:tcW w:type="dxa" w:w="2740"/>
            <w:vMerge w:val="restart"/>
            <w:tcBorders>
              <w:top w:sz="12.0" w:val="single" w:color="#999999"/>
              <w:bottom w:sz="12.0" w:val="single" w:color="#99999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00" w:after="0"/>
              <w:ind w:left="398" w:right="288" w:firstLine="0"/>
              <w:jc w:val="left"/>
            </w:pPr>
            <w:r>
              <w:rPr>
                <w:rFonts w:ascii="Noto Sans" w:hAnsi="Noto Sans" w:eastAsia="Noto Sans"/>
                <w:b w:val="0"/>
                <w:i w:val="0"/>
                <w:color w:val="333333"/>
                <w:sz w:val="72"/>
              </w:rPr>
              <w:t>2</w:t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36"/>
              </w:rPr>
              <w:t xml:space="preserve">% </w:t>
            </w:r>
            <w:r>
              <w:br/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22"/>
              </w:rPr>
              <w:t>INTERNET SOURCES</w:t>
            </w:r>
          </w:p>
        </w:tc>
        <w:tc>
          <w:tcPr>
            <w:tcW w:type="dxa" w:w="2440"/>
            <w:vMerge w:val="restart"/>
            <w:tcBorders>
              <w:top w:sz="12.0" w:val="single" w:color="#999999"/>
              <w:bottom w:sz="12.0" w:val="single" w:color="#99999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00" w:after="0"/>
              <w:ind w:left="330" w:right="432" w:firstLine="0"/>
              <w:jc w:val="left"/>
            </w:pPr>
            <w:r>
              <w:rPr>
                <w:rFonts w:ascii="Noto Sans" w:hAnsi="Noto Sans" w:eastAsia="Noto Sans"/>
                <w:b w:val="0"/>
                <w:i w:val="0"/>
                <w:color w:val="333333"/>
                <w:sz w:val="72"/>
              </w:rPr>
              <w:t>1</w:t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36"/>
              </w:rPr>
              <w:t xml:space="preserve">% </w:t>
            </w:r>
            <w:r>
              <w:br/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22"/>
              </w:rPr>
              <w:t>PUBLICATIONS</w:t>
            </w:r>
          </w:p>
        </w:tc>
        <w:tc>
          <w:tcPr>
            <w:tcW w:type="dxa" w:w="3010"/>
            <w:vMerge w:val="restart"/>
            <w:tcBorders>
              <w:top w:sz="12.0" w:val="single" w:color="#999999"/>
              <w:bottom w:sz="12.0" w:val="single" w:color="#99999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00" w:after="0"/>
              <w:ind w:left="562" w:right="576" w:firstLine="0"/>
              <w:jc w:val="left"/>
            </w:pPr>
            <w:r>
              <w:rPr>
                <w:rFonts w:ascii="Noto Sans" w:hAnsi="Noto Sans" w:eastAsia="Noto Sans"/>
                <w:b w:val="0"/>
                <w:i w:val="0"/>
                <w:color w:val="333333"/>
                <w:sz w:val="72"/>
              </w:rPr>
              <w:t>2</w:t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36"/>
              </w:rPr>
              <w:t xml:space="preserve">% </w:t>
            </w:r>
            <w:r>
              <w:br/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22"/>
              </w:rPr>
              <w:t>STUDENT PAPERS</w:t>
            </w:r>
          </w:p>
        </w:tc>
      </w:tr>
      <w:tr>
        <w:trPr>
          <w:trHeight w:hRule="exact" w:val="1944"/>
        </w:trPr>
        <w:tc>
          <w:tcPr>
            <w:tcW w:type="dxa" w:w="2500"/>
            <w:tcBorders>
              <w:bottom w:sz="12.0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0" w:after="0"/>
              <w:ind w:left="226" w:right="0" w:firstLine="0"/>
              <w:jc w:val="left"/>
            </w:pPr>
            <w:r>
              <w:rPr>
                <w:rFonts w:ascii="Noto Sans" w:hAnsi="Noto Sans" w:eastAsia="Noto Sans"/>
                <w:b w:val="0"/>
                <w:i w:val="0"/>
                <w:color w:val="FF0000"/>
                <w:sz w:val="108"/>
              </w:rPr>
              <w:t>3</w:t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36"/>
              </w:rPr>
              <w:t xml:space="preserve">% </w:t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22"/>
              </w:rPr>
              <w:t>SIMILARITY INDEX</w:t>
            </w:r>
          </w:p>
        </w:tc>
        <w:tc>
          <w:tcPr>
            <w:tcW w:type="dxa" w:w="2790"/>
            <w:vMerge/>
            <w:tcBorders>
              <w:top w:sz="12.0" w:val="single" w:color="#999999"/>
              <w:bottom w:sz="12.0" w:val="single" w:color="#999999"/>
            </w:tcBorders>
          </w:tcPr>
          <w:p/>
        </w:tc>
        <w:tc>
          <w:tcPr>
            <w:tcW w:type="dxa" w:w="2790"/>
            <w:vMerge/>
            <w:tcBorders>
              <w:top w:sz="12.0" w:val="single" w:color="#999999"/>
              <w:bottom w:sz="12.0" w:val="single" w:color="#999999"/>
            </w:tcBorders>
          </w:tcPr>
          <w:p/>
        </w:tc>
        <w:tc>
          <w:tcPr>
            <w:tcW w:type="dxa" w:w="2790"/>
            <w:vMerge/>
            <w:tcBorders>
              <w:top w:sz="12.0" w:val="single" w:color="#999999"/>
              <w:bottom w:sz="12.0" w:val="single" w:color="#999999"/>
            </w:tcBorders>
          </w:tcPr>
          <w:p/>
        </w:tc>
      </w:tr>
    </w:tbl>
    <w:p>
      <w:pPr>
        <w:autoSpaceDN w:val="0"/>
        <w:autoSpaceDE w:val="0"/>
        <w:widowControl/>
        <w:spacing w:line="187" w:lineRule="auto" w:before="92" w:after="82"/>
        <w:ind w:left="346" w:right="0" w:firstLine="0"/>
        <w:jc w:val="left"/>
      </w:pPr>
      <w:r>
        <w:rPr>
          <w:rFonts w:ascii="Noto Sans" w:hAnsi="Noto Sans" w:eastAsia="Noto Sans"/>
          <w:b w:val="0"/>
          <w:i w:val="0"/>
          <w:color w:val="FF0000"/>
          <w:sz w:val="18"/>
        </w:rPr>
        <w:t>PRIMARY SOURCES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860"/>
        <w:gridCol w:w="1860"/>
        <w:gridCol w:w="1860"/>
        <w:gridCol w:w="1860"/>
        <w:gridCol w:w="1860"/>
        <w:gridCol w:w="1860"/>
      </w:tblGrid>
      <w:tr>
        <w:trPr>
          <w:trHeight w:hRule="exact" w:val="1216"/>
        </w:trPr>
        <w:tc>
          <w:tcPr>
            <w:tcW w:type="dxa" w:w="766"/>
            <w:tcBorders>
              <w:top w:sz="6.399999999999864" w:val="single" w:color="#999999"/>
              <w:bottom w:sz="5.600000000000136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5.99999999999994" w:type="dxa"/>
            </w:tblPr>
            <w:tblGrid>
              <w:gridCol w:w="766"/>
            </w:tblGrid>
            <w:tr>
              <w:trPr>
                <w:trHeight w:hRule="exact" w:val="536"/>
              </w:trPr>
              <w:tc>
                <w:tcPr>
                  <w:tcW w:type="dxa" w:w="540"/>
                  <w:tcBorders/>
                  <w:shd w:fill="ff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7" w:lineRule="auto" w:before="52" w:after="0"/>
                    <w:ind w:left="0" w:right="0" w:firstLine="0"/>
                    <w:jc w:val="center"/>
                  </w:pPr>
                  <w:r>
                    <w:rPr>
                      <w:w w:val="98.6599840436663"/>
                      <w:rFonts w:ascii="Noto Sans" w:hAnsi="Noto Sans" w:eastAsia="Noto Sans"/>
                      <w:b w:val="0"/>
                      <w:i w:val="0"/>
                      <w:color w:val="FFFFFF"/>
                      <w:sz w:val="35"/>
                    </w:rPr>
                    <w:t>1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734"/>
            <w:gridSpan w:val="4"/>
            <w:tcBorders>
              <w:top w:sz="6.399999999999864" w:val="single" w:color="#999999"/>
              <w:bottom w:sz="5.600000000000136" w:val="single" w:color="#99999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4" w:after="0"/>
              <w:ind w:left="360" w:right="5328" w:firstLine="0"/>
              <w:jc w:val="left"/>
            </w:pPr>
            <w:r>
              <w:rPr>
                <w:w w:val="98.77287212171053"/>
                <w:rFonts w:ascii="Noto Sans" w:hAnsi="Noto Sans" w:eastAsia="Noto Sans"/>
                <w:b w:val="0"/>
                <w:i w:val="0"/>
                <w:color w:val="FF0000"/>
                <w:sz w:val="38"/>
              </w:rPr>
              <w:t xml:space="preserve">www.oocities.org </w:t>
            </w:r>
            <w:r>
              <w:br/>
            </w:r>
            <w:r>
              <w:rPr>
                <w:rFonts w:ascii="Noto Sans" w:hAnsi="Noto Sans" w:eastAsia="Noto Sans"/>
                <w:b w:val="0"/>
                <w:i w:val="0"/>
                <w:color w:val="777777"/>
                <w:sz w:val="22"/>
              </w:rPr>
              <w:t>Internet Source</w:t>
            </w:r>
          </w:p>
        </w:tc>
        <w:tc>
          <w:tcPr>
            <w:tcW w:type="dxa" w:w="1190"/>
            <w:tcBorders>
              <w:top w:sz="6.399999999999864" w:val="single" w:color="#999999"/>
              <w:bottom w:sz="5.600000000000136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8" w:after="0"/>
              <w:ind w:left="0" w:right="2" w:firstLine="0"/>
              <w:jc w:val="right"/>
            </w:pPr>
            <w:r>
              <w:rPr>
                <w:rFonts w:ascii="Noto Sans" w:hAnsi="Noto Sans" w:eastAsia="Noto Sans"/>
                <w:b w:val="0"/>
                <w:i w:val="0"/>
                <w:color w:val="333333"/>
                <w:sz w:val="75"/>
              </w:rPr>
              <w:t>1</w:t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36"/>
              </w:rPr>
              <w:t>%</w:t>
            </w:r>
          </w:p>
        </w:tc>
      </w:tr>
      <w:tr>
        <w:trPr>
          <w:trHeight w:hRule="exact" w:val="1216"/>
        </w:trPr>
        <w:tc>
          <w:tcPr>
            <w:tcW w:type="dxa" w:w="766"/>
            <w:tcBorders>
              <w:top w:sz="5.600000000000136" w:val="single" w:color="#999999"/>
              <w:bottom w:sz="6.400000000000091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5.99999999999994" w:type="dxa"/>
            </w:tblPr>
            <w:tblGrid>
              <w:gridCol w:w="766"/>
            </w:tblGrid>
            <w:tr>
              <w:trPr>
                <w:trHeight w:hRule="exact" w:val="536"/>
              </w:trPr>
              <w:tc>
                <w:tcPr>
                  <w:tcW w:type="dxa" w:w="540"/>
                  <w:tcBorders/>
                  <w:shd w:fill="e70cd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7" w:lineRule="auto" w:before="52" w:after="0"/>
                    <w:ind w:left="0" w:right="0" w:firstLine="0"/>
                    <w:jc w:val="center"/>
                  </w:pPr>
                  <w:r>
                    <w:rPr>
                      <w:w w:val="98.6599840436663"/>
                      <w:rFonts w:ascii="Noto Sans" w:hAnsi="Noto Sans" w:eastAsia="Noto Sans"/>
                      <w:b w:val="0"/>
                      <w:i w:val="0"/>
                      <w:color w:val="FFFFFF"/>
                      <w:sz w:val="35"/>
                    </w:rPr>
                    <w:t>2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734"/>
            <w:gridSpan w:val="4"/>
            <w:tcBorders>
              <w:top w:sz="5.600000000000136" w:val="single" w:color="#999999"/>
              <w:bottom w:sz="6.400000000000091" w:val="single" w:color="#99999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6" w:after="0"/>
              <w:ind w:left="360" w:right="5328" w:firstLine="0"/>
              <w:jc w:val="left"/>
            </w:pPr>
            <w:r>
              <w:rPr>
                <w:w w:val="98.77287212171053"/>
                <w:rFonts w:ascii="Noto Sans" w:hAnsi="Noto Sans" w:eastAsia="Noto Sans"/>
                <w:b w:val="0"/>
                <w:i w:val="0"/>
                <w:color w:val="E70CD6"/>
                <w:sz w:val="38"/>
              </w:rPr>
              <w:t xml:space="preserve">fastercapital.com </w:t>
            </w:r>
            <w:r>
              <w:br/>
            </w:r>
            <w:r>
              <w:rPr>
                <w:rFonts w:ascii="Noto Sans" w:hAnsi="Noto Sans" w:eastAsia="Noto Sans"/>
                <w:b w:val="0"/>
                <w:i w:val="0"/>
                <w:color w:val="777777"/>
                <w:sz w:val="22"/>
              </w:rPr>
              <w:t>Internet Source</w:t>
            </w:r>
          </w:p>
        </w:tc>
        <w:tc>
          <w:tcPr>
            <w:tcW w:type="dxa" w:w="1190"/>
            <w:tcBorders>
              <w:top w:sz="5.600000000000136" w:val="single" w:color="#999999"/>
              <w:bottom w:sz="6.400000000000091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70" w:after="0"/>
              <w:ind w:left="0" w:right="2" w:firstLine="0"/>
              <w:jc w:val="right"/>
            </w:pPr>
            <w:r>
              <w:rPr>
                <w:rFonts w:ascii="Noto Sans" w:hAnsi="Noto Sans" w:eastAsia="Noto Sans"/>
                <w:b w:val="0"/>
                <w:i w:val="0"/>
                <w:color w:val="333333"/>
                <w:sz w:val="75"/>
              </w:rPr>
              <w:t>1</w:t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36"/>
              </w:rPr>
              <w:t>%</w:t>
            </w:r>
          </w:p>
        </w:tc>
      </w:tr>
      <w:tr>
        <w:trPr>
          <w:trHeight w:hRule="exact" w:val="1622"/>
        </w:trPr>
        <w:tc>
          <w:tcPr>
            <w:tcW w:type="dxa" w:w="766"/>
            <w:tcBorders>
              <w:top w:sz="6.400000000000091" w:val="single" w:color="#999999"/>
              <w:bottom w:sz="5.599999999999909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5.99999999999994" w:type="dxa"/>
            </w:tblPr>
            <w:tblGrid>
              <w:gridCol w:w="766"/>
            </w:tblGrid>
            <w:tr>
              <w:trPr>
                <w:trHeight w:hRule="exact" w:val="536"/>
              </w:trPr>
              <w:tc>
                <w:tcPr>
                  <w:tcW w:type="dxa" w:w="540"/>
                  <w:tcBorders/>
                  <w:shd w:fill="8b05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7" w:lineRule="auto" w:before="52" w:after="0"/>
                    <w:ind w:left="0" w:right="0" w:firstLine="0"/>
                    <w:jc w:val="center"/>
                  </w:pPr>
                  <w:r>
                    <w:rPr>
                      <w:w w:val="98.6599840436663"/>
                      <w:rFonts w:ascii="Noto Sans" w:hAnsi="Noto Sans" w:eastAsia="Noto Sans"/>
                      <w:b w:val="0"/>
                      <w:i w:val="0"/>
                      <w:color w:val="FFFFFF"/>
                      <w:sz w:val="35"/>
                    </w:rPr>
                    <w:t>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734"/>
            <w:gridSpan w:val="4"/>
            <w:tcBorders>
              <w:top w:sz="6.400000000000091" w:val="single" w:color="#999999"/>
              <w:bottom w:sz="5.599999999999909" w:val="single" w:color="#99999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4" w:after="0"/>
              <w:ind w:left="360" w:right="288" w:firstLine="0"/>
              <w:jc w:val="left"/>
            </w:pPr>
            <w:r>
              <w:rPr>
                <w:w w:val="98.77287212171053"/>
                <w:rFonts w:ascii="Noto Sans" w:hAnsi="Noto Sans" w:eastAsia="Noto Sans"/>
                <w:b w:val="0"/>
                <w:i w:val="0"/>
                <w:color w:val="8B05FF"/>
                <w:sz w:val="38"/>
              </w:rPr>
              <w:t xml:space="preserve">Submitted to Yew Chung International School </w:t>
            </w:r>
            <w:r>
              <w:rPr>
                <w:w w:val="98.77287212171053"/>
                <w:rFonts w:ascii="Noto Sans" w:hAnsi="Noto Sans" w:eastAsia="Noto Sans"/>
                <w:b w:val="0"/>
                <w:i w:val="0"/>
                <w:color w:val="8B05FF"/>
                <w:sz w:val="38"/>
              </w:rPr>
              <w:t xml:space="preserve">of Beijing </w:t>
            </w:r>
            <w:r>
              <w:br/>
            </w:r>
            <w:r>
              <w:rPr>
                <w:rFonts w:ascii="Noto Sans" w:hAnsi="Noto Sans" w:eastAsia="Noto Sans"/>
                <w:b w:val="0"/>
                <w:i w:val="0"/>
                <w:color w:val="777777"/>
                <w:sz w:val="22"/>
              </w:rPr>
              <w:t>Student Paper</w:t>
            </w:r>
          </w:p>
        </w:tc>
        <w:tc>
          <w:tcPr>
            <w:tcW w:type="dxa" w:w="1190"/>
            <w:tcBorders>
              <w:top w:sz="6.400000000000091" w:val="single" w:color="#999999"/>
              <w:bottom w:sz="5.599999999999909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68" w:after="0"/>
              <w:ind w:left="0" w:right="2" w:firstLine="0"/>
              <w:jc w:val="right"/>
            </w:pPr>
            <w:r>
              <w:rPr>
                <w:rFonts w:ascii="Noto Sans" w:hAnsi="Noto Sans" w:eastAsia="Noto Sans"/>
                <w:b w:val="0"/>
                <w:i w:val="0"/>
                <w:color w:val="333333"/>
                <w:sz w:val="75"/>
              </w:rPr>
              <w:t>1</w:t>
            </w:r>
            <w:r>
              <w:rPr>
                <w:rFonts w:ascii="Noto Sans" w:hAnsi="Noto Sans" w:eastAsia="Noto Sans"/>
                <w:b w:val="0"/>
                <w:i w:val="0"/>
                <w:color w:val="333333"/>
                <w:sz w:val="36"/>
              </w:rPr>
              <w:t>%</w:t>
            </w:r>
          </w:p>
        </w:tc>
      </w:tr>
      <w:tr>
        <w:trPr>
          <w:trHeight w:hRule="exact" w:val="2026"/>
        </w:trPr>
        <w:tc>
          <w:tcPr>
            <w:tcW w:type="dxa" w:w="2240"/>
            <w:gridSpan w:val="2"/>
            <w:tcBorders>
              <w:top w:sz="5.599999999999909" w:val="single" w:color="#99999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680" w:after="0"/>
              <w:ind w:left="300" w:right="0" w:firstLine="0"/>
              <w:jc w:val="left"/>
            </w:pPr>
            <w:r>
              <w:rPr>
                <w:rFonts w:ascii="Noto Sans" w:hAnsi="Noto Sans" w:eastAsia="Noto Sans"/>
                <w:b w:val="0"/>
                <w:i w:val="0"/>
                <w:color w:val="666666"/>
                <w:sz w:val="21"/>
              </w:rPr>
              <w:t>Exclude quotes</w:t>
            </w:r>
          </w:p>
        </w:tc>
        <w:tc>
          <w:tcPr>
            <w:tcW w:type="dxa" w:w="2020"/>
            <w:tcBorders>
              <w:top w:sz="5.599999999999909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680" w:after="0"/>
              <w:ind w:left="418" w:right="0" w:firstLine="0"/>
              <w:jc w:val="left"/>
            </w:pPr>
            <w:r>
              <w:rPr>
                <w:rFonts w:ascii="Noto Sans" w:hAnsi="Noto Sans" w:eastAsia="Noto Sans"/>
                <w:b w:val="0"/>
                <w:i w:val="0"/>
                <w:color w:val="999999"/>
                <w:sz w:val="21"/>
              </w:rPr>
              <w:t>On</w:t>
            </w:r>
          </w:p>
        </w:tc>
        <w:tc>
          <w:tcPr>
            <w:tcW w:type="dxa" w:w="3340"/>
            <w:tcBorders>
              <w:top w:sz="5.599999999999909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680" w:after="0"/>
              <w:ind w:left="0" w:right="328" w:firstLine="0"/>
              <w:jc w:val="right"/>
            </w:pPr>
            <w:r>
              <w:rPr>
                <w:rFonts w:ascii="Noto Sans" w:hAnsi="Noto Sans" w:eastAsia="Noto Sans"/>
                <w:b w:val="0"/>
                <w:i w:val="0"/>
                <w:color w:val="666666"/>
                <w:sz w:val="21"/>
              </w:rPr>
              <w:t>Exclude matches</w:t>
            </w:r>
          </w:p>
        </w:tc>
        <w:tc>
          <w:tcPr>
            <w:tcW w:type="dxa" w:w="1900"/>
            <w:tcBorders>
              <w:top w:sz="5.599999999999909" w:val="single" w:color="#99999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680" w:after="0"/>
              <w:ind w:left="336" w:right="0" w:firstLine="0"/>
              <w:jc w:val="left"/>
            </w:pPr>
            <w:r>
              <w:rPr>
                <w:rFonts w:ascii="Noto Sans" w:hAnsi="Noto Sans" w:eastAsia="Noto Sans"/>
                <w:b w:val="0"/>
                <w:i w:val="0"/>
                <w:color w:val="999999"/>
                <w:sz w:val="21"/>
              </w:rPr>
              <w:t>&lt; 15 words</w:t>
            </w:r>
          </w:p>
        </w:tc>
        <w:tc>
          <w:tcPr>
            <w:tcW w:type="dxa" w:w="1190"/>
            <w:tcBorders>
              <w:top w:sz="5.599999999999909" w:val="single" w:color="#999999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2778" w:val="left"/>
        </w:tabs>
        <w:autoSpaceDE w:val="0"/>
        <w:widowControl/>
        <w:spacing w:line="190" w:lineRule="auto" w:before="44" w:after="0"/>
        <w:ind w:left="420" w:right="0" w:firstLine="0"/>
        <w:jc w:val="left"/>
      </w:pPr>
      <w:r>
        <w:rPr>
          <w:rFonts w:ascii="Noto Sans" w:hAnsi="Noto Sans" w:eastAsia="Noto Sans"/>
          <w:b w:val="0"/>
          <w:i w:val="0"/>
          <w:color w:val="666666"/>
          <w:sz w:val="21"/>
        </w:rPr>
        <w:t xml:space="preserve">Exclude bibliography </w:t>
      </w:r>
      <w:r>
        <w:tab/>
      </w:r>
      <w:r>
        <w:rPr>
          <w:rFonts w:ascii="Noto Sans" w:hAnsi="Noto Sans" w:eastAsia="Noto Sans"/>
          <w:b w:val="0"/>
          <w:i w:val="0"/>
          <w:color w:val="999999"/>
          <w:sz w:val="21"/>
        </w:rPr>
        <w:t>On</w:t>
      </w:r>
    </w:p>
    <w:sectPr w:rsidR="00FC693F" w:rsidRPr="0006063C" w:rsidSect="00034616">
      <w:pgSz w:w="12240" w:h="15840"/>
      <w:pgMar w:top="0" w:right="520" w:bottom="1440" w:left="56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