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A9A" w:rsidRDefault="00EC6EC9">
      <w:pPr>
        <w:spacing w:after="100"/>
      </w:pPr>
      <w:proofErr w:type="spellStart"/>
      <w:r>
        <w:rPr>
          <w:b/>
          <w:bCs/>
          <w:color w:val="3B2F1E"/>
          <w:sz w:val="44"/>
          <w:szCs w:val="44"/>
        </w:rPr>
        <w:t>Groq</w:t>
      </w:r>
      <w:proofErr w:type="spellEnd"/>
      <w:r>
        <w:rPr>
          <w:b/>
          <w:bCs/>
          <w:color w:val="3B2F1E"/>
          <w:sz w:val="44"/>
          <w:szCs w:val="44"/>
        </w:rPr>
        <w:t xml:space="preserve"> API Integration — Test Report</w:t>
      </w:r>
    </w:p>
    <w:p w:rsidR="003A0A9A" w:rsidRDefault="00EC6EC9">
      <w:pPr>
        <w:spacing w:after="300"/>
      </w:pPr>
      <w:r>
        <w:rPr>
          <w:i/>
          <w:iCs/>
          <w:color w:val="5C4827"/>
          <w:sz w:val="24"/>
          <w:szCs w:val="24"/>
        </w:rPr>
        <w:t xml:space="preserve">Exam Preparation </w:t>
      </w:r>
      <w:proofErr w:type="spellStart"/>
      <w:r>
        <w:rPr>
          <w:i/>
          <w:iCs/>
          <w:color w:val="5C4827"/>
          <w:sz w:val="24"/>
          <w:szCs w:val="24"/>
        </w:rPr>
        <w:t>Chatbot</w:t>
      </w:r>
      <w:proofErr w:type="spellEnd"/>
      <w:r>
        <w:rPr>
          <w:i/>
          <w:iCs/>
          <w:color w:val="5C4827"/>
          <w:sz w:val="24"/>
          <w:szCs w:val="24"/>
        </w:rPr>
        <w:t xml:space="preserve"> using RAG — Frontend/Backend Integration</w:t>
      </w:r>
    </w:p>
    <w:p w:rsidR="003A0A9A" w:rsidRDefault="003A0A9A">
      <w:pPr>
        <w:pBdr>
          <w:bottom w:val="single" w:sz="12" w:space="1" w:color="C8AD7F"/>
        </w:pBdr>
        <w:spacing w:after="300"/>
      </w:pPr>
    </w:p>
    <w:p w:rsidR="003A0A9A" w:rsidRDefault="00EC6EC9">
      <w:pPr>
        <w:pStyle w:val="Heading1"/>
        <w:spacing w:before="300" w:after="150"/>
      </w:pPr>
      <w:r>
        <w:t>1. Purpose</w:t>
      </w:r>
    </w:p>
    <w:p w:rsidR="003A0A9A" w:rsidRDefault="00EC6EC9">
      <w:pPr>
        <w:spacing w:after="150"/>
      </w:pPr>
      <w:r>
        <w:t xml:space="preserve">This report documents the testing performed to verify integration of the </w:t>
      </w:r>
      <w:proofErr w:type="spellStart"/>
      <w:r>
        <w:t>Streamlit</w:t>
      </w:r>
      <w:proofErr w:type="spellEnd"/>
      <w:r>
        <w:t xml:space="preserve"> frontend (app.py) with the backend LLM generation pipeline, which uses the </w:t>
      </w:r>
      <w:proofErr w:type="spellStart"/>
      <w:r>
        <w:t>Groq</w:t>
      </w:r>
      <w:proofErr w:type="spellEnd"/>
      <w:r>
        <w:t xml:space="preserve"> API (llama-3.1-8b-instant model via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t>ChatGroq</w:t>
      </w:r>
      <w:proofErr w:type="spellEnd"/>
      <w:r>
        <w:t xml:space="preserve"> client) to power the Summary, Flashc</w:t>
      </w:r>
      <w:r>
        <w:t>ards, Notes, and Q&amp;A features.</w:t>
      </w:r>
    </w:p>
    <w:p w:rsidR="003A0A9A" w:rsidRDefault="00EC6EC9">
      <w:pPr>
        <w:pStyle w:val="Heading1"/>
        <w:spacing w:before="300" w:after="150"/>
      </w:pPr>
      <w:r>
        <w:t>2. Scope</w:t>
      </w:r>
    </w:p>
    <w:p w:rsidR="003A0A9A" w:rsidRDefault="00EC6EC9">
      <w:pPr>
        <w:pStyle w:val="ListParagraph"/>
        <w:numPr>
          <w:ilvl w:val="0"/>
          <w:numId w:val="1"/>
        </w:numPr>
        <w:spacing w:after="80"/>
      </w:pPr>
      <w:r>
        <w:t xml:space="preserve">Verification that a valid GROQ_API_KEY correctly authenticates against the </w:t>
      </w:r>
      <w:proofErr w:type="spellStart"/>
      <w:r>
        <w:t>Groq</w:t>
      </w:r>
      <w:proofErr w:type="spellEnd"/>
      <w:r>
        <w:t xml:space="preserve"> API.</w:t>
      </w:r>
    </w:p>
    <w:p w:rsidR="003A0A9A" w:rsidRDefault="00EC6EC9">
      <w:pPr>
        <w:pStyle w:val="ListParagraph"/>
        <w:numPr>
          <w:ilvl w:val="0"/>
          <w:numId w:val="1"/>
        </w:numPr>
        <w:spacing w:after="80"/>
      </w:pPr>
      <w:r>
        <w:t xml:space="preserve">Verification that the API key loads correctly in both local development and </w:t>
      </w:r>
      <w:proofErr w:type="spellStart"/>
      <w:r>
        <w:t>Streamlit</w:t>
      </w:r>
      <w:proofErr w:type="spellEnd"/>
      <w:r>
        <w:t xml:space="preserve"> Community Cloud deployment environments.</w:t>
      </w:r>
    </w:p>
    <w:p w:rsidR="003A0A9A" w:rsidRDefault="00EC6EC9">
      <w:pPr>
        <w:pStyle w:val="ListParagraph"/>
        <w:numPr>
          <w:ilvl w:val="0"/>
          <w:numId w:val="1"/>
        </w:numPr>
        <w:spacing w:after="80"/>
      </w:pPr>
      <w:r>
        <w:t>Veri</w:t>
      </w:r>
      <w:r>
        <w:t>fication that requests to the model stay within the free-tier rate limit (6000 tokens per minute).</w:t>
      </w:r>
    </w:p>
    <w:p w:rsidR="003A0A9A" w:rsidRDefault="00EC6EC9">
      <w:pPr>
        <w:pStyle w:val="ListParagraph"/>
        <w:numPr>
          <w:ilvl w:val="0"/>
          <w:numId w:val="1"/>
        </w:numPr>
        <w:spacing w:after="80"/>
      </w:pPr>
      <w:r>
        <w:t>End-to-end functional testing of all four generation features against a sample PDF.</w:t>
      </w:r>
    </w:p>
    <w:p w:rsidR="003A0A9A" w:rsidRDefault="00EC6EC9">
      <w:pPr>
        <w:pStyle w:val="Heading1"/>
        <w:spacing w:before="300" w:after="150"/>
      </w:pPr>
      <w:r>
        <w:t>3. Environment</w:t>
      </w:r>
    </w:p>
    <w:p w:rsidR="003A0A9A" w:rsidRDefault="00EC6EC9">
      <w:pPr>
        <w:pStyle w:val="ListParagraph"/>
        <w:numPr>
          <w:ilvl w:val="0"/>
          <w:numId w:val="1"/>
        </w:numPr>
        <w:spacing w:after="80"/>
      </w:pPr>
      <w:r>
        <w:t xml:space="preserve">Local: Windows, Python 3.14, </w:t>
      </w:r>
      <w:proofErr w:type="spellStart"/>
      <w:r>
        <w:t>Streamlit</w:t>
      </w:r>
      <w:proofErr w:type="spellEnd"/>
      <w:r>
        <w:t xml:space="preserve"> (run via python -m </w:t>
      </w:r>
      <w:proofErr w:type="spellStart"/>
      <w:r>
        <w:t>streamlit</w:t>
      </w:r>
      <w:proofErr w:type="spellEnd"/>
      <w:r>
        <w:t xml:space="preserve"> run app.py)</w:t>
      </w:r>
    </w:p>
    <w:p w:rsidR="003A0A9A" w:rsidRDefault="00EC6EC9">
      <w:pPr>
        <w:pStyle w:val="ListParagraph"/>
        <w:numPr>
          <w:ilvl w:val="0"/>
          <w:numId w:val="1"/>
        </w:numPr>
        <w:spacing w:after="80"/>
      </w:pPr>
      <w:r>
        <w:t xml:space="preserve">Cloud: </w:t>
      </w:r>
      <w:proofErr w:type="spellStart"/>
      <w:r>
        <w:t>Streamlit</w:t>
      </w:r>
      <w:proofErr w:type="spellEnd"/>
      <w:r>
        <w:t xml:space="preserve"> Community Cloud (share.streamlit.io)</w:t>
      </w:r>
    </w:p>
    <w:p w:rsidR="003A0A9A" w:rsidRDefault="00EC6EC9">
      <w:pPr>
        <w:pStyle w:val="ListParagraph"/>
        <w:numPr>
          <w:ilvl w:val="0"/>
          <w:numId w:val="1"/>
        </w:numPr>
        <w:spacing w:after="80"/>
      </w:pPr>
      <w:r>
        <w:t xml:space="preserve">Model: llama-3.1-8b-instant, served via </w:t>
      </w:r>
      <w:proofErr w:type="spellStart"/>
      <w:r>
        <w:t>Groq's</w:t>
      </w:r>
      <w:proofErr w:type="spellEnd"/>
      <w:r>
        <w:t xml:space="preserve"> </w:t>
      </w:r>
      <w:proofErr w:type="spellStart"/>
      <w:r>
        <w:t>OpenAI</w:t>
      </w:r>
      <w:proofErr w:type="spellEnd"/>
      <w:r>
        <w:t>-compatible API</w:t>
      </w:r>
    </w:p>
    <w:p w:rsidR="003A0A9A" w:rsidRDefault="00EC6EC9">
      <w:pPr>
        <w:pStyle w:val="ListParagraph"/>
        <w:numPr>
          <w:ilvl w:val="0"/>
          <w:numId w:val="1"/>
        </w:numPr>
        <w:spacing w:after="80"/>
      </w:pPr>
      <w:r>
        <w:t xml:space="preserve">Service tier: </w:t>
      </w:r>
      <w:proofErr w:type="spellStart"/>
      <w:r>
        <w:t>on_demand</w:t>
      </w:r>
      <w:proofErr w:type="spellEnd"/>
      <w:r>
        <w:t xml:space="preserve"> (free tier), TPM limit 6000 tokens/minute</w:t>
      </w:r>
    </w:p>
    <w:p w:rsidR="003A0A9A" w:rsidRDefault="00EC6EC9">
      <w:pPr>
        <w:pStyle w:val="Heading1"/>
        <w:spacing w:before="300" w:after="150"/>
      </w:pPr>
      <w:r>
        <w:t>4. Test Cases and Results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400"/>
        <w:gridCol w:w="1600"/>
      </w:tblGrid>
      <w:tr w:rsidR="003A0A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3B2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shd w:val="clear" w:color="auto" w:fill="3B2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shd w:val="clear" w:color="auto" w:fill="3B2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FFFFFF"/>
              </w:rPr>
              <w:t>Descrip</w:t>
            </w:r>
            <w:r>
              <w:rPr>
                <w:b/>
                <w:bCs/>
                <w:color w:val="FFFFFF"/>
              </w:rPr>
              <w:t>tion / Steps</w:t>
            </w:r>
          </w:p>
        </w:tc>
        <w:tc>
          <w:tcPr>
            <w:tcW w:w="1600" w:type="dxa"/>
            <w:shd w:val="clear" w:color="auto" w:fill="3B2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FFFFFF"/>
              </w:rPr>
              <w:t>Result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>Local environment — dependency installation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>Installed python-</w:t>
            </w:r>
            <w:proofErr w:type="spellStart"/>
            <w:r>
              <w:rPr>
                <w:color w:val="000000"/>
                <w:sz w:val="18"/>
                <w:szCs w:val="18"/>
              </w:rPr>
              <w:t>dotenv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pypdf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langchain-groq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and </w:t>
            </w:r>
            <w:proofErr w:type="spellStart"/>
            <w:r>
              <w:rPr>
                <w:color w:val="000000"/>
                <w:sz w:val="18"/>
                <w:szCs w:val="18"/>
              </w:rPr>
              <w:t>langchain</w:t>
            </w:r>
            <w:proofErr w:type="spellEnd"/>
            <w:r>
              <w:rPr>
                <w:color w:val="000000"/>
                <w:sz w:val="18"/>
                <w:szCs w:val="18"/>
              </w:rPr>
              <w:t>-core via pip into the local Python 3.14 environment.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>Local .</w:t>
            </w:r>
            <w:proofErr w:type="spellStart"/>
            <w:r>
              <w:rPr>
                <w:b/>
                <w:bCs/>
                <w:color w:val="000000"/>
              </w:rPr>
              <w:t>env</w:t>
            </w:r>
            <w:proofErr w:type="spellEnd"/>
            <w:r>
              <w:rPr>
                <w:b/>
                <w:bCs/>
                <w:color w:val="000000"/>
              </w:rPr>
              <w:t xml:space="preserve"> file detection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 xml:space="preserve">Created </w:t>
            </w:r>
            <w:proofErr w:type="gramStart"/>
            <w:r>
              <w:rPr>
                <w:color w:val="000000"/>
                <w:sz w:val="18"/>
                <w:szCs w:val="18"/>
              </w:rPr>
              <w:t>a .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file at the repo root containing GROQ_API_KEY. Verified with Test-Path and Get-Content that the file existed and was readable.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>Local key loading into environment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>Confirmed python-</w:t>
            </w:r>
            <w:proofErr w:type="spellStart"/>
            <w:r>
              <w:rPr>
                <w:color w:val="000000"/>
                <w:sz w:val="18"/>
                <w:szCs w:val="18"/>
              </w:rPr>
              <w:t>dotenv's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automatic path-detection failed under </w:t>
            </w:r>
            <w:proofErr w:type="spellStart"/>
            <w:r>
              <w:rPr>
                <w:color w:val="000000"/>
                <w:sz w:val="18"/>
                <w:szCs w:val="18"/>
              </w:rPr>
              <w:t>Streaml</w:t>
            </w:r>
            <w:r>
              <w:rPr>
                <w:color w:val="000000"/>
                <w:sz w:val="18"/>
                <w:szCs w:val="18"/>
              </w:rPr>
              <w:t>it's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exec(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)-based run model. Fixed by calling </w:t>
            </w:r>
            <w:proofErr w:type="spellStart"/>
            <w:r>
              <w:rPr>
                <w:color w:val="000000"/>
                <w:sz w:val="18"/>
                <w:szCs w:val="18"/>
              </w:rPr>
              <w:t>load_dotenv</w:t>
            </w:r>
            <w:proofErr w:type="spellEnd"/>
            <w:r>
              <w:rPr>
                <w:color w:val="000000"/>
                <w:sz w:val="18"/>
                <w:szCs w:val="18"/>
              </w:rPr>
              <w:t>() explicitly from app.py with an absolute path before importing backend modules.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 (after fix)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4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 xml:space="preserve">Direct </w:t>
            </w:r>
            <w:proofErr w:type="spellStart"/>
            <w:r>
              <w:rPr>
                <w:b/>
                <w:bCs/>
                <w:color w:val="000000"/>
              </w:rPr>
              <w:t>Groq</w:t>
            </w:r>
            <w:proofErr w:type="spellEnd"/>
            <w:r>
              <w:rPr>
                <w:b/>
                <w:bCs/>
                <w:color w:val="000000"/>
              </w:rPr>
              <w:t xml:space="preserve"> API connectivity test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 xml:space="preserve">Bypassed the application entirely and called the </w:t>
            </w:r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/v1/models endpoint directly via PowerShell (Invoke-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WebRequest</w:t>
            </w:r>
            <w:proofErr w:type="spellEnd"/>
            <w:r>
              <w:rPr>
                <w:color w:val="000000"/>
                <w:sz w:val="18"/>
                <w:szCs w:val="18"/>
              </w:rPr>
              <w:t>) using the API key as a Bearer token.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lastRenderedPageBreak/>
              <w:t>PASS — HTTP 200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>Rate limit handling (Summary / Flashcards / Notes / Q&amp;A)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 xml:space="preserve">Initial requests failed with HTTP 413 (tokens-per-minute exceeded) on the free-tier </w:t>
            </w:r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plan (6000 TPM). Root cause: no </w:t>
            </w:r>
            <w:proofErr w:type="spellStart"/>
            <w:r>
              <w:rPr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cap on the shared LLM instance, combined with full-length PDF context. Fixed by truncating context to ~4000 characters and b</w:t>
            </w:r>
            <w:r>
              <w:rPr>
                <w:color w:val="000000"/>
                <w:sz w:val="18"/>
                <w:szCs w:val="18"/>
              </w:rPr>
              <w:t xml:space="preserve">inding </w:t>
            </w:r>
            <w:proofErr w:type="spellStart"/>
            <w:r>
              <w:rPr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color w:val="000000"/>
                <w:sz w:val="18"/>
                <w:szCs w:val="18"/>
              </w:rPr>
              <w:t>=600 on the model at runtime.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 (after fix)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6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>Cloud deployment — secrets propagation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 xml:space="preserve">After deploying to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Community Cloud, the app failed with a missing-API-key error despite the key being present in </w:t>
            </w:r>
            <w:proofErr w:type="spellStart"/>
            <w:r>
              <w:rPr>
                <w:color w:val="000000"/>
                <w:sz w:val="18"/>
                <w:szCs w:val="18"/>
              </w:rPr>
              <w:t>Streamlit's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Secrets manager</w:t>
            </w:r>
            <w:r>
              <w:rPr>
                <w:color w:val="000000"/>
                <w:sz w:val="18"/>
                <w:szCs w:val="18"/>
              </w:rPr>
              <w:t xml:space="preserve">. Root cause: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Cloud does not automatically inject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st.secrets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values into </w:t>
            </w:r>
            <w:proofErr w:type="spellStart"/>
            <w:r>
              <w:rPr>
                <w:color w:val="000000"/>
                <w:sz w:val="18"/>
                <w:szCs w:val="18"/>
              </w:rPr>
              <w:t>os.environ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Fixed by explicitly bridging </w:t>
            </w:r>
            <w:proofErr w:type="spellStart"/>
            <w:r>
              <w:rPr>
                <w:color w:val="000000"/>
                <w:sz w:val="18"/>
                <w:szCs w:val="18"/>
              </w:rPr>
              <w:t>os.environ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["GROQ_API_KEY"] = </w:t>
            </w:r>
            <w:proofErr w:type="spellStart"/>
            <w:r>
              <w:rPr>
                <w:color w:val="000000"/>
                <w:sz w:val="18"/>
                <w:szCs w:val="18"/>
              </w:rPr>
              <w:t>st.secrets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["GROQ_API_KEY"] as a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when no local .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present.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 (after fix)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7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 xml:space="preserve">End-to-end </w:t>
            </w:r>
            <w:r>
              <w:rPr>
                <w:b/>
                <w:bCs/>
                <w:color w:val="000000"/>
              </w:rPr>
              <w:t>generation test — Summary tab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>Uploaded a sample PDF, selected summary length, clicked Generate Summary.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8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>End-to-end generation test — Flashcards tab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>Uploaded a sample PDF, selected flashcard count, clicked Generate Flashcards, verified Front/Back parsing and Reveal Answer toggle.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9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>End-to-end generation test — Notes tab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>Uploaded a sample PDF, entered an optional topic, clicked Generate Notes, ver</w:t>
            </w:r>
            <w:r>
              <w:rPr>
                <w:color w:val="000000"/>
                <w:sz w:val="18"/>
                <w:szCs w:val="18"/>
              </w:rPr>
              <w:t>ified markdown rendering of structured output.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</w:t>
            </w:r>
          </w:p>
        </w:tc>
      </w:tr>
      <w:tr w:rsidR="003A0A9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</w:rPr>
              <w:t>10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000000"/>
              </w:rPr>
              <w:t>End-to-end generation test — Q&amp;A tab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color w:val="000000"/>
                <w:sz w:val="18"/>
                <w:szCs w:val="18"/>
              </w:rPr>
              <w:t>Uploaded a sample PDF, submitted a question, verified chat-style response with running chat history passed to the model.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A0A9A" w:rsidRDefault="00EC6EC9">
            <w:r>
              <w:rPr>
                <w:b/>
                <w:bCs/>
                <w:color w:val="2E7D32"/>
              </w:rPr>
              <w:t>PASS</w:t>
            </w:r>
          </w:p>
        </w:tc>
      </w:tr>
    </w:tbl>
    <w:p w:rsidR="003A0A9A" w:rsidRDefault="00EC6EC9">
      <w:pPr>
        <w:pStyle w:val="Heading1"/>
        <w:spacing w:before="300" w:after="150"/>
      </w:pPr>
      <w:r>
        <w:t>5</w:t>
      </w:r>
      <w:r>
        <w:t>. Security Note</w:t>
      </w:r>
    </w:p>
    <w:p w:rsidR="003A0A9A" w:rsidRDefault="00EC6EC9">
      <w:pPr>
        <w:spacing w:after="150"/>
      </w:pPr>
      <w:r>
        <w:t xml:space="preserve">During testing, the shared </w:t>
      </w:r>
      <w:proofErr w:type="spellStart"/>
      <w:r>
        <w:t>Groq</w:t>
      </w:r>
      <w:proofErr w:type="spellEnd"/>
      <w:r>
        <w:t xml:space="preserve"> API key was inadvertently exposed in a development conversation. As a precaution, this key was flagged for rotation, and the </w:t>
      </w:r>
      <w:r>
        <w:t xml:space="preserve">team was advised to generate a fresh key and ensure </w:t>
      </w:r>
      <w:proofErr w:type="gramStart"/>
      <w:r>
        <w:t>the .</w:t>
      </w:r>
      <w:proofErr w:type="spellStart"/>
      <w:r>
        <w:t>env</w:t>
      </w:r>
      <w:proofErr w:type="spellEnd"/>
      <w:proofErr w:type="gramEnd"/>
      <w:r>
        <w:t xml:space="preserve"> file remains listed in .</w:t>
      </w:r>
      <w:proofErr w:type="spellStart"/>
      <w:r>
        <w:t>gitignore</w:t>
      </w:r>
      <w:proofErr w:type="spellEnd"/>
      <w:r>
        <w:t xml:space="preserve"> to prevent future accidental exposure via version control.</w:t>
      </w:r>
    </w:p>
    <w:p w:rsidR="003A0A9A" w:rsidRDefault="00EC6EC9">
      <w:pPr>
        <w:pStyle w:val="Heading1"/>
        <w:spacing w:before="300" w:after="150"/>
      </w:pPr>
      <w:r>
        <w:t>6</w:t>
      </w:r>
      <w:bookmarkStart w:id="0" w:name="_GoBack"/>
      <w:bookmarkEnd w:id="0"/>
      <w:r>
        <w:t>. Conclusion</w:t>
      </w:r>
    </w:p>
    <w:p w:rsidR="003A0A9A" w:rsidRDefault="00EC6EC9">
      <w:pPr>
        <w:spacing w:after="150"/>
      </w:pPr>
      <w:r>
        <w:t xml:space="preserve">All planned test cases passed after the fixes described in Section 5 were applied. The </w:t>
      </w:r>
      <w:proofErr w:type="spellStart"/>
      <w:r>
        <w:t>G</w:t>
      </w:r>
      <w:r>
        <w:t>roq</w:t>
      </w:r>
      <w:proofErr w:type="spellEnd"/>
      <w:r>
        <w:t xml:space="preserve"> API key was confirmed valid via a direct API call (HTTP 200 on the /v1/models endpoint), and all four core features — Summary, Flashcards, Notes, and Q&amp;A — were verified working end-to-end in both local and </w:t>
      </w:r>
      <w:proofErr w:type="spellStart"/>
      <w:r>
        <w:t>Streamlit</w:t>
      </w:r>
      <w:proofErr w:type="spellEnd"/>
      <w:r>
        <w:t xml:space="preserve"> Cloud environments.</w:t>
      </w:r>
    </w:p>
    <w:sectPr w:rsidR="003A0A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302B25"/>
    <w:multiLevelType w:val="hybridMultilevel"/>
    <w:tmpl w:val="C52CD238"/>
    <w:lvl w:ilvl="0" w:tplc="48ECE102">
      <w:start w:val="1"/>
      <w:numFmt w:val="bullet"/>
      <w:lvlText w:val="●"/>
      <w:lvlJc w:val="left"/>
      <w:pPr>
        <w:ind w:left="720" w:hanging="360"/>
      </w:pPr>
    </w:lvl>
    <w:lvl w:ilvl="1" w:tplc="8C9A9734">
      <w:start w:val="1"/>
      <w:numFmt w:val="bullet"/>
      <w:lvlText w:val="○"/>
      <w:lvlJc w:val="left"/>
      <w:pPr>
        <w:ind w:left="1440" w:hanging="360"/>
      </w:pPr>
    </w:lvl>
    <w:lvl w:ilvl="2" w:tplc="12966636">
      <w:start w:val="1"/>
      <w:numFmt w:val="bullet"/>
      <w:lvlText w:val="■"/>
      <w:lvlJc w:val="left"/>
      <w:pPr>
        <w:ind w:left="2160" w:hanging="360"/>
      </w:pPr>
    </w:lvl>
    <w:lvl w:ilvl="3" w:tplc="822E8F8E">
      <w:start w:val="1"/>
      <w:numFmt w:val="bullet"/>
      <w:lvlText w:val="●"/>
      <w:lvlJc w:val="left"/>
      <w:pPr>
        <w:ind w:left="2880" w:hanging="360"/>
      </w:pPr>
    </w:lvl>
    <w:lvl w:ilvl="4" w:tplc="C46A9710">
      <w:start w:val="1"/>
      <w:numFmt w:val="bullet"/>
      <w:lvlText w:val="○"/>
      <w:lvlJc w:val="left"/>
      <w:pPr>
        <w:ind w:left="3600" w:hanging="360"/>
      </w:pPr>
    </w:lvl>
    <w:lvl w:ilvl="5" w:tplc="C914C2D8">
      <w:start w:val="1"/>
      <w:numFmt w:val="bullet"/>
      <w:lvlText w:val="■"/>
      <w:lvlJc w:val="left"/>
      <w:pPr>
        <w:ind w:left="4320" w:hanging="360"/>
      </w:pPr>
    </w:lvl>
    <w:lvl w:ilvl="6" w:tplc="8B3AAAF0">
      <w:start w:val="1"/>
      <w:numFmt w:val="bullet"/>
      <w:lvlText w:val="●"/>
      <w:lvlJc w:val="left"/>
      <w:pPr>
        <w:ind w:left="5040" w:hanging="360"/>
      </w:pPr>
    </w:lvl>
    <w:lvl w:ilvl="7" w:tplc="4C164966">
      <w:start w:val="1"/>
      <w:numFmt w:val="bullet"/>
      <w:lvlText w:val="●"/>
      <w:lvlJc w:val="left"/>
      <w:pPr>
        <w:ind w:left="5760" w:hanging="360"/>
      </w:pPr>
    </w:lvl>
    <w:lvl w:ilvl="8" w:tplc="5BB6AD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A9A"/>
    <w:rsid w:val="003A0A9A"/>
    <w:rsid w:val="00EC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9475"/>
  <w15:docId w15:val="{CAA07DF3-5608-489F-BF38-E54A5C37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2026-07-08T14:57:00Z</dcterms:created>
  <dcterms:modified xsi:type="dcterms:W3CDTF">2026-07-09T14:56:00Z</dcterms:modified>
</cp:coreProperties>
</file>