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93DDC" w14:textId="77777777" w:rsidR="00866BCE" w:rsidRDefault="00000000">
      <w:pPr>
        <w:spacing w:after="0"/>
        <w:jc w:val="center"/>
        <w:rPr>
          <w:b/>
          <w:sz w:val="28"/>
          <w:szCs w:val="28"/>
        </w:rPr>
      </w:pPr>
      <w:r>
        <w:rPr>
          <w:b/>
          <w:sz w:val="28"/>
          <w:szCs w:val="28"/>
        </w:rPr>
        <w:t>Ideation Phase</w:t>
      </w:r>
    </w:p>
    <w:p w14:paraId="3D76D9A5" w14:textId="77777777" w:rsidR="00866BCE" w:rsidRDefault="00000000">
      <w:pPr>
        <w:spacing w:after="0"/>
        <w:jc w:val="center"/>
        <w:rPr>
          <w:b/>
          <w:sz w:val="28"/>
          <w:szCs w:val="28"/>
        </w:rPr>
      </w:pPr>
      <w:r>
        <w:rPr>
          <w:b/>
          <w:sz w:val="28"/>
          <w:szCs w:val="28"/>
        </w:rPr>
        <w:t>Define the Problem Statements</w:t>
      </w:r>
    </w:p>
    <w:p w14:paraId="13886CAD" w14:textId="77777777" w:rsidR="00866BCE" w:rsidRDefault="00866BCE">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66BCE" w14:paraId="4D149010" w14:textId="77777777">
        <w:tc>
          <w:tcPr>
            <w:tcW w:w="4508" w:type="dxa"/>
          </w:tcPr>
          <w:p w14:paraId="73BDD221" w14:textId="77777777" w:rsidR="00866BCE" w:rsidRDefault="00000000">
            <w:r>
              <w:t>Date</w:t>
            </w:r>
          </w:p>
        </w:tc>
        <w:tc>
          <w:tcPr>
            <w:tcW w:w="4508" w:type="dxa"/>
          </w:tcPr>
          <w:p w14:paraId="54333F69" w14:textId="77777777" w:rsidR="00866BCE" w:rsidRDefault="00000000">
            <w:r>
              <w:t>31 January 2025</w:t>
            </w:r>
          </w:p>
        </w:tc>
      </w:tr>
      <w:tr w:rsidR="00866BCE" w14:paraId="559CF6F9" w14:textId="77777777">
        <w:tc>
          <w:tcPr>
            <w:tcW w:w="4508" w:type="dxa"/>
          </w:tcPr>
          <w:p w14:paraId="28E78563" w14:textId="77777777" w:rsidR="00866BCE" w:rsidRDefault="00000000">
            <w:r>
              <w:t>Team ID</w:t>
            </w:r>
          </w:p>
        </w:tc>
        <w:tc>
          <w:tcPr>
            <w:tcW w:w="4508" w:type="dxa"/>
          </w:tcPr>
          <w:p w14:paraId="54F4FD0E" w14:textId="0C96B2C4" w:rsidR="00866BCE" w:rsidRDefault="00266944">
            <w:r w:rsidRPr="00266944">
              <w:t> LTVIP2025TMID49051</w:t>
            </w:r>
          </w:p>
        </w:tc>
      </w:tr>
      <w:tr w:rsidR="00866BCE" w14:paraId="1502C86F" w14:textId="77777777">
        <w:tc>
          <w:tcPr>
            <w:tcW w:w="4508" w:type="dxa"/>
          </w:tcPr>
          <w:p w14:paraId="01BB9616" w14:textId="77777777" w:rsidR="00866BCE" w:rsidRDefault="00000000">
            <w:r>
              <w:t>Project Name</w:t>
            </w:r>
          </w:p>
        </w:tc>
        <w:tc>
          <w:tcPr>
            <w:tcW w:w="4508" w:type="dxa"/>
          </w:tcPr>
          <w:p w14:paraId="1479857D" w14:textId="0D1AC8FC" w:rsidR="00866BCE" w:rsidRPr="00266944" w:rsidRDefault="00266944">
            <w:r w:rsidRPr="00266944">
              <w:t>Heritage Treasures: An In-Depth Analysis of UNESCO World Heritage Sites in Tableau</w:t>
            </w:r>
            <w:r>
              <w:t>.</w:t>
            </w:r>
          </w:p>
        </w:tc>
      </w:tr>
      <w:tr w:rsidR="00866BCE" w14:paraId="67AA0695" w14:textId="77777777">
        <w:tc>
          <w:tcPr>
            <w:tcW w:w="4508" w:type="dxa"/>
          </w:tcPr>
          <w:p w14:paraId="26D00166" w14:textId="77777777" w:rsidR="00866BCE" w:rsidRDefault="00000000">
            <w:r>
              <w:t>Maximum Marks</w:t>
            </w:r>
          </w:p>
        </w:tc>
        <w:tc>
          <w:tcPr>
            <w:tcW w:w="4508" w:type="dxa"/>
          </w:tcPr>
          <w:p w14:paraId="14D26CF1" w14:textId="77777777" w:rsidR="00866BCE" w:rsidRDefault="00000000">
            <w:r>
              <w:t>2 Marks</w:t>
            </w:r>
          </w:p>
        </w:tc>
      </w:tr>
    </w:tbl>
    <w:p w14:paraId="00CB6257" w14:textId="77777777" w:rsidR="00866BCE" w:rsidRDefault="00866BCE">
      <w:pPr>
        <w:rPr>
          <w:b/>
          <w:sz w:val="24"/>
          <w:szCs w:val="24"/>
        </w:rPr>
      </w:pPr>
    </w:p>
    <w:p w14:paraId="15885FC7" w14:textId="77777777" w:rsidR="00866BCE" w:rsidRDefault="00000000">
      <w:pPr>
        <w:rPr>
          <w:b/>
          <w:sz w:val="24"/>
          <w:szCs w:val="24"/>
        </w:rPr>
      </w:pPr>
      <w:r>
        <w:rPr>
          <w:b/>
          <w:sz w:val="24"/>
          <w:szCs w:val="24"/>
        </w:rPr>
        <w:t>Customer Problem Statement Template:</w:t>
      </w:r>
    </w:p>
    <w:p w14:paraId="2BCF034D" w14:textId="77777777" w:rsidR="00866BCE"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FBE742E" w14:textId="77777777" w:rsidR="00866BCE"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87BEAAF" w14:textId="77777777" w:rsidR="00866BCE" w:rsidRDefault="00000000">
      <w:pPr>
        <w:rPr>
          <w:sz w:val="24"/>
          <w:szCs w:val="24"/>
        </w:rPr>
      </w:pPr>
      <w:r>
        <w:rPr>
          <w:noProof/>
          <w:sz w:val="24"/>
          <w:szCs w:val="24"/>
        </w:rPr>
        <w:drawing>
          <wp:inline distT="0" distB="0" distL="0" distR="0" wp14:anchorId="42A394A2" wp14:editId="1889D269">
            <wp:extent cx="5731510" cy="2673350"/>
            <wp:effectExtent l="0" t="0" r="0" b="0"/>
            <wp:docPr id="5"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4E6EED4" w14:textId="77777777" w:rsidR="00866BCE"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tbl>
      <w:tblPr>
        <w:tblStyle w:val="a2"/>
        <w:tblpPr w:leftFromText="180" w:rightFromText="180" w:vertAnchor="text" w:horzAnchor="margin" w:tblpY="40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66944" w14:paraId="4ED92130" w14:textId="77777777" w:rsidTr="00266944">
        <w:tc>
          <w:tcPr>
            <w:tcW w:w="1838" w:type="dxa"/>
          </w:tcPr>
          <w:p w14:paraId="63178AE8" w14:textId="04940AB8" w:rsidR="00266944" w:rsidRDefault="00266944" w:rsidP="00266944">
            <w:pPr>
              <w:rPr>
                <w:b/>
                <w:sz w:val="24"/>
                <w:szCs w:val="24"/>
              </w:rPr>
            </w:pPr>
            <w:r>
              <w:rPr>
                <w:b/>
                <w:sz w:val="24"/>
                <w:szCs w:val="24"/>
              </w:rPr>
              <w:t>Problem Statement (PS)</w:t>
            </w:r>
          </w:p>
        </w:tc>
        <w:tc>
          <w:tcPr>
            <w:tcW w:w="1418" w:type="dxa"/>
          </w:tcPr>
          <w:p w14:paraId="1938C2E5" w14:textId="77777777" w:rsidR="00266944" w:rsidRDefault="00266944" w:rsidP="00266944">
            <w:pPr>
              <w:rPr>
                <w:b/>
                <w:sz w:val="24"/>
                <w:szCs w:val="24"/>
              </w:rPr>
            </w:pPr>
            <w:r>
              <w:rPr>
                <w:b/>
                <w:sz w:val="24"/>
                <w:szCs w:val="24"/>
              </w:rPr>
              <w:t>I am (Customer)</w:t>
            </w:r>
          </w:p>
        </w:tc>
        <w:tc>
          <w:tcPr>
            <w:tcW w:w="1559" w:type="dxa"/>
          </w:tcPr>
          <w:p w14:paraId="31999226" w14:textId="77777777" w:rsidR="00266944" w:rsidRDefault="00266944" w:rsidP="00266944">
            <w:pPr>
              <w:rPr>
                <w:b/>
                <w:sz w:val="24"/>
                <w:szCs w:val="24"/>
              </w:rPr>
            </w:pPr>
            <w:r>
              <w:rPr>
                <w:b/>
                <w:sz w:val="24"/>
                <w:szCs w:val="24"/>
              </w:rPr>
              <w:t>I’m trying to</w:t>
            </w:r>
          </w:p>
        </w:tc>
        <w:tc>
          <w:tcPr>
            <w:tcW w:w="1207" w:type="dxa"/>
          </w:tcPr>
          <w:p w14:paraId="6B88962A" w14:textId="77777777" w:rsidR="00266944" w:rsidRDefault="00266944" w:rsidP="00266944">
            <w:pPr>
              <w:rPr>
                <w:b/>
                <w:sz w:val="24"/>
                <w:szCs w:val="24"/>
              </w:rPr>
            </w:pPr>
            <w:r>
              <w:rPr>
                <w:b/>
                <w:sz w:val="24"/>
                <w:szCs w:val="24"/>
              </w:rPr>
              <w:t>But</w:t>
            </w:r>
          </w:p>
        </w:tc>
        <w:tc>
          <w:tcPr>
            <w:tcW w:w="1501" w:type="dxa"/>
          </w:tcPr>
          <w:p w14:paraId="71F5CBB5" w14:textId="77777777" w:rsidR="00266944" w:rsidRDefault="00266944" w:rsidP="00266944">
            <w:pPr>
              <w:rPr>
                <w:b/>
                <w:sz w:val="24"/>
                <w:szCs w:val="24"/>
              </w:rPr>
            </w:pPr>
            <w:r>
              <w:rPr>
                <w:b/>
                <w:sz w:val="24"/>
                <w:szCs w:val="24"/>
              </w:rPr>
              <w:t>Because</w:t>
            </w:r>
          </w:p>
        </w:tc>
        <w:tc>
          <w:tcPr>
            <w:tcW w:w="2537" w:type="dxa"/>
          </w:tcPr>
          <w:p w14:paraId="7D94C1BB" w14:textId="77777777" w:rsidR="00266944" w:rsidRDefault="00266944" w:rsidP="00266944">
            <w:pPr>
              <w:rPr>
                <w:b/>
                <w:sz w:val="24"/>
                <w:szCs w:val="24"/>
              </w:rPr>
            </w:pPr>
            <w:r>
              <w:rPr>
                <w:b/>
                <w:sz w:val="24"/>
                <w:szCs w:val="24"/>
              </w:rPr>
              <w:t>Which makes me feel</w:t>
            </w:r>
          </w:p>
        </w:tc>
      </w:tr>
      <w:tr w:rsidR="00266944" w14:paraId="5B97EC4D" w14:textId="77777777" w:rsidTr="00266944">
        <w:tc>
          <w:tcPr>
            <w:tcW w:w="1838" w:type="dxa"/>
          </w:tcPr>
          <w:p w14:paraId="7ADB0AD2" w14:textId="77777777" w:rsidR="00266944" w:rsidRDefault="00266944" w:rsidP="00266944">
            <w:pPr>
              <w:rPr>
                <w:sz w:val="24"/>
                <w:szCs w:val="24"/>
              </w:rPr>
            </w:pPr>
            <w:r>
              <w:rPr>
                <w:sz w:val="24"/>
                <w:szCs w:val="24"/>
              </w:rPr>
              <w:t>PS-1</w:t>
            </w:r>
          </w:p>
        </w:tc>
        <w:tc>
          <w:tcPr>
            <w:tcW w:w="1418" w:type="dxa"/>
          </w:tcPr>
          <w:p w14:paraId="403B1911" w14:textId="77777777" w:rsidR="00266944" w:rsidRDefault="00266944" w:rsidP="00266944">
            <w:pPr>
              <w:rPr>
                <w:sz w:val="24"/>
                <w:szCs w:val="24"/>
              </w:rPr>
            </w:pPr>
            <w:r w:rsidRPr="00266944">
              <w:rPr>
                <w:sz w:val="24"/>
                <w:szCs w:val="24"/>
              </w:rPr>
              <w:t>a cultural preservation policy maker or researcher</w:t>
            </w:r>
          </w:p>
        </w:tc>
        <w:tc>
          <w:tcPr>
            <w:tcW w:w="1559" w:type="dxa"/>
          </w:tcPr>
          <w:p w14:paraId="363D87E7" w14:textId="77777777" w:rsidR="00266944" w:rsidRDefault="00266944" w:rsidP="00266944">
            <w:pPr>
              <w:rPr>
                <w:sz w:val="24"/>
                <w:szCs w:val="24"/>
              </w:rPr>
            </w:pPr>
            <w:r w:rsidRPr="00266944">
              <w:rPr>
                <w:sz w:val="24"/>
                <w:szCs w:val="24"/>
              </w:rPr>
              <w:t xml:space="preserve">understand which countries have the highest number of UNESCO World </w:t>
            </w:r>
            <w:r w:rsidRPr="00266944">
              <w:rPr>
                <w:sz w:val="24"/>
                <w:szCs w:val="24"/>
              </w:rPr>
              <w:lastRenderedPageBreak/>
              <w:t>Heritage Sites</w:t>
            </w:r>
          </w:p>
        </w:tc>
        <w:tc>
          <w:tcPr>
            <w:tcW w:w="1207" w:type="dxa"/>
          </w:tcPr>
          <w:p w14:paraId="719383E1" w14:textId="77777777" w:rsidR="00266944" w:rsidRDefault="00266944" w:rsidP="00266944">
            <w:pPr>
              <w:rPr>
                <w:sz w:val="24"/>
                <w:szCs w:val="24"/>
              </w:rPr>
            </w:pPr>
            <w:r w:rsidRPr="00266944">
              <w:rPr>
                <w:sz w:val="24"/>
                <w:szCs w:val="24"/>
              </w:rPr>
              <w:lastRenderedPageBreak/>
              <w:t>the information is scattered and lacks a clear, visual representation</w:t>
            </w:r>
          </w:p>
        </w:tc>
        <w:tc>
          <w:tcPr>
            <w:tcW w:w="1501" w:type="dxa"/>
          </w:tcPr>
          <w:p w14:paraId="43373C35" w14:textId="77777777" w:rsidR="00266944" w:rsidRDefault="00266944" w:rsidP="00266944">
            <w:pPr>
              <w:rPr>
                <w:sz w:val="24"/>
                <w:szCs w:val="24"/>
              </w:rPr>
            </w:pPr>
            <w:r w:rsidRPr="00266944">
              <w:rPr>
                <w:sz w:val="24"/>
                <w:szCs w:val="24"/>
              </w:rPr>
              <w:t>raw data doesn’t provide an intuitive way to compare country-wise site distributions</w:t>
            </w:r>
          </w:p>
        </w:tc>
        <w:tc>
          <w:tcPr>
            <w:tcW w:w="2537" w:type="dxa"/>
          </w:tcPr>
          <w:p w14:paraId="390DA5A1" w14:textId="77777777" w:rsidR="00266944" w:rsidRDefault="00266944" w:rsidP="00266944">
            <w:pPr>
              <w:rPr>
                <w:sz w:val="24"/>
                <w:szCs w:val="24"/>
              </w:rPr>
            </w:pPr>
            <w:r w:rsidRPr="00266944">
              <w:rPr>
                <w:sz w:val="24"/>
                <w:szCs w:val="24"/>
              </w:rPr>
              <w:t>overwhelmed and unable to prioritize countries for heritage collaboration or support</w:t>
            </w:r>
          </w:p>
        </w:tc>
      </w:tr>
      <w:tr w:rsidR="00266944" w14:paraId="3A12DE09" w14:textId="77777777" w:rsidTr="00266944">
        <w:tc>
          <w:tcPr>
            <w:tcW w:w="1838" w:type="dxa"/>
          </w:tcPr>
          <w:p w14:paraId="6E512581" w14:textId="77777777" w:rsidR="00266944" w:rsidRDefault="00266944" w:rsidP="00266944">
            <w:pPr>
              <w:rPr>
                <w:sz w:val="24"/>
                <w:szCs w:val="24"/>
              </w:rPr>
            </w:pPr>
            <w:r>
              <w:rPr>
                <w:sz w:val="24"/>
                <w:szCs w:val="24"/>
              </w:rPr>
              <w:t>PS-2</w:t>
            </w:r>
          </w:p>
        </w:tc>
        <w:tc>
          <w:tcPr>
            <w:tcW w:w="1418" w:type="dxa"/>
          </w:tcPr>
          <w:p w14:paraId="3A18B668" w14:textId="77777777" w:rsidR="00266944" w:rsidRDefault="00266944" w:rsidP="00266944">
            <w:pPr>
              <w:rPr>
                <w:sz w:val="24"/>
                <w:szCs w:val="24"/>
              </w:rPr>
            </w:pPr>
            <w:r w:rsidRPr="00266944">
              <w:rPr>
                <w:sz w:val="24"/>
                <w:szCs w:val="24"/>
              </w:rPr>
              <w:t>a global heritage conservation organization or NGO</w:t>
            </w:r>
          </w:p>
        </w:tc>
        <w:tc>
          <w:tcPr>
            <w:tcW w:w="1559" w:type="dxa"/>
          </w:tcPr>
          <w:p w14:paraId="611A8706" w14:textId="77777777" w:rsidR="00266944" w:rsidRDefault="00266944" w:rsidP="00266944">
            <w:pPr>
              <w:rPr>
                <w:sz w:val="24"/>
                <w:szCs w:val="24"/>
              </w:rPr>
            </w:pPr>
            <w:r w:rsidRPr="00266944">
              <w:rPr>
                <w:sz w:val="24"/>
                <w:szCs w:val="24"/>
              </w:rPr>
              <w:t>identify and prioritize the UNESCO World Heritage Sites that are currently at risk</w:t>
            </w:r>
          </w:p>
        </w:tc>
        <w:tc>
          <w:tcPr>
            <w:tcW w:w="1207" w:type="dxa"/>
          </w:tcPr>
          <w:p w14:paraId="51BAE9D0" w14:textId="77777777" w:rsidR="00266944" w:rsidRDefault="00266944" w:rsidP="00266944">
            <w:pPr>
              <w:rPr>
                <w:sz w:val="24"/>
                <w:szCs w:val="24"/>
              </w:rPr>
            </w:pPr>
            <w:r w:rsidRPr="00266944">
              <w:rPr>
                <w:sz w:val="24"/>
                <w:szCs w:val="24"/>
              </w:rPr>
              <w:t>I don’t have a simple overview showing the scale and proportion of endangered sites globally</w:t>
            </w:r>
          </w:p>
        </w:tc>
        <w:tc>
          <w:tcPr>
            <w:tcW w:w="1501" w:type="dxa"/>
          </w:tcPr>
          <w:p w14:paraId="0AA8BB57" w14:textId="77777777" w:rsidR="00266944" w:rsidRDefault="00266944" w:rsidP="00266944">
            <w:pPr>
              <w:rPr>
                <w:sz w:val="24"/>
                <w:szCs w:val="24"/>
              </w:rPr>
            </w:pPr>
            <w:r w:rsidRPr="00266944">
              <w:rPr>
                <w:sz w:val="24"/>
                <w:szCs w:val="24"/>
              </w:rPr>
              <w:t>the available data isn’t categorized clearly or visually to highlight these risks</w:t>
            </w:r>
          </w:p>
        </w:tc>
        <w:tc>
          <w:tcPr>
            <w:tcW w:w="2537" w:type="dxa"/>
          </w:tcPr>
          <w:p w14:paraId="0627A5DE" w14:textId="77777777" w:rsidR="00266944" w:rsidRDefault="00266944" w:rsidP="00266944">
            <w:pPr>
              <w:rPr>
                <w:sz w:val="24"/>
                <w:szCs w:val="24"/>
              </w:rPr>
            </w:pPr>
            <w:r w:rsidRPr="00266944">
              <w:rPr>
                <w:sz w:val="24"/>
                <w:szCs w:val="24"/>
              </w:rPr>
              <w:t>uncertain about where to focus preservation efforts and funding</w:t>
            </w:r>
          </w:p>
        </w:tc>
      </w:tr>
    </w:tbl>
    <w:p w14:paraId="7A64F7C7" w14:textId="77777777" w:rsidR="00866BCE" w:rsidRDefault="00000000">
      <w:pPr>
        <w:rPr>
          <w:b/>
          <w:sz w:val="24"/>
          <w:szCs w:val="24"/>
        </w:rPr>
      </w:pPr>
      <w:r>
        <w:rPr>
          <w:b/>
          <w:sz w:val="24"/>
          <w:szCs w:val="24"/>
        </w:rPr>
        <w:t>Example:</w:t>
      </w:r>
    </w:p>
    <w:p w14:paraId="0E82996A" w14:textId="77777777" w:rsidR="00866BCE" w:rsidRDefault="00000000">
      <w:pPr>
        <w:rPr>
          <w:sz w:val="24"/>
          <w:szCs w:val="24"/>
        </w:rPr>
      </w:pPr>
      <w:r>
        <w:rPr>
          <w:noProof/>
          <w:sz w:val="24"/>
          <w:szCs w:val="24"/>
        </w:rPr>
        <w:drawing>
          <wp:inline distT="0" distB="0" distL="0" distR="0" wp14:anchorId="7A59CB86" wp14:editId="61E1DB86">
            <wp:extent cx="5340624" cy="1111307"/>
            <wp:effectExtent l="0" t="0" r="0" b="0"/>
            <wp:docPr id="7"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66195496" w14:textId="77777777" w:rsidR="00866BCE" w:rsidRDefault="00000000">
      <w:pPr>
        <w:rPr>
          <w:sz w:val="24"/>
          <w:szCs w:val="24"/>
        </w:rPr>
      </w:pPr>
      <w:r>
        <w:rPr>
          <w:sz w:val="24"/>
          <w:szCs w:val="24"/>
        </w:rPr>
        <w:t xml:space="preserve">2.2 </w:t>
      </w:r>
      <w:proofErr w:type="spellStart"/>
      <w:r>
        <w:rPr>
          <w:sz w:val="24"/>
          <w:szCs w:val="24"/>
        </w:rPr>
        <w:t>EMpathy</w:t>
      </w:r>
      <w:proofErr w:type="spellEnd"/>
      <w:r>
        <w:rPr>
          <w:sz w:val="24"/>
          <w:szCs w:val="24"/>
        </w:rPr>
        <w:t xml:space="preserve"> map</w:t>
      </w:r>
    </w:p>
    <w:p w14:paraId="74CEF540" w14:textId="77777777" w:rsidR="00866BCE" w:rsidRDefault="00000000">
      <w:pPr>
        <w:jc w:val="both"/>
        <w:rPr>
          <w:sz w:val="24"/>
          <w:szCs w:val="24"/>
        </w:rPr>
      </w:pPr>
      <w:r>
        <w:rPr>
          <w:noProof/>
        </w:rPr>
        <w:drawing>
          <wp:inline distT="0" distB="0" distL="0" distR="0" wp14:anchorId="30AF89A9" wp14:editId="5940D409">
            <wp:extent cx="5731200" cy="397510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5731200" cy="3975100"/>
                    </a:xfrm>
                    <a:prstGeom prst="rect">
                      <a:avLst/>
                    </a:prstGeom>
                    <a:ln/>
                  </pic:spPr>
                </pic:pic>
              </a:graphicData>
            </a:graphic>
          </wp:inline>
        </w:drawing>
      </w:r>
    </w:p>
    <w:sectPr w:rsidR="00866BC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BCE"/>
    <w:rsid w:val="00266944"/>
    <w:rsid w:val="00866BCE"/>
    <w:rsid w:val="00A75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950F"/>
  <w15:docId w15:val="{AC75912D-900C-4FF8-BDBB-3DDAFF39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959758">
      <w:bodyDiv w:val="1"/>
      <w:marLeft w:val="0"/>
      <w:marRight w:val="0"/>
      <w:marTop w:val="0"/>
      <w:marBottom w:val="0"/>
      <w:divBdr>
        <w:top w:val="none" w:sz="0" w:space="0" w:color="auto"/>
        <w:left w:val="none" w:sz="0" w:space="0" w:color="auto"/>
        <w:bottom w:val="none" w:sz="0" w:space="0" w:color="auto"/>
        <w:right w:val="none" w:sz="0" w:space="0" w:color="auto"/>
      </w:divBdr>
    </w:div>
    <w:div w:id="338506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WKZ27j0QwtyL3Fv4weKyC85qA==">CgMxLjA4AHIhMWZNZ0dqWEFFR2NlLU1TUllxVkdZZ0NpU2dSV3ZIei1J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Harshitha</cp:lastModifiedBy>
  <cp:revision>2</cp:revision>
  <dcterms:created xsi:type="dcterms:W3CDTF">2025-06-26T09:01:00Z</dcterms:created>
  <dcterms:modified xsi:type="dcterms:W3CDTF">2025-06-26T09:01:00Z</dcterms:modified>
</cp:coreProperties>
</file>