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1968" w14:textId="31A787B1" w:rsidR="003F509B" w:rsidRPr="002F2FA7" w:rsidRDefault="00935B56" w:rsidP="00241E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F2FA7">
        <w:rPr>
          <w:rFonts w:ascii="Times New Roman" w:hAnsi="Times New Roman" w:cs="Times New Roman"/>
          <w:b/>
          <w:sz w:val="36"/>
          <w:szCs w:val="36"/>
          <w:lang w:val="en-US"/>
        </w:rPr>
        <w:t>UGD 6 – LINKED LIST 1</w:t>
      </w:r>
    </w:p>
    <w:p w14:paraId="3E69CE96" w14:textId="5C9BD8B9" w:rsidR="00935B56" w:rsidRPr="002F2FA7" w:rsidRDefault="00935B56" w:rsidP="00241E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F2FA7">
        <w:rPr>
          <w:rFonts w:ascii="Times New Roman" w:hAnsi="Times New Roman" w:cs="Times New Roman"/>
          <w:b/>
          <w:sz w:val="36"/>
          <w:szCs w:val="36"/>
          <w:lang w:val="en-US"/>
        </w:rPr>
        <w:t xml:space="preserve">TIPE </w:t>
      </w:r>
      <w:r w:rsidR="00103D18"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</w:p>
    <w:p w14:paraId="0E4E0C74" w14:textId="7A83A757" w:rsidR="00935B56" w:rsidRDefault="002F2FA7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streaming video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34550">
        <w:rPr>
          <w:rFonts w:ascii="Times New Roman" w:hAnsi="Times New Roman" w:cs="Times New Roman"/>
          <w:sz w:val="24"/>
          <w:szCs w:val="24"/>
          <w:lang w:val="en-US"/>
        </w:rPr>
        <w:t>utar</w:t>
      </w:r>
      <w:proofErr w:type="spellEnd"/>
      <w:r w:rsidR="00734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Anda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tersebut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55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734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Linked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1EA6">
        <w:rPr>
          <w:rFonts w:ascii="Times New Roman" w:hAnsi="Times New Roman" w:cs="Times New Roman"/>
          <w:sz w:val="24"/>
          <w:szCs w:val="24"/>
          <w:lang w:val="en-US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b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(string), </w:t>
      </w:r>
      <w:r w:rsidR="000E6DB3">
        <w:rPr>
          <w:rFonts w:ascii="Times New Roman" w:hAnsi="Times New Roman" w:cs="Times New Roman"/>
          <w:b/>
          <w:sz w:val="24"/>
          <w:szCs w:val="24"/>
          <w:lang w:val="en-US"/>
        </w:rPr>
        <w:t>channel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(string)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menu-menu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F44E71D" w14:textId="7458587B" w:rsidR="002F2FA7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9E7152" wp14:editId="7C474D08">
            <wp:extent cx="3248025" cy="27209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0893" w14:textId="03A6B2FA" w:rsidR="002F2FA7" w:rsidRDefault="002F2FA7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1. Insert Data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51307B27" w14:textId="6EAD4030" w:rsidR="00966E3B" w:rsidRDefault="002F2FA7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D8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463D85">
        <w:rPr>
          <w:rFonts w:ascii="Times New Roman" w:hAnsi="Times New Roman" w:cs="Times New Roman"/>
          <w:sz w:val="24"/>
          <w:szCs w:val="24"/>
          <w:lang w:val="en-US"/>
        </w:rPr>
        <w:t xml:space="preserve"> channel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D8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463D85">
        <w:rPr>
          <w:rFonts w:ascii="Times New Roman" w:hAnsi="Times New Roman" w:cs="Times New Roman"/>
          <w:sz w:val="24"/>
          <w:szCs w:val="24"/>
          <w:lang w:val="en-US"/>
        </w:rPr>
        <w:t xml:space="preserve"> channel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4433FD" w14:textId="76AEAE7D" w:rsidR="00250C80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0CBD60" wp14:editId="07919285">
            <wp:extent cx="2896870" cy="65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DCBF" w14:textId="5EC31110" w:rsidR="00250C80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2E1CFB" wp14:editId="28D3C1EB">
            <wp:extent cx="3460115" cy="66548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2352" w14:textId="4F3D5C52" w:rsidR="00A3679A" w:rsidRPr="002F2FA7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39DD48" w14:textId="50F8EC33" w:rsidR="002F2FA7" w:rsidRDefault="00A3679A" w:rsidP="00241EA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2. Show Data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4B4FAA2F" w14:textId="7E0B7DB4" w:rsidR="00A3679A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0D9271" w14:textId="041952BE" w:rsidR="00A3679A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94DBA65" wp14:editId="78984198">
            <wp:extent cx="2450465" cy="1865630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D16B" w14:textId="494FF929" w:rsidR="00A3679A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166B32" w14:textId="3C537F1B" w:rsidR="00A3679A" w:rsidRDefault="00A3679A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3. Delete Data 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>(20)</w:t>
      </w:r>
    </w:p>
    <w:p w14:paraId="7AD6F2A4" w14:textId="1AC26C01" w:rsidR="00A3679A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E53D3B" w14:textId="1942CF4B" w:rsidR="00A3679A" w:rsidRDefault="00A3679A" w:rsidP="00241E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33172AEB" w14:textId="0BDE268A" w:rsidR="00A3679A" w:rsidRDefault="00A3679A" w:rsidP="00241E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F602133" w14:textId="2853CB26" w:rsidR="00A3679A" w:rsidRPr="00A3679A" w:rsidRDefault="00966E3B" w:rsidP="00241EA6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66E3B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31A5488C" wp14:editId="2CDCF13C">
            <wp:extent cx="2810267" cy="38105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5D3F" w14:textId="11C34013" w:rsidR="00A3679A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606670" wp14:editId="00A69588">
            <wp:extent cx="4162425" cy="3073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A35B" w14:textId="77EC4537" w:rsidR="00A3679A" w:rsidRDefault="00A3679A" w:rsidP="00241EA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4. Previous </w:t>
      </w:r>
      <w:r w:rsidR="000E6DB3">
        <w:rPr>
          <w:rFonts w:ascii="Times New Roman" w:hAnsi="Times New Roman" w:cs="Times New Roman"/>
          <w:b/>
          <w:sz w:val="28"/>
          <w:szCs w:val="24"/>
          <w:lang w:val="en-US"/>
        </w:rPr>
        <w:t>Video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28354B33" w14:textId="59474E06" w:rsidR="00770651" w:rsidRDefault="00A3679A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backward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96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09C0F1" w14:textId="115B8FBF" w:rsidR="00770651" w:rsidRDefault="00770651" w:rsidP="00241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menu 2 (show data),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</w:rPr>
        <w:t>video</w:t>
      </w:r>
      <w:r w:rsidR="00966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</w:rPr>
        <w:t>video</w:t>
      </w:r>
      <w:r w:rsidR="00966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</w:rPr>
        <w:t>video</w:t>
      </w:r>
      <w:r w:rsidRPr="00770651">
        <w:rPr>
          <w:rFonts w:ascii="Times New Roman" w:hAnsi="Times New Roman" w:cs="Times New Roman"/>
          <w:sz w:val="24"/>
          <w:szCs w:val="24"/>
        </w:rPr>
        <w:t xml:space="preserve"> 1 2 3, dan yang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backward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</w:rPr>
        <w:t>video</w:t>
      </w:r>
      <w:r w:rsidR="00966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66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E3B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</w:p>
    <w:p w14:paraId="705B49A9" w14:textId="2F630193" w:rsidR="00770651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CD871BE" wp14:editId="47E4CB95">
            <wp:extent cx="2969895" cy="470344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BDBE" w14:textId="0A09893C" w:rsidR="00770651" w:rsidRDefault="000E6DB3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rider</w:t>
      </w:r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Previous 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terganti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</w:p>
    <w:p w14:paraId="768BBCB8" w14:textId="28364E18" w:rsidR="00770651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9EC59A" wp14:editId="3FB89B9B">
            <wp:extent cx="2999105" cy="4718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1D5A" w14:textId="4B509F14" w:rsidR="00770651" w:rsidRDefault="00770651" w:rsidP="00241EA6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lagi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0AF5F452" w14:textId="112DE835" w:rsidR="00770651" w:rsidRPr="00770651" w:rsidRDefault="000E6DB3" w:rsidP="00241EA6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1A36A1" wp14:editId="7B554466">
            <wp:extent cx="2772410" cy="3218815"/>
            <wp:effectExtent l="0" t="0" r="889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E7293" w14:textId="1242AEC9" w:rsidR="00770651" w:rsidRDefault="00770651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5. Next </w:t>
      </w:r>
      <w:r w:rsidR="000E6DB3">
        <w:rPr>
          <w:rFonts w:ascii="Times New Roman" w:hAnsi="Times New Roman" w:cs="Times New Roman"/>
          <w:b/>
          <w:sz w:val="28"/>
          <w:szCs w:val="24"/>
          <w:lang w:val="en-US"/>
        </w:rPr>
        <w:t>Video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5AF54282" w14:textId="39EF67AF" w:rsidR="00241EA6" w:rsidRDefault="00770651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maju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</w:p>
    <w:p w14:paraId="2D912E56" w14:textId="133E10AE" w:rsidR="00770651" w:rsidRDefault="00770651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E6DB3">
        <w:rPr>
          <w:noProof/>
        </w:rPr>
        <w:drawing>
          <wp:inline distT="0" distB="0" distL="0" distR="0" wp14:anchorId="04CD0102" wp14:editId="58857749">
            <wp:extent cx="3021330" cy="473265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55F5" w14:textId="447BE1AE" w:rsidR="00770651" w:rsidRDefault="000E6DB3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Next </w:t>
      </w: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pindah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rider</w:t>
      </w:r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</w:p>
    <w:p w14:paraId="1C98A601" w14:textId="3356C1D9" w:rsidR="00770651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723854" wp14:editId="0F365B3C">
            <wp:extent cx="3255010" cy="3581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DF23" w14:textId="2DC7D4F4" w:rsidR="00770651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AB4A58" wp14:editId="2D122FFD">
            <wp:extent cx="3028315" cy="62928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4D17" w14:textId="5906834A" w:rsidR="00770651" w:rsidRDefault="00770651" w:rsidP="00241EA6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="007E7681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0711F948" w14:textId="1500C38E" w:rsidR="007E7681" w:rsidRDefault="000E6DB3" w:rsidP="00241EA6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FC7EFF" wp14:editId="68D6D6F1">
            <wp:extent cx="2801620" cy="2781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91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</w:p>
    <w:p w14:paraId="489EF614" w14:textId="3E2B2B38" w:rsidR="007E7681" w:rsidRDefault="007E7681" w:rsidP="00241EA6">
      <w:pPr>
        <w:jc w:val="both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</w:p>
    <w:p w14:paraId="7C8041FD" w14:textId="33CE19D8" w:rsidR="007E7681" w:rsidRPr="00A96F16" w:rsidRDefault="007E7681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Bonus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A96F16">
        <w:rPr>
          <w:rFonts w:ascii="Times New Roman" w:hAnsi="Times New Roman" w:cs="Times New Roman"/>
          <w:b/>
          <w:color w:val="92D050"/>
          <w:sz w:val="28"/>
          <w:szCs w:val="24"/>
          <w:lang w:val="en-US"/>
        </w:rPr>
        <w:t>(+10 UGD)</w:t>
      </w:r>
    </w:p>
    <w:p w14:paraId="5A0C76DF" w14:textId="13CD17CE" w:rsidR="007E7681" w:rsidRDefault="007E7681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Modifikasilah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4 dan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menu 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lagi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mundurkan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menu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kebalikannya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next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102177">
        <w:rPr>
          <w:rFonts w:ascii="Times New Roman" w:hAnsi="Times New Roman" w:cs="Times New Roman"/>
          <w:sz w:val="24"/>
          <w:szCs w:val="24"/>
          <w:lang w:val="en-US"/>
        </w:rPr>
        <w:t>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memutar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pertama.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</w:p>
    <w:p w14:paraId="1DD20EDC" w14:textId="7BA00249" w:rsidR="007E7681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B0B7E6" wp14:editId="4D02B329">
            <wp:extent cx="3364865" cy="5274310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D17D" w14:textId="12BA6A74" w:rsidR="007E7681" w:rsidRPr="007E7681" w:rsidRDefault="007E7681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C4F">
        <w:rPr>
          <w:rFonts w:ascii="Times New Roman" w:hAnsi="Times New Roman" w:cs="Times New Roman"/>
          <w:sz w:val="24"/>
          <w:szCs w:val="24"/>
          <w:lang w:val="en-US"/>
        </w:rPr>
        <w:t>Pengendara</w:t>
      </w:r>
      <w:proofErr w:type="spellEnd"/>
      <w:r w:rsidR="00C03C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C4F">
        <w:rPr>
          <w:rFonts w:ascii="Times New Roman" w:hAnsi="Times New Roman" w:cs="Times New Roman"/>
          <w:sz w:val="24"/>
          <w:szCs w:val="24"/>
          <w:lang w:val="en-US"/>
        </w:rPr>
        <w:t>Bertopeng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1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02177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proofErr w:type="spellStart"/>
      <w:r w:rsidR="00C03C4F">
        <w:rPr>
          <w:rFonts w:ascii="Times New Roman" w:hAnsi="Times New Roman" w:cs="Times New Roman"/>
          <w:sz w:val="24"/>
          <w:szCs w:val="24"/>
          <w:lang w:val="en-US"/>
        </w:rPr>
        <w:t>Beku</w:t>
      </w:r>
      <w:proofErr w:type="spellEnd"/>
      <w:r w:rsidR="00C03C4F">
        <w:rPr>
          <w:rFonts w:ascii="Times New Roman" w:hAnsi="Times New Roman" w:cs="Times New Roman"/>
          <w:sz w:val="24"/>
          <w:szCs w:val="24"/>
          <w:lang w:val="en-US"/>
        </w:rPr>
        <w:t xml:space="preserve"> II</w:t>
      </w:r>
      <w:r w:rsidR="001021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72F380" w14:textId="7C81E692" w:rsidR="00770651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1F4E5A" wp14:editId="28AFD4C2">
            <wp:extent cx="2552700" cy="336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B5A1" w14:textId="7D5CB9DF" w:rsidR="00241EA6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42F23B" wp14:editId="4317A689">
            <wp:extent cx="2706370" cy="600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68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629C4B8" w14:textId="0E054C4C" w:rsidR="007E7681" w:rsidRDefault="007E7681" w:rsidP="00241E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menu 4</w:t>
      </w:r>
    </w:p>
    <w:p w14:paraId="7E0A4802" w14:textId="636FD3C8" w:rsidR="007E7681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08CDFA" wp14:editId="7598011E">
            <wp:extent cx="2750820" cy="3152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1EDB" w14:textId="1F3AD248" w:rsidR="007E7681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E2CE75" wp14:editId="7CCB52F7">
            <wp:extent cx="3248025" cy="570865"/>
            <wp:effectExtent l="0" t="0" r="952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E31C" w14:textId="7EB7739C" w:rsidR="007E7681" w:rsidRDefault="007E7681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TUGAS</w:t>
      </w:r>
    </w:p>
    <w:p w14:paraId="5EDB355C" w14:textId="563CC0AA" w:rsidR="007E7681" w:rsidRDefault="007E7681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WAJIB!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UGD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pada menu tugas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42BF8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B3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="00733E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33E23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733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3E23">
        <w:rPr>
          <w:rFonts w:ascii="Times New Roman" w:hAnsi="Times New Roman" w:cs="Times New Roman"/>
          <w:sz w:val="24"/>
          <w:szCs w:val="24"/>
          <w:lang w:val="en-US"/>
        </w:rPr>
        <w:t>diputar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, dengan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pada Menu 1.</w:t>
      </w:r>
    </w:p>
    <w:p w14:paraId="306ACB31" w14:textId="77777777" w:rsidR="00241EA6" w:rsidRDefault="00241EA6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551FF3" w14:textId="141C65BB" w:rsidR="00842BF8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461F37" wp14:editId="17C24D4E">
            <wp:extent cx="4345305" cy="8267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DE19" w14:textId="50493A2B" w:rsidR="00C03C4F" w:rsidRDefault="000E6DB3" w:rsidP="00241E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AFBB6F" wp14:editId="0CBD2BE2">
            <wp:extent cx="3503930" cy="563245"/>
            <wp:effectExtent l="0" t="0" r="127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FD40" w14:textId="7395ABAA" w:rsidR="00842BF8" w:rsidRDefault="00842BF8" w:rsidP="00241EA6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14:paraId="4FE788A0" w14:textId="455CC825" w:rsidR="00842BF8" w:rsidRDefault="00842BF8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UGD, TGS dan Bonus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bonus), dengan minimal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3770EB5" w14:textId="77777777" w:rsidR="00842BF8" w:rsidRDefault="00842BF8" w:rsidP="0024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F6D186" w14:textId="319EB386" w:rsidR="00842BF8" w:rsidRPr="00842BF8" w:rsidRDefault="00842BF8" w:rsidP="00241EA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>Peraturan</w:t>
      </w:r>
      <w:proofErr w:type="spellEnd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>Modul :</w:t>
      </w:r>
      <w:proofErr w:type="gramEnd"/>
    </w:p>
    <w:p w14:paraId="3059E257" w14:textId="61C64B36" w:rsid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Format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F404A4F" w14:textId="328069F7" w:rsidR="00842BF8" w:rsidRDefault="00842BF8" w:rsidP="00241EA6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UGD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UGD6_X_YYYYY</w:t>
      </w:r>
    </w:p>
    <w:p w14:paraId="036DF829" w14:textId="24DF0CE7" w:rsidR="00842BF8" w:rsidRDefault="00842BF8" w:rsidP="00241EA6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TGS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TGS6_X_YYYYY</w:t>
      </w:r>
    </w:p>
    <w:p w14:paraId="1BFEB3EA" w14:textId="300D7533" w:rsidR="00842BF8" w:rsidRDefault="00842BF8" w:rsidP="00241EA6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BONUS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BNS6_X_YYYYY</w:t>
      </w:r>
    </w:p>
    <w:p w14:paraId="0F55FA80" w14:textId="174E8D09" w:rsidR="00842BF8" w:rsidRPr="00842BF8" w:rsidRDefault="00842BF8" w:rsidP="00241EA6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LAPORAN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LAP6_X_YYYYY</w:t>
      </w:r>
    </w:p>
    <w:p w14:paraId="5A3E58BC" w14:textId="0C01EAA6" w:rsidR="00842BF8" w:rsidRDefault="00842BF8" w:rsidP="00241EA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Kelas</w:t>
      </w:r>
    </w:p>
    <w:p w14:paraId="73BA5A69" w14:textId="0B6C63CA" w:rsidR="00842BF8" w:rsidRDefault="00842BF8" w:rsidP="00241EA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5 Digit NPM</w:t>
      </w:r>
    </w:p>
    <w:p w14:paraId="583CF76D" w14:textId="4FADBE56" w:rsid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UGD, TGS atau Bonus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terkompresi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.zip!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.pdf!</w:t>
      </w:r>
    </w:p>
    <w:p w14:paraId="576BBB23" w14:textId="4357526F" w:rsidR="00842BF8" w:rsidRP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DILARANG!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SAAT UGD, BERTANYA TENTANG TGS / BONUS KE ASISTEN. KECUALI KEJELASAN SOAL.</w:t>
      </w:r>
    </w:p>
    <w:p w14:paraId="08023D7A" w14:textId="597BF25F" w:rsidR="00842BF8" w:rsidRP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SEGALA TINDAK KECURANGAN TIDAK AKAN DITOLERANSI!!! (CHATGPT, MEMBAWA MODUL KELAS LAIN, DLL)</w:t>
      </w:r>
    </w:p>
    <w:p w14:paraId="030DFE55" w14:textId="616DAFFF" w:rsidR="00842BF8" w:rsidRPr="00842BF8" w:rsidRDefault="00842BF8" w:rsidP="0024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, langsung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kumpulkan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uploader Bonus dan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panggil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(Bukan Draft)</w:t>
      </w:r>
    </w:p>
    <w:sectPr w:rsidR="00842BF8" w:rsidRPr="0084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D5365"/>
    <w:multiLevelType w:val="hybridMultilevel"/>
    <w:tmpl w:val="BB5AF4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56"/>
    <w:rsid w:val="000C0C74"/>
    <w:rsid w:val="000E6DB3"/>
    <w:rsid w:val="00102177"/>
    <w:rsid w:val="00103D18"/>
    <w:rsid w:val="001A5228"/>
    <w:rsid w:val="001B15A6"/>
    <w:rsid w:val="00241EA6"/>
    <w:rsid w:val="00250C80"/>
    <w:rsid w:val="002F2FA7"/>
    <w:rsid w:val="003F509B"/>
    <w:rsid w:val="00463D85"/>
    <w:rsid w:val="00516919"/>
    <w:rsid w:val="005F208A"/>
    <w:rsid w:val="00733E23"/>
    <w:rsid w:val="00734550"/>
    <w:rsid w:val="00770651"/>
    <w:rsid w:val="007E7681"/>
    <w:rsid w:val="00842BF8"/>
    <w:rsid w:val="00935B56"/>
    <w:rsid w:val="00966E3B"/>
    <w:rsid w:val="00A3679A"/>
    <w:rsid w:val="00A96F16"/>
    <w:rsid w:val="00C03C4F"/>
    <w:rsid w:val="00E7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D485"/>
  <w15:chartTrackingRefBased/>
  <w15:docId w15:val="{08F808FF-E0F8-43A1-9A3F-F26075C2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Lawinata</dc:creator>
  <cp:keywords/>
  <dc:description/>
  <cp:lastModifiedBy>Kalvin Lawinata</cp:lastModifiedBy>
  <cp:revision>5</cp:revision>
  <dcterms:created xsi:type="dcterms:W3CDTF">2024-09-07T11:03:00Z</dcterms:created>
  <dcterms:modified xsi:type="dcterms:W3CDTF">2024-09-07T12:02:00Z</dcterms:modified>
</cp:coreProperties>
</file>