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44A9" w14:textId="0BB72188" w:rsidR="005C6D45" w:rsidRDefault="009C1810">
      <w:pPr>
        <w:pStyle w:val="Title"/>
        <w:rPr>
          <w:sz w:val="72"/>
          <w:szCs w:val="72"/>
        </w:rPr>
      </w:pPr>
      <w:r>
        <w:rPr>
          <w:sz w:val="72"/>
          <w:szCs w:val="72"/>
        </w:rPr>
        <w:t>Secure Share Design Document</w:t>
      </w:r>
    </w:p>
    <w:p w14:paraId="46ECDF3F" w14:textId="511308CA" w:rsidR="005C6D45" w:rsidRDefault="009C1810">
      <w:pPr>
        <w:pStyle w:val="Subtitle"/>
      </w:pPr>
      <w:bookmarkStart w:id="0" w:name="_Hlk487785372"/>
      <w:bookmarkEnd w:id="0"/>
      <w:r>
        <w:t>File Transfer details</w:t>
      </w:r>
    </w:p>
    <w:p w14:paraId="25D0C477" w14:textId="50CB783B" w:rsidR="005C6D45" w:rsidRDefault="009C1810">
      <w:pPr>
        <w:pStyle w:val="Heading1"/>
      </w:pPr>
      <w:r>
        <w:t>Source Details</w:t>
      </w:r>
    </w:p>
    <w:tbl>
      <w:tblPr>
        <w:tblStyle w:val="TableGrid"/>
        <w:tblW w:w="10116" w:type="dxa"/>
        <w:tblLook w:val="04A0" w:firstRow="1" w:lastRow="0" w:firstColumn="1" w:lastColumn="0" w:noHBand="0" w:noVBand="1"/>
      </w:tblPr>
      <w:tblGrid>
        <w:gridCol w:w="5058"/>
        <w:gridCol w:w="5058"/>
      </w:tblGrid>
      <w:tr w:rsidR="009C1810" w14:paraId="3AE197CC" w14:textId="77777777" w:rsidTr="00611E71">
        <w:trPr>
          <w:trHeight w:val="424"/>
        </w:trPr>
        <w:tc>
          <w:tcPr>
            <w:tcW w:w="5058" w:type="dxa"/>
          </w:tcPr>
          <w:p w14:paraId="4324A1DF" w14:textId="124A6DBC" w:rsidR="009C1810" w:rsidRPr="009C1810" w:rsidRDefault="009C1810">
            <w:pPr>
              <w:rPr>
                <w:b/>
                <w:bCs/>
              </w:rPr>
            </w:pPr>
            <w:r w:rsidRPr="009C1810">
              <w:rPr>
                <w:b/>
                <w:bCs/>
              </w:rPr>
              <w:t>Name</w:t>
            </w:r>
          </w:p>
        </w:tc>
        <w:tc>
          <w:tcPr>
            <w:tcW w:w="5058" w:type="dxa"/>
          </w:tcPr>
          <w:p w14:paraId="6F62C30C" w14:textId="12818658" w:rsidR="009C1810" w:rsidRPr="009C1810" w:rsidRDefault="009C1810">
            <w:pPr>
              <w:rPr>
                <w:b/>
                <w:bCs/>
              </w:rPr>
            </w:pPr>
            <w:r w:rsidRPr="009C1810">
              <w:rPr>
                <w:b/>
                <w:bCs/>
              </w:rPr>
              <w:t>Details</w:t>
            </w:r>
          </w:p>
        </w:tc>
      </w:tr>
      <w:tr w:rsidR="009C1810" w14:paraId="2ACD9183" w14:textId="77777777" w:rsidTr="00611E71">
        <w:trPr>
          <w:trHeight w:val="1599"/>
        </w:trPr>
        <w:tc>
          <w:tcPr>
            <w:tcW w:w="5058" w:type="dxa"/>
          </w:tcPr>
          <w:p w14:paraId="7D70427B" w14:textId="77777777" w:rsidR="00AF00F8" w:rsidRDefault="009C1810">
            <w:r>
              <w:t>SharePoint Site: tech</w:t>
            </w:r>
          </w:p>
          <w:p w14:paraId="7B89516F" w14:textId="2218534F" w:rsidR="00AF00F8" w:rsidRDefault="00AF00F8">
            <w:r>
              <w:t>Azure SQL Database</w:t>
            </w:r>
          </w:p>
        </w:tc>
        <w:tc>
          <w:tcPr>
            <w:tcW w:w="5058" w:type="dxa"/>
          </w:tcPr>
          <w:p w14:paraId="46768B94" w14:textId="7905A63E" w:rsidR="009C1810" w:rsidRPr="005F1AD6" w:rsidRDefault="00000000" w:rsidP="005F1AD6">
            <w:pPr>
              <w:pStyle w:val="ListParagraph"/>
              <w:numPr>
                <w:ilvl w:val="0"/>
                <w:numId w:val="35"/>
              </w:numPr>
              <w:rPr>
                <w:color w:val="0000FF"/>
                <w:u w:val="single"/>
              </w:rPr>
            </w:pPr>
            <w:hyperlink r:id="rId11" w:history="1">
              <w:proofErr w:type="spellStart"/>
              <w:r w:rsidR="009C1810" w:rsidRPr="005F1AD6">
                <w:rPr>
                  <w:rFonts w:asciiTheme="minorHAnsi" w:hAnsiTheme="minorHAnsi"/>
                  <w:color w:val="0000FF"/>
                  <w:u w:val="single"/>
                </w:rPr>
                <w:t>SecureShare</w:t>
              </w:r>
              <w:proofErr w:type="spellEnd"/>
            </w:hyperlink>
          </w:p>
          <w:p w14:paraId="3B8DF3E8" w14:textId="5EB4B1CF" w:rsidR="00424CB7" w:rsidRPr="005F1AD6" w:rsidRDefault="00424CB7" w:rsidP="005F1AD6">
            <w:pPr>
              <w:pStyle w:val="ListParagraph"/>
              <w:numPr>
                <w:ilvl w:val="0"/>
                <w:numId w:val="35"/>
              </w:numPr>
            </w:pPr>
            <w:r w:rsidRPr="005F1AD6">
              <w:rPr>
                <w:b/>
                <w:bCs/>
              </w:rPr>
              <w:t>Server:</w:t>
            </w:r>
            <w:r w:rsidRPr="005F1AD6">
              <w:t xml:space="preserve"> </w:t>
            </w:r>
            <w:r w:rsidRPr="005F1AD6">
              <w:rPr>
                <w:sz w:val="20"/>
                <w:szCs w:val="20"/>
              </w:rPr>
              <w:t>sql-m365-prod-ne-01.database.windows.net</w:t>
            </w:r>
          </w:p>
          <w:p w14:paraId="328035A9" w14:textId="3E8B9AFA" w:rsidR="000A0EC3" w:rsidRPr="005F1AD6" w:rsidRDefault="00611E71" w:rsidP="005F1AD6">
            <w:pPr>
              <w:pStyle w:val="ListParagraph"/>
              <w:numPr>
                <w:ilvl w:val="0"/>
                <w:numId w:val="37"/>
              </w:numPr>
              <w:rPr>
                <w:sz w:val="20"/>
                <w:szCs w:val="20"/>
              </w:rPr>
            </w:pPr>
            <w:r w:rsidRPr="005F1AD6">
              <w:rPr>
                <w:b/>
                <w:bCs/>
              </w:rPr>
              <w:t>Database:</w:t>
            </w:r>
            <w:r w:rsidRPr="005F1AD6">
              <w:t xml:space="preserve"> </w:t>
            </w:r>
            <w:r w:rsidR="00424CB7" w:rsidRPr="005F1AD6">
              <w:rPr>
                <w:sz w:val="20"/>
                <w:szCs w:val="20"/>
              </w:rPr>
              <w:t>db-m365-logs-prod-ne-01</w:t>
            </w:r>
          </w:p>
          <w:p w14:paraId="5E0617D8" w14:textId="541231A7" w:rsidR="00611E71" w:rsidRPr="005F1AD6" w:rsidRDefault="00611E71" w:rsidP="005F1AD6">
            <w:pPr>
              <w:pStyle w:val="ListParagraph"/>
              <w:numPr>
                <w:ilvl w:val="0"/>
                <w:numId w:val="37"/>
              </w:numPr>
            </w:pPr>
            <w:r w:rsidRPr="0056396A">
              <w:rPr>
                <w:b/>
                <w:bCs/>
                <w:sz w:val="20"/>
                <w:szCs w:val="20"/>
              </w:rPr>
              <w:t>Table:</w:t>
            </w:r>
            <w:r w:rsidRPr="005F1AD6">
              <w:rPr>
                <w:sz w:val="20"/>
                <w:szCs w:val="20"/>
              </w:rPr>
              <w:t xml:space="preserve"> </w:t>
            </w:r>
            <w:proofErr w:type="spellStart"/>
            <w:r w:rsidR="0056396A" w:rsidRPr="0056396A">
              <w:rPr>
                <w:b/>
                <w:bCs/>
                <w:sz w:val="20"/>
                <w:szCs w:val="20"/>
              </w:rPr>
              <w:t>Sentitems.userdetails</w:t>
            </w:r>
            <w:proofErr w:type="spellEnd"/>
          </w:p>
        </w:tc>
      </w:tr>
      <w:tr w:rsidR="009C1810" w14:paraId="163C4F48" w14:textId="77777777" w:rsidTr="00611E71">
        <w:trPr>
          <w:trHeight w:val="949"/>
        </w:trPr>
        <w:tc>
          <w:tcPr>
            <w:tcW w:w="5058" w:type="dxa"/>
          </w:tcPr>
          <w:p w14:paraId="2B54127A" w14:textId="46F32F41" w:rsidR="009C1810" w:rsidRDefault="00FB1592">
            <w:r>
              <w:t xml:space="preserve">Source File </w:t>
            </w:r>
            <w:r w:rsidR="009C1810">
              <w:t xml:space="preserve">Access </w:t>
            </w:r>
          </w:p>
        </w:tc>
        <w:tc>
          <w:tcPr>
            <w:tcW w:w="5058" w:type="dxa"/>
          </w:tcPr>
          <w:p w14:paraId="53559B86" w14:textId="1F0A1799" w:rsidR="009C1810" w:rsidRDefault="00000000">
            <w:hyperlink r:id="rId12" w:history="1">
              <w:r w:rsidR="009C1810" w:rsidRPr="008E731D">
                <w:rPr>
                  <w:rStyle w:val="Hyperlink"/>
                </w:rPr>
                <w:t>SA_POWERBI@investcorp.com</w:t>
              </w:r>
            </w:hyperlink>
            <w:r w:rsidR="009C1810">
              <w:t xml:space="preserve">, </w:t>
            </w:r>
            <w:hyperlink r:id="rId13" w:history="1">
              <w:r w:rsidR="009C1810" w:rsidRPr="008E731D">
                <w:rPr>
                  <w:rStyle w:val="Hyperlink"/>
                </w:rPr>
                <w:t>Ksunnapurallapalli@investcorp.com</w:t>
              </w:r>
            </w:hyperlink>
            <w:r w:rsidR="009C1810">
              <w:t xml:space="preserve">, </w:t>
            </w:r>
            <w:hyperlink r:id="rId14" w:history="1">
              <w:r w:rsidR="009C1810" w:rsidRPr="008E731D">
                <w:rPr>
                  <w:rStyle w:val="Hyperlink"/>
                </w:rPr>
                <w:t>nkarki@investcorp.com</w:t>
              </w:r>
            </w:hyperlink>
            <w:r w:rsidR="009C1810">
              <w:t xml:space="preserve"> </w:t>
            </w:r>
          </w:p>
        </w:tc>
      </w:tr>
    </w:tbl>
    <w:p w14:paraId="4DB49438" w14:textId="77777777" w:rsidR="009C1810" w:rsidRDefault="009C1810"/>
    <w:p w14:paraId="5B86DA2A" w14:textId="77777777" w:rsidR="009C1810" w:rsidRDefault="009C1810"/>
    <w:p w14:paraId="550DD475" w14:textId="1C60A6A1" w:rsidR="005C6D45" w:rsidRDefault="009C1810">
      <w:r>
        <w:t>Secure Share enables the user to securely send and receive files with individuals inside and outside your organization. Ideally used in the situations where the sensitive and large amount of data being exchanged, secure share users retain complete control over their shared data and can revoke access to it at any time. To track the data and user activities in the secure share we have created this Power bi Report to monitor metrics of the exchanged data. Source will be an excel file which can is uploaded by the Narendra Karki on a regular interval of time. We have created a power automate flow to automate the dashboard refresh. Whenever a file is uploaded into the SharePoint tech site (source location) the flow will detect the new file creation or modification, acts immediately runs the flow which will start refresh the dashboard instantly (refresh time depends on the data size).</w:t>
      </w:r>
    </w:p>
    <w:p w14:paraId="558DA369" w14:textId="0597376C" w:rsidR="005C6D45" w:rsidRDefault="00FB1592">
      <w:pPr>
        <w:rPr>
          <w:rStyle w:val="Emphasis"/>
        </w:rPr>
      </w:pPr>
      <w:bookmarkStart w:id="1" w:name="_Toc522551269"/>
      <w:bookmarkStart w:id="2" w:name="_Toc522551307"/>
      <w:bookmarkStart w:id="3" w:name="_Toc522551956"/>
      <w:r>
        <w:rPr>
          <w:rStyle w:val="Emphasis"/>
        </w:rPr>
        <w:t xml:space="preserve">Dashboard Access URL: </w:t>
      </w:r>
      <w:hyperlink r:id="rId15" w:history="1">
        <w:r w:rsidRPr="008E731D">
          <w:rPr>
            <w:rStyle w:val="Hyperlink"/>
          </w:rPr>
          <w:t>https://app.powerbi.com/links/aep2_mXBuy?ctid=24eb4179-fa1a-4915-99d9-c93afdf1ebe3&amp;pbi_source=linkShare</w:t>
        </w:r>
      </w:hyperlink>
      <w:r>
        <w:rPr>
          <w:rStyle w:val="Emphasis"/>
        </w:rPr>
        <w:t xml:space="preserve"> </w:t>
      </w:r>
    </w:p>
    <w:p w14:paraId="171538F9" w14:textId="2591AA58" w:rsidR="002C4983" w:rsidRDefault="002C4983">
      <w:pPr>
        <w:rPr>
          <w:rStyle w:val="Emphasis"/>
        </w:rPr>
      </w:pPr>
      <w:r>
        <w:rPr>
          <w:rStyle w:val="Emphasis"/>
        </w:rPr>
        <w:t>Requirement</w:t>
      </w:r>
      <w:r w:rsidR="00060567">
        <w:rPr>
          <w:rStyle w:val="Emphasis"/>
        </w:rPr>
        <w:t>:</w:t>
      </w:r>
    </w:p>
    <w:p w14:paraId="5AC7A419" w14:textId="486C9840" w:rsidR="00060567" w:rsidRPr="00584246" w:rsidRDefault="00060567" w:rsidP="00584246">
      <w:pPr>
        <w:pStyle w:val="ListParagraph"/>
        <w:numPr>
          <w:ilvl w:val="0"/>
          <w:numId w:val="34"/>
        </w:numPr>
        <w:rPr>
          <w:rStyle w:val="Emphasis"/>
          <w:rFonts w:cstheme="minorHAnsi"/>
          <w:b w:val="0"/>
          <w:bCs/>
          <w:color w:val="000000" w:themeColor="text1"/>
          <w:sz w:val="20"/>
          <w:szCs w:val="20"/>
        </w:rPr>
      </w:pPr>
      <w:r w:rsidRPr="00584246">
        <w:rPr>
          <w:rStyle w:val="Emphasis"/>
          <w:rFonts w:cstheme="minorHAnsi"/>
          <w:b w:val="0"/>
          <w:bCs/>
          <w:color w:val="000000" w:themeColor="text1"/>
          <w:sz w:val="20"/>
          <w:szCs w:val="20"/>
        </w:rPr>
        <w:lastRenderedPageBreak/>
        <w:t>No Of Files Transfer per Location</w:t>
      </w:r>
    </w:p>
    <w:p w14:paraId="3A2CD8D4" w14:textId="37F1A2E4" w:rsidR="00614B5F" w:rsidRPr="00584246" w:rsidRDefault="00614B5F" w:rsidP="00584246">
      <w:pPr>
        <w:pStyle w:val="ListParagraph"/>
        <w:numPr>
          <w:ilvl w:val="0"/>
          <w:numId w:val="34"/>
        </w:numPr>
        <w:rPr>
          <w:rStyle w:val="Emphasis"/>
          <w:rFonts w:cstheme="minorHAnsi"/>
          <w:b w:val="0"/>
          <w:bCs/>
          <w:color w:val="000000" w:themeColor="text1"/>
          <w:sz w:val="20"/>
          <w:szCs w:val="20"/>
        </w:rPr>
      </w:pPr>
      <w:r w:rsidRPr="00584246">
        <w:rPr>
          <w:rStyle w:val="Emphasis"/>
          <w:rFonts w:cstheme="minorHAnsi"/>
          <w:b w:val="0"/>
          <w:bCs/>
          <w:color w:val="000000" w:themeColor="text1"/>
          <w:sz w:val="20"/>
          <w:szCs w:val="20"/>
        </w:rPr>
        <w:t>No Of Files Transfer per Location – Percentage</w:t>
      </w:r>
    </w:p>
    <w:p w14:paraId="1344013D" w14:textId="77777777" w:rsidR="00AE0042" w:rsidRPr="00584246" w:rsidRDefault="00614B5F" w:rsidP="00584246">
      <w:pPr>
        <w:pStyle w:val="ListParagraph"/>
        <w:numPr>
          <w:ilvl w:val="0"/>
          <w:numId w:val="34"/>
        </w:numPr>
        <w:rPr>
          <w:rStyle w:val="Emphasis"/>
          <w:rFonts w:cstheme="minorHAnsi"/>
          <w:b w:val="0"/>
          <w:bCs/>
          <w:color w:val="000000" w:themeColor="text1"/>
          <w:sz w:val="20"/>
          <w:szCs w:val="20"/>
        </w:rPr>
      </w:pPr>
      <w:r w:rsidRPr="00584246">
        <w:rPr>
          <w:rStyle w:val="Emphasis"/>
          <w:rFonts w:cstheme="minorHAnsi"/>
          <w:b w:val="0"/>
          <w:bCs/>
          <w:color w:val="000000" w:themeColor="text1"/>
          <w:sz w:val="20"/>
          <w:szCs w:val="20"/>
        </w:rPr>
        <w:t>Files Transfer by L</w:t>
      </w:r>
      <w:r w:rsidR="00AE0042" w:rsidRPr="00584246">
        <w:rPr>
          <w:rStyle w:val="Emphasis"/>
          <w:rFonts w:cstheme="minorHAnsi"/>
          <w:b w:val="0"/>
          <w:bCs/>
          <w:color w:val="000000" w:themeColor="text1"/>
          <w:sz w:val="20"/>
          <w:szCs w:val="20"/>
        </w:rPr>
        <w:t>O</w:t>
      </w:r>
      <w:r w:rsidRPr="00584246">
        <w:rPr>
          <w:rStyle w:val="Emphasis"/>
          <w:rFonts w:cstheme="minorHAnsi"/>
          <w:b w:val="0"/>
          <w:bCs/>
          <w:color w:val="000000" w:themeColor="text1"/>
          <w:sz w:val="20"/>
          <w:szCs w:val="20"/>
        </w:rPr>
        <w:t>B</w:t>
      </w:r>
      <w:r w:rsidR="00AE0042" w:rsidRPr="00584246">
        <w:rPr>
          <w:rStyle w:val="Emphasis"/>
          <w:rFonts w:cstheme="minorHAnsi"/>
          <w:b w:val="0"/>
          <w:bCs/>
          <w:color w:val="000000" w:themeColor="text1"/>
          <w:sz w:val="20"/>
          <w:szCs w:val="20"/>
        </w:rPr>
        <w:t xml:space="preserve">, </w:t>
      </w:r>
    </w:p>
    <w:p w14:paraId="5CBA9976" w14:textId="467BB7B9" w:rsidR="00614B5F" w:rsidRPr="00584246" w:rsidRDefault="00AE0042" w:rsidP="00584246">
      <w:pPr>
        <w:pStyle w:val="ListParagraph"/>
        <w:numPr>
          <w:ilvl w:val="0"/>
          <w:numId w:val="34"/>
        </w:numPr>
        <w:rPr>
          <w:rStyle w:val="Emphasis"/>
          <w:rFonts w:cstheme="minorHAnsi"/>
          <w:b w:val="0"/>
          <w:bCs/>
          <w:color w:val="000000" w:themeColor="text1"/>
          <w:sz w:val="20"/>
          <w:szCs w:val="20"/>
        </w:rPr>
      </w:pPr>
      <w:r w:rsidRPr="00584246">
        <w:rPr>
          <w:rStyle w:val="Emphasis"/>
          <w:rFonts w:cstheme="minorHAnsi"/>
          <w:b w:val="0"/>
          <w:bCs/>
          <w:color w:val="000000" w:themeColor="text1"/>
          <w:sz w:val="20"/>
          <w:szCs w:val="20"/>
        </w:rPr>
        <w:t xml:space="preserve">Files Transfer Per User – Top 15 </w:t>
      </w:r>
    </w:p>
    <w:p w14:paraId="428DB4FE" w14:textId="52A09461" w:rsidR="00AE0042" w:rsidRPr="00584246" w:rsidRDefault="00AE0042" w:rsidP="00584246">
      <w:pPr>
        <w:pStyle w:val="ListParagraph"/>
        <w:numPr>
          <w:ilvl w:val="0"/>
          <w:numId w:val="34"/>
        </w:numPr>
        <w:rPr>
          <w:rStyle w:val="Emphasis"/>
          <w:rFonts w:cstheme="minorHAnsi"/>
          <w:b w:val="0"/>
          <w:bCs/>
          <w:color w:val="000000" w:themeColor="text1"/>
          <w:sz w:val="20"/>
          <w:szCs w:val="20"/>
        </w:rPr>
      </w:pPr>
      <w:r w:rsidRPr="00584246">
        <w:rPr>
          <w:rStyle w:val="Emphasis"/>
          <w:rFonts w:cstheme="minorHAnsi"/>
          <w:b w:val="0"/>
          <w:bCs/>
          <w:color w:val="000000" w:themeColor="text1"/>
          <w:sz w:val="20"/>
          <w:szCs w:val="20"/>
        </w:rPr>
        <w:t>Date Range Filter</w:t>
      </w:r>
    </w:p>
    <w:p w14:paraId="16B9CBDE" w14:textId="66EC52F0" w:rsidR="003319D6" w:rsidRDefault="003319D6" w:rsidP="00584246">
      <w:pPr>
        <w:pStyle w:val="ListParagraph"/>
        <w:numPr>
          <w:ilvl w:val="0"/>
          <w:numId w:val="34"/>
        </w:numPr>
        <w:rPr>
          <w:rStyle w:val="Emphasis"/>
          <w:rFonts w:cstheme="minorHAnsi"/>
          <w:b w:val="0"/>
          <w:bCs/>
          <w:color w:val="000000" w:themeColor="text1"/>
          <w:sz w:val="20"/>
          <w:szCs w:val="20"/>
        </w:rPr>
      </w:pPr>
      <w:r w:rsidRPr="00584246">
        <w:rPr>
          <w:rStyle w:val="Emphasis"/>
          <w:rFonts w:cstheme="minorHAnsi"/>
          <w:b w:val="0"/>
          <w:bCs/>
          <w:color w:val="000000" w:themeColor="text1"/>
          <w:sz w:val="20"/>
          <w:szCs w:val="20"/>
        </w:rPr>
        <w:t>Total No of Files Transferred</w:t>
      </w:r>
    </w:p>
    <w:p w14:paraId="47F99EA9" w14:textId="67281FF8" w:rsidR="00584246" w:rsidRDefault="00584246" w:rsidP="00584246">
      <w:pPr>
        <w:pStyle w:val="ListParagraph"/>
        <w:numPr>
          <w:ilvl w:val="0"/>
          <w:numId w:val="34"/>
        </w:numPr>
        <w:rPr>
          <w:rStyle w:val="Emphasis"/>
          <w:rFonts w:cstheme="minorHAnsi"/>
          <w:b w:val="0"/>
          <w:bCs/>
          <w:color w:val="000000" w:themeColor="text1"/>
          <w:sz w:val="20"/>
          <w:szCs w:val="20"/>
        </w:rPr>
      </w:pPr>
      <w:r>
        <w:rPr>
          <w:rStyle w:val="Emphasis"/>
          <w:rFonts w:cstheme="minorHAnsi"/>
          <w:b w:val="0"/>
          <w:bCs/>
          <w:color w:val="000000" w:themeColor="text1"/>
          <w:sz w:val="20"/>
          <w:szCs w:val="20"/>
        </w:rPr>
        <w:t xml:space="preserve">Search </w:t>
      </w:r>
      <w:r w:rsidR="00E20889">
        <w:rPr>
          <w:rStyle w:val="Emphasis"/>
          <w:rFonts w:cstheme="minorHAnsi"/>
          <w:b w:val="0"/>
          <w:bCs/>
          <w:color w:val="000000" w:themeColor="text1"/>
          <w:sz w:val="20"/>
          <w:szCs w:val="20"/>
        </w:rPr>
        <w:t>by email Address</w:t>
      </w:r>
    </w:p>
    <w:p w14:paraId="29E5D155" w14:textId="745417FC" w:rsidR="00E20889" w:rsidRPr="00584246" w:rsidRDefault="00E20889" w:rsidP="00584246">
      <w:pPr>
        <w:pStyle w:val="ListParagraph"/>
        <w:numPr>
          <w:ilvl w:val="0"/>
          <w:numId w:val="34"/>
        </w:numPr>
        <w:rPr>
          <w:rStyle w:val="Emphasis"/>
          <w:rFonts w:cstheme="minorHAnsi"/>
          <w:b w:val="0"/>
          <w:bCs/>
          <w:color w:val="000000" w:themeColor="text1"/>
          <w:sz w:val="20"/>
          <w:szCs w:val="20"/>
        </w:rPr>
      </w:pPr>
      <w:r>
        <w:rPr>
          <w:rStyle w:val="Emphasis"/>
          <w:rFonts w:cstheme="minorHAnsi"/>
          <w:b w:val="0"/>
          <w:bCs/>
          <w:color w:val="000000" w:themeColor="text1"/>
          <w:sz w:val="20"/>
          <w:szCs w:val="20"/>
        </w:rPr>
        <w:t>Type of Upload</w:t>
      </w:r>
    </w:p>
    <w:p w14:paraId="7E3108D5" w14:textId="77777777" w:rsidR="00614B5F" w:rsidRDefault="00614B5F">
      <w:pPr>
        <w:rPr>
          <w:rStyle w:val="Emphasis"/>
        </w:rPr>
      </w:pPr>
    </w:p>
    <w:p w14:paraId="30421C99" w14:textId="56AB97F7" w:rsidR="00060567" w:rsidRDefault="008676CF">
      <w:pPr>
        <w:rPr>
          <w:rStyle w:val="Emphasis"/>
        </w:rPr>
      </w:pPr>
      <w:r>
        <w:rPr>
          <w:rStyle w:val="Emphasis"/>
        </w:rPr>
        <w:t>Power Query:</w:t>
      </w:r>
    </w:p>
    <w:p w14:paraId="4825A07E" w14:textId="0D413F35" w:rsidR="008676CF" w:rsidRDefault="008676CF">
      <w:pPr>
        <w:rPr>
          <w:rStyle w:val="Emphasis"/>
          <w:b w:val="0"/>
          <w:bCs/>
          <w:color w:val="000000" w:themeColor="text1"/>
        </w:rPr>
      </w:pPr>
      <w:r w:rsidRPr="008676CF">
        <w:rPr>
          <w:rStyle w:val="Emphasis"/>
          <w:b w:val="0"/>
          <w:bCs/>
          <w:color w:val="000000" w:themeColor="text1"/>
        </w:rPr>
        <w:t>There are two sources</w:t>
      </w:r>
      <w:r>
        <w:rPr>
          <w:rStyle w:val="Emphasis"/>
          <w:b w:val="0"/>
          <w:bCs/>
          <w:color w:val="000000" w:themeColor="text1"/>
        </w:rPr>
        <w:t xml:space="preserve"> that we are importing into the power </w:t>
      </w:r>
      <w:proofErr w:type="spellStart"/>
      <w:r>
        <w:rPr>
          <w:rStyle w:val="Emphasis"/>
          <w:b w:val="0"/>
          <w:bCs/>
          <w:color w:val="000000" w:themeColor="text1"/>
        </w:rPr>
        <w:t>bi</w:t>
      </w:r>
      <w:proofErr w:type="spellEnd"/>
      <w:r>
        <w:rPr>
          <w:rStyle w:val="Emphasis"/>
          <w:b w:val="0"/>
          <w:bCs/>
          <w:color w:val="000000" w:themeColor="text1"/>
        </w:rPr>
        <w:t xml:space="preserve"> one is XLSX file from SharePoint and the other is </w:t>
      </w:r>
      <w:r w:rsidR="00B60166">
        <w:rPr>
          <w:rStyle w:val="Emphasis"/>
          <w:b w:val="0"/>
          <w:bCs/>
          <w:color w:val="000000" w:themeColor="text1"/>
        </w:rPr>
        <w:t xml:space="preserve">Azure SQL DB. </w:t>
      </w:r>
    </w:p>
    <w:p w14:paraId="2E6A096F" w14:textId="34406A1E" w:rsidR="00C021D6" w:rsidRPr="00C021D6" w:rsidRDefault="00C021D6">
      <w:pPr>
        <w:rPr>
          <w:rStyle w:val="Emphasis"/>
          <w:color w:val="000000" w:themeColor="text1"/>
        </w:rPr>
      </w:pPr>
      <w:r w:rsidRPr="00C021D6">
        <w:rPr>
          <w:rStyle w:val="Emphasis"/>
          <w:color w:val="000000" w:themeColor="text1"/>
        </w:rPr>
        <w:t>Secure Share:</w:t>
      </w:r>
    </w:p>
    <w:p w14:paraId="3C180398" w14:textId="1F33ECAF" w:rsidR="00A330D7" w:rsidRDefault="00A330D7" w:rsidP="0066512C">
      <w:pPr>
        <w:pStyle w:val="ListParagraph"/>
        <w:numPr>
          <w:ilvl w:val="0"/>
          <w:numId w:val="38"/>
        </w:numPr>
        <w:rPr>
          <w:rStyle w:val="Emphasis"/>
          <w:b w:val="0"/>
          <w:bCs/>
          <w:color w:val="000000" w:themeColor="text1"/>
        </w:rPr>
      </w:pPr>
      <w:r>
        <w:rPr>
          <w:rStyle w:val="Emphasis"/>
          <w:b w:val="0"/>
          <w:bCs/>
          <w:color w:val="000000" w:themeColor="text1"/>
        </w:rPr>
        <w:t>Import the data using Share</w:t>
      </w:r>
      <w:r w:rsidR="00BE11EB">
        <w:rPr>
          <w:rStyle w:val="Emphasis"/>
          <w:b w:val="0"/>
          <w:bCs/>
          <w:color w:val="000000" w:themeColor="text1"/>
        </w:rPr>
        <w:t>P</w:t>
      </w:r>
      <w:r>
        <w:rPr>
          <w:rStyle w:val="Emphasis"/>
          <w:b w:val="0"/>
          <w:bCs/>
          <w:color w:val="000000" w:themeColor="text1"/>
        </w:rPr>
        <w:t>oint Folder option from the get data</w:t>
      </w:r>
      <w:r w:rsidR="00BE11EB">
        <w:rPr>
          <w:rStyle w:val="Emphasis"/>
          <w:b w:val="0"/>
          <w:bCs/>
          <w:color w:val="000000" w:themeColor="text1"/>
        </w:rPr>
        <w:t>.</w:t>
      </w:r>
    </w:p>
    <w:p w14:paraId="30AFAC63" w14:textId="3137933B" w:rsidR="0066512C" w:rsidRDefault="0066512C" w:rsidP="0066512C">
      <w:pPr>
        <w:pStyle w:val="ListParagraph"/>
        <w:numPr>
          <w:ilvl w:val="0"/>
          <w:numId w:val="38"/>
        </w:numPr>
        <w:rPr>
          <w:rStyle w:val="Emphasis"/>
          <w:b w:val="0"/>
          <w:bCs/>
          <w:color w:val="000000" w:themeColor="text1"/>
        </w:rPr>
      </w:pPr>
      <w:r w:rsidRPr="0066512C">
        <w:rPr>
          <w:rStyle w:val="Emphasis"/>
          <w:b w:val="0"/>
          <w:bCs/>
          <w:color w:val="000000" w:themeColor="text1"/>
        </w:rPr>
        <w:t>Change the date column format</w:t>
      </w:r>
      <w:r>
        <w:rPr>
          <w:rStyle w:val="Emphasis"/>
          <w:b w:val="0"/>
          <w:bCs/>
          <w:color w:val="000000" w:themeColor="text1"/>
        </w:rPr>
        <w:t xml:space="preserve"> in</w:t>
      </w:r>
      <w:r w:rsidR="000959B2">
        <w:rPr>
          <w:rStyle w:val="Emphasis"/>
          <w:b w:val="0"/>
          <w:bCs/>
          <w:color w:val="000000" w:themeColor="text1"/>
        </w:rPr>
        <w:t>to Date</w:t>
      </w:r>
      <w:r w:rsidR="00BE382F">
        <w:rPr>
          <w:rStyle w:val="Emphasis"/>
          <w:b w:val="0"/>
          <w:bCs/>
          <w:color w:val="000000" w:themeColor="text1"/>
        </w:rPr>
        <w:t>-</w:t>
      </w:r>
      <w:r w:rsidR="000959B2">
        <w:rPr>
          <w:rStyle w:val="Emphasis"/>
          <w:b w:val="0"/>
          <w:bCs/>
          <w:color w:val="000000" w:themeColor="text1"/>
        </w:rPr>
        <w:t xml:space="preserve">Time Type. </w:t>
      </w:r>
      <w:r w:rsidR="00BE382F">
        <w:rPr>
          <w:rStyle w:val="Emphasis"/>
          <w:b w:val="0"/>
          <w:bCs/>
          <w:color w:val="000000" w:themeColor="text1"/>
        </w:rPr>
        <w:t>Remove</w:t>
      </w:r>
      <w:r w:rsidR="000959B2">
        <w:rPr>
          <w:rStyle w:val="Emphasis"/>
          <w:b w:val="0"/>
          <w:bCs/>
          <w:color w:val="000000" w:themeColor="text1"/>
        </w:rPr>
        <w:t xml:space="preserve"> the</w:t>
      </w:r>
      <w:r w:rsidR="00BE382F">
        <w:rPr>
          <w:rStyle w:val="Emphasis"/>
          <w:b w:val="0"/>
          <w:bCs/>
          <w:color w:val="000000" w:themeColor="text1"/>
        </w:rPr>
        <w:t xml:space="preserve"> term UTC from the column before changing its type.</w:t>
      </w:r>
    </w:p>
    <w:p w14:paraId="6F87A15D" w14:textId="66CA6C93" w:rsidR="00F541D4" w:rsidRDefault="00713B7B" w:rsidP="0066512C">
      <w:pPr>
        <w:pStyle w:val="ListParagraph"/>
        <w:numPr>
          <w:ilvl w:val="0"/>
          <w:numId w:val="38"/>
        </w:numPr>
        <w:rPr>
          <w:rStyle w:val="Emphasis"/>
          <w:b w:val="0"/>
          <w:bCs/>
          <w:color w:val="000000" w:themeColor="text1"/>
        </w:rPr>
      </w:pPr>
      <w:r>
        <w:rPr>
          <w:rStyle w:val="Emphasis"/>
          <w:b w:val="0"/>
          <w:bCs/>
          <w:color w:val="000000" w:themeColor="text1"/>
        </w:rPr>
        <w:t>Split</w:t>
      </w:r>
      <w:r w:rsidR="00C021D6">
        <w:rPr>
          <w:rStyle w:val="Emphasis"/>
          <w:b w:val="0"/>
          <w:bCs/>
          <w:color w:val="000000" w:themeColor="text1"/>
        </w:rPr>
        <w:t xml:space="preserve"> the </w:t>
      </w:r>
      <w:r>
        <w:rPr>
          <w:rStyle w:val="Emphasis"/>
          <w:b w:val="0"/>
          <w:bCs/>
          <w:color w:val="000000" w:themeColor="text1"/>
        </w:rPr>
        <w:t xml:space="preserve">Uploaded By column </w:t>
      </w:r>
      <w:r w:rsidR="00A43169">
        <w:rPr>
          <w:rStyle w:val="Emphasis"/>
          <w:b w:val="0"/>
          <w:bCs/>
          <w:color w:val="000000" w:themeColor="text1"/>
        </w:rPr>
        <w:t>into Sender</w:t>
      </w:r>
      <w:r w:rsidR="00194E0F">
        <w:rPr>
          <w:rStyle w:val="Emphasis"/>
          <w:b w:val="0"/>
          <w:bCs/>
          <w:color w:val="000000" w:themeColor="text1"/>
        </w:rPr>
        <w:t xml:space="preserve"> </w:t>
      </w:r>
      <w:r w:rsidR="00A43169">
        <w:rPr>
          <w:rStyle w:val="Emphasis"/>
          <w:b w:val="0"/>
          <w:bCs/>
          <w:color w:val="000000" w:themeColor="text1"/>
        </w:rPr>
        <w:t>(text before ‘@’ symbol)</w:t>
      </w:r>
      <w:r w:rsidR="009E504C">
        <w:rPr>
          <w:rStyle w:val="Emphasis"/>
          <w:b w:val="0"/>
          <w:bCs/>
          <w:color w:val="000000" w:themeColor="text1"/>
        </w:rPr>
        <w:t xml:space="preserve"> and its company </w:t>
      </w:r>
      <w:r>
        <w:rPr>
          <w:rStyle w:val="Emphasis"/>
          <w:b w:val="0"/>
          <w:bCs/>
          <w:color w:val="000000" w:themeColor="text1"/>
        </w:rPr>
        <w:t>(</w:t>
      </w:r>
      <w:r w:rsidR="007A217E">
        <w:rPr>
          <w:rStyle w:val="Emphasis"/>
          <w:b w:val="0"/>
          <w:bCs/>
          <w:color w:val="000000" w:themeColor="text1"/>
        </w:rPr>
        <w:t>after @ symbol</w:t>
      </w:r>
      <w:r>
        <w:rPr>
          <w:rStyle w:val="Emphasis"/>
          <w:b w:val="0"/>
          <w:bCs/>
          <w:color w:val="000000" w:themeColor="text1"/>
        </w:rPr>
        <w:t>)</w:t>
      </w:r>
    </w:p>
    <w:p w14:paraId="5FECE8AD" w14:textId="40FB005F" w:rsidR="006831F6" w:rsidRDefault="00194E0F" w:rsidP="00CF7F0D">
      <w:pPr>
        <w:pStyle w:val="ListParagraph"/>
        <w:numPr>
          <w:ilvl w:val="0"/>
          <w:numId w:val="38"/>
        </w:numPr>
        <w:rPr>
          <w:rStyle w:val="Emphasis"/>
          <w:b w:val="0"/>
          <w:bCs/>
          <w:color w:val="000000" w:themeColor="text1"/>
        </w:rPr>
      </w:pPr>
      <w:r>
        <w:rPr>
          <w:rStyle w:val="Emphasis"/>
          <w:b w:val="0"/>
          <w:bCs/>
          <w:color w:val="000000" w:themeColor="text1"/>
        </w:rPr>
        <w:t xml:space="preserve">Create a new column “Upload type” </w:t>
      </w:r>
      <w:r w:rsidR="00043265">
        <w:rPr>
          <w:rStyle w:val="Emphasis"/>
          <w:b w:val="0"/>
          <w:bCs/>
          <w:color w:val="000000" w:themeColor="text1"/>
        </w:rPr>
        <w:t xml:space="preserve">by creating a conditional column option as If </w:t>
      </w:r>
      <w:r w:rsidR="00DE3B16">
        <w:rPr>
          <w:rStyle w:val="Emphasis"/>
          <w:b w:val="0"/>
          <w:bCs/>
          <w:color w:val="000000" w:themeColor="text1"/>
        </w:rPr>
        <w:t xml:space="preserve">Company Name </w:t>
      </w:r>
      <w:r w:rsidR="00CF7F0D">
        <w:rPr>
          <w:rStyle w:val="Emphasis"/>
          <w:b w:val="0"/>
          <w:bCs/>
          <w:color w:val="000000" w:themeColor="text1"/>
        </w:rPr>
        <w:t>equals to</w:t>
      </w:r>
      <w:r w:rsidR="00DE3B16">
        <w:rPr>
          <w:rStyle w:val="Emphasis"/>
          <w:b w:val="0"/>
          <w:bCs/>
          <w:color w:val="000000" w:themeColor="text1"/>
        </w:rPr>
        <w:t xml:space="preserve"> Investcorp.com then Internal else External.</w:t>
      </w:r>
    </w:p>
    <w:p w14:paraId="4BF51BA1" w14:textId="419EF275" w:rsidR="00CF7F0D" w:rsidRPr="00186068" w:rsidRDefault="00CF7F0D" w:rsidP="00CF7F0D">
      <w:pPr>
        <w:rPr>
          <w:rStyle w:val="Emphasis"/>
          <w:color w:val="000000" w:themeColor="text1"/>
        </w:rPr>
      </w:pPr>
      <w:r w:rsidRPr="00186068">
        <w:rPr>
          <w:rStyle w:val="Emphasis"/>
          <w:color w:val="000000" w:themeColor="text1"/>
        </w:rPr>
        <w:t>Azure SQL DB:</w:t>
      </w:r>
    </w:p>
    <w:p w14:paraId="4C126B01" w14:textId="008E6C0B" w:rsidR="00CF7F0D" w:rsidRDefault="00CF7F0D" w:rsidP="006C2708">
      <w:pPr>
        <w:pStyle w:val="ListParagraph"/>
        <w:numPr>
          <w:ilvl w:val="0"/>
          <w:numId w:val="39"/>
        </w:numPr>
        <w:rPr>
          <w:rStyle w:val="Emphasis"/>
          <w:b w:val="0"/>
          <w:bCs/>
          <w:color w:val="000000" w:themeColor="text1"/>
        </w:rPr>
      </w:pPr>
      <w:r>
        <w:rPr>
          <w:rStyle w:val="Emphasis"/>
          <w:b w:val="0"/>
          <w:bCs/>
          <w:color w:val="000000" w:themeColor="text1"/>
        </w:rPr>
        <w:t xml:space="preserve">Import SQL DB as per the details given above. To create a connection between SharePoint and SQL use email as a common column [Uploaded By = </w:t>
      </w:r>
      <w:proofErr w:type="spellStart"/>
      <w:r>
        <w:rPr>
          <w:rStyle w:val="Emphasis"/>
          <w:b w:val="0"/>
          <w:bCs/>
          <w:color w:val="000000" w:themeColor="text1"/>
        </w:rPr>
        <w:t>UserPrincipalName</w:t>
      </w:r>
      <w:proofErr w:type="spellEnd"/>
      <w:r w:rsidR="00915808">
        <w:rPr>
          <w:rStyle w:val="Emphasis"/>
          <w:b w:val="0"/>
          <w:bCs/>
          <w:color w:val="000000" w:themeColor="text1"/>
        </w:rPr>
        <w:t>]</w:t>
      </w:r>
    </w:p>
    <w:p w14:paraId="2E495448" w14:textId="269B5E4C" w:rsidR="0080022E" w:rsidRPr="00186068" w:rsidRDefault="0080022E" w:rsidP="0080022E">
      <w:pPr>
        <w:rPr>
          <w:rStyle w:val="Emphasis"/>
          <w:color w:val="000000" w:themeColor="text1"/>
        </w:rPr>
      </w:pPr>
      <w:r w:rsidRPr="00186068">
        <w:rPr>
          <w:rStyle w:val="Emphasis"/>
          <w:color w:val="000000" w:themeColor="text1"/>
        </w:rPr>
        <w:t>Date Last Refreshed:</w:t>
      </w:r>
      <w:r w:rsidR="00186068">
        <w:rPr>
          <w:rStyle w:val="Emphasis"/>
          <w:color w:val="000000" w:themeColor="text1"/>
        </w:rPr>
        <w:t xml:space="preserve"> </w:t>
      </w:r>
      <w:r w:rsidR="00186068" w:rsidRPr="00246649">
        <w:rPr>
          <w:rStyle w:val="Emphasis"/>
          <w:b w:val="0"/>
          <w:bCs/>
          <w:color w:val="000000" w:themeColor="text1"/>
        </w:rPr>
        <w:t>T</w:t>
      </w:r>
      <w:r w:rsidR="00246649" w:rsidRPr="00246649">
        <w:rPr>
          <w:rStyle w:val="Emphasis"/>
          <w:b w:val="0"/>
          <w:bCs/>
          <w:color w:val="000000" w:themeColor="text1"/>
        </w:rPr>
        <w:t>able</w:t>
      </w:r>
      <w:r w:rsidR="00246649">
        <w:rPr>
          <w:rStyle w:val="Emphasis"/>
          <w:b w:val="0"/>
          <w:bCs/>
          <w:color w:val="000000" w:themeColor="text1"/>
        </w:rPr>
        <w:t xml:space="preserve"> will update the date when the </w:t>
      </w:r>
      <w:r w:rsidR="007A2C5B">
        <w:rPr>
          <w:rStyle w:val="Emphasis"/>
          <w:b w:val="0"/>
          <w:bCs/>
          <w:color w:val="000000" w:themeColor="text1"/>
        </w:rPr>
        <w:t xml:space="preserve">other tables </w:t>
      </w:r>
      <w:r w:rsidR="00246649">
        <w:rPr>
          <w:rStyle w:val="Emphasis"/>
          <w:b w:val="0"/>
          <w:bCs/>
          <w:color w:val="000000" w:themeColor="text1"/>
        </w:rPr>
        <w:t>refreshed</w:t>
      </w:r>
      <w:r w:rsidR="007A2C5B">
        <w:rPr>
          <w:rStyle w:val="Emphasis"/>
          <w:b w:val="0"/>
          <w:bCs/>
          <w:color w:val="000000" w:themeColor="text1"/>
        </w:rPr>
        <w:t>.</w:t>
      </w:r>
    </w:p>
    <w:p w14:paraId="1353CF4D" w14:textId="15603304"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let</w:t>
      </w:r>
    </w:p>
    <w:p w14:paraId="1144703A" w14:textId="3B7145E1" w:rsidR="0080022E" w:rsidRPr="005A338F" w:rsidRDefault="0080022E" w:rsidP="005A338F">
      <w:pPr>
        <w:rPr>
          <w:rStyle w:val="Emphasis"/>
          <w:b w:val="0"/>
          <w:bCs/>
          <w:color w:val="000000" w:themeColor="text1"/>
          <w:sz w:val="18"/>
          <w:szCs w:val="18"/>
        </w:rPr>
      </w:pPr>
      <w:r w:rsidRPr="005A338F">
        <w:rPr>
          <w:rStyle w:val="Emphasis"/>
          <w:b w:val="0"/>
          <w:bCs/>
          <w:color w:val="000000" w:themeColor="text1"/>
          <w:sz w:val="18"/>
          <w:szCs w:val="18"/>
        </w:rPr>
        <w:t xml:space="preserve">Source = </w:t>
      </w:r>
      <w:proofErr w:type="spellStart"/>
      <w:r w:rsidRPr="005A338F">
        <w:rPr>
          <w:rStyle w:val="Emphasis"/>
          <w:b w:val="0"/>
          <w:bCs/>
          <w:color w:val="000000" w:themeColor="text1"/>
          <w:sz w:val="18"/>
          <w:szCs w:val="18"/>
        </w:rPr>
        <w:t>DateTime.LocalNow</w:t>
      </w:r>
      <w:proofErr w:type="spellEnd"/>
      <w:r w:rsidRPr="005A338F">
        <w:rPr>
          <w:rStyle w:val="Emphasis"/>
          <w:b w:val="0"/>
          <w:bCs/>
          <w:color w:val="000000" w:themeColor="text1"/>
          <w:sz w:val="18"/>
          <w:szCs w:val="18"/>
        </w:rPr>
        <w:t>(),</w:t>
      </w:r>
    </w:p>
    <w:p w14:paraId="09921DD7" w14:textId="5B19377F"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 xml:space="preserve"> #"Converted to Table" = #</w:t>
      </w:r>
      <w:proofErr w:type="gramStart"/>
      <w:r w:rsidRPr="005A338F">
        <w:rPr>
          <w:rStyle w:val="Emphasis"/>
          <w:b w:val="0"/>
          <w:bCs/>
          <w:color w:val="000000" w:themeColor="text1"/>
          <w:sz w:val="18"/>
          <w:szCs w:val="18"/>
        </w:rPr>
        <w:t>table(</w:t>
      </w:r>
      <w:proofErr w:type="gramEnd"/>
      <w:r w:rsidRPr="005A338F">
        <w:rPr>
          <w:rStyle w:val="Emphasis"/>
          <w:b w:val="0"/>
          <w:bCs/>
          <w:color w:val="000000" w:themeColor="text1"/>
          <w:sz w:val="18"/>
          <w:szCs w:val="18"/>
        </w:rPr>
        <w:t>1, {{Source}}),</w:t>
      </w:r>
    </w:p>
    <w:p w14:paraId="458F807F" w14:textId="31F69B27"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 xml:space="preserve"> #"Renamed Columns" = </w:t>
      </w:r>
      <w:proofErr w:type="spellStart"/>
      <w:r w:rsidRPr="005A338F">
        <w:rPr>
          <w:rStyle w:val="Emphasis"/>
          <w:b w:val="0"/>
          <w:bCs/>
          <w:color w:val="000000" w:themeColor="text1"/>
          <w:sz w:val="18"/>
          <w:szCs w:val="18"/>
        </w:rPr>
        <w:t>Table.RenameColumns</w:t>
      </w:r>
      <w:proofErr w:type="spellEnd"/>
      <w:r w:rsidRPr="005A338F">
        <w:rPr>
          <w:rStyle w:val="Emphasis"/>
          <w:b w:val="0"/>
          <w:bCs/>
          <w:color w:val="000000" w:themeColor="text1"/>
          <w:sz w:val="18"/>
          <w:szCs w:val="18"/>
        </w:rPr>
        <w:t>(#"Converted to Table</w:t>
      </w:r>
      <w:proofErr w:type="gramStart"/>
      <w:r w:rsidRPr="005A338F">
        <w:rPr>
          <w:rStyle w:val="Emphasis"/>
          <w:b w:val="0"/>
          <w:bCs/>
          <w:color w:val="000000" w:themeColor="text1"/>
          <w:sz w:val="18"/>
          <w:szCs w:val="18"/>
        </w:rPr>
        <w:t>",{</w:t>
      </w:r>
      <w:proofErr w:type="gramEnd"/>
      <w:r w:rsidRPr="005A338F">
        <w:rPr>
          <w:rStyle w:val="Emphasis"/>
          <w:b w:val="0"/>
          <w:bCs/>
          <w:color w:val="000000" w:themeColor="text1"/>
          <w:sz w:val="18"/>
          <w:szCs w:val="18"/>
        </w:rPr>
        <w:t>{"Column1", "Date Last Refreshed"}}),</w:t>
      </w:r>
    </w:p>
    <w:p w14:paraId="2D41553D" w14:textId="5CAAFE29"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 xml:space="preserve"> #"Changed Type" = </w:t>
      </w:r>
      <w:proofErr w:type="spellStart"/>
      <w:r w:rsidRPr="005A338F">
        <w:rPr>
          <w:rStyle w:val="Emphasis"/>
          <w:b w:val="0"/>
          <w:bCs/>
          <w:color w:val="000000" w:themeColor="text1"/>
          <w:sz w:val="18"/>
          <w:szCs w:val="18"/>
        </w:rPr>
        <w:t>Table.TransformColumnTypes</w:t>
      </w:r>
      <w:proofErr w:type="spellEnd"/>
      <w:r w:rsidRPr="005A338F">
        <w:rPr>
          <w:rStyle w:val="Emphasis"/>
          <w:b w:val="0"/>
          <w:bCs/>
          <w:color w:val="000000" w:themeColor="text1"/>
          <w:sz w:val="18"/>
          <w:szCs w:val="18"/>
        </w:rPr>
        <w:t>(#"Renamed Columns</w:t>
      </w:r>
      <w:proofErr w:type="gramStart"/>
      <w:r w:rsidRPr="005A338F">
        <w:rPr>
          <w:rStyle w:val="Emphasis"/>
          <w:b w:val="0"/>
          <w:bCs/>
          <w:color w:val="000000" w:themeColor="text1"/>
          <w:sz w:val="18"/>
          <w:szCs w:val="18"/>
        </w:rPr>
        <w:t>",{</w:t>
      </w:r>
      <w:proofErr w:type="gramEnd"/>
      <w:r w:rsidRPr="005A338F">
        <w:rPr>
          <w:rStyle w:val="Emphasis"/>
          <w:b w:val="0"/>
          <w:bCs/>
          <w:color w:val="000000" w:themeColor="text1"/>
          <w:sz w:val="18"/>
          <w:szCs w:val="18"/>
        </w:rPr>
        <w:t>{"Date Last Refreshed", type datetime}})</w:t>
      </w:r>
    </w:p>
    <w:p w14:paraId="3E6FDB7A" w14:textId="77777777"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in</w:t>
      </w:r>
    </w:p>
    <w:p w14:paraId="0AB3E7B7" w14:textId="6443BAC0"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 xml:space="preserve">    #"Changed Type"</w:t>
      </w:r>
    </w:p>
    <w:p w14:paraId="74C2BB42" w14:textId="2DFF2809" w:rsidR="00FB1592" w:rsidRDefault="00FB1592">
      <w:pPr>
        <w:rPr>
          <w:rStyle w:val="Emphasis"/>
          <w:b w:val="0"/>
          <w:bCs/>
          <w:color w:val="000000" w:themeColor="text1"/>
        </w:rPr>
      </w:pPr>
      <w:r>
        <w:rPr>
          <w:rStyle w:val="Emphasis"/>
        </w:rPr>
        <w:t xml:space="preserve">We can see the report Structure below: </w:t>
      </w:r>
      <w:r>
        <w:rPr>
          <w:rStyle w:val="Emphasis"/>
          <w:b w:val="0"/>
          <w:bCs/>
          <w:color w:val="000000" w:themeColor="text1"/>
        </w:rPr>
        <w:t>Dashboard has two pages/tabs inside.</w:t>
      </w:r>
    </w:p>
    <w:p w14:paraId="3B853AC9" w14:textId="2B61DE63" w:rsidR="00FB1592" w:rsidRDefault="00FB1592">
      <w:pPr>
        <w:rPr>
          <w:rStyle w:val="Emphasis"/>
        </w:rPr>
      </w:pPr>
      <w:r>
        <w:rPr>
          <w:rStyle w:val="Emphasis"/>
          <w:b w:val="0"/>
          <w:bCs/>
          <w:color w:val="000000" w:themeColor="text1"/>
        </w:rPr>
        <w:lastRenderedPageBreak/>
        <w:t>Provided the Data last Refreshed date to identify the updated data and it has date filter which can made easy to find the data transfer details between a date range.</w:t>
      </w:r>
      <w:r w:rsidR="00D61F52">
        <w:rPr>
          <w:rStyle w:val="Emphasis"/>
          <w:b w:val="0"/>
          <w:bCs/>
          <w:color w:val="000000" w:themeColor="text1"/>
        </w:rPr>
        <w:t xml:space="preserve"> All </w:t>
      </w:r>
      <w:r w:rsidR="00AC635B">
        <w:rPr>
          <w:rStyle w:val="Emphasis"/>
          <w:b w:val="0"/>
          <w:bCs/>
          <w:color w:val="000000" w:themeColor="text1"/>
        </w:rPr>
        <w:t xml:space="preserve">Visuals are made by dragging columns </w:t>
      </w:r>
      <w:r w:rsidR="00845B24">
        <w:rPr>
          <w:rStyle w:val="Emphasis"/>
          <w:b w:val="0"/>
          <w:bCs/>
          <w:color w:val="000000" w:themeColor="text1"/>
        </w:rPr>
        <w:t xml:space="preserve">direct </w:t>
      </w:r>
      <w:r w:rsidR="00474911">
        <w:rPr>
          <w:rStyle w:val="Emphasis"/>
          <w:b w:val="0"/>
          <w:bCs/>
          <w:color w:val="000000" w:themeColor="text1"/>
        </w:rPr>
        <w:t>into the field and not performed any DAX calculations for simplicity.</w:t>
      </w:r>
    </w:p>
    <w:p w14:paraId="1B350344" w14:textId="3B983971" w:rsidR="00FB1592" w:rsidRDefault="00FB1592">
      <w:r w:rsidRPr="00FB1592">
        <w:rPr>
          <w:noProof/>
        </w:rPr>
        <w:drawing>
          <wp:inline distT="0" distB="0" distL="0" distR="0" wp14:anchorId="59E07220" wp14:editId="511DBCE8">
            <wp:extent cx="5943600" cy="3298825"/>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16"/>
                    <a:stretch>
                      <a:fillRect/>
                    </a:stretch>
                  </pic:blipFill>
                  <pic:spPr>
                    <a:xfrm>
                      <a:off x="0" y="0"/>
                      <a:ext cx="5943600" cy="3298825"/>
                    </a:xfrm>
                    <a:prstGeom prst="rect">
                      <a:avLst/>
                    </a:prstGeom>
                  </pic:spPr>
                </pic:pic>
              </a:graphicData>
            </a:graphic>
          </wp:inline>
        </w:drawing>
      </w:r>
    </w:p>
    <w:p w14:paraId="5B738698" w14:textId="5E583367" w:rsidR="00FB1592" w:rsidRDefault="00FB1592">
      <w:r w:rsidRPr="00FB1592">
        <w:rPr>
          <w:noProof/>
        </w:rPr>
        <w:drawing>
          <wp:inline distT="0" distB="0" distL="0" distR="0" wp14:anchorId="78B8CDA2" wp14:editId="6A89DA8E">
            <wp:extent cx="5943600" cy="3334385"/>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17"/>
                    <a:stretch>
                      <a:fillRect/>
                    </a:stretch>
                  </pic:blipFill>
                  <pic:spPr>
                    <a:xfrm>
                      <a:off x="0" y="0"/>
                      <a:ext cx="5943600" cy="3334385"/>
                    </a:xfrm>
                    <a:prstGeom prst="rect">
                      <a:avLst/>
                    </a:prstGeom>
                  </pic:spPr>
                </pic:pic>
              </a:graphicData>
            </a:graphic>
          </wp:inline>
        </w:drawing>
      </w:r>
      <w:bookmarkEnd w:id="1"/>
      <w:bookmarkEnd w:id="2"/>
      <w:bookmarkEnd w:id="3"/>
    </w:p>
    <w:sectPr w:rsidR="00FB1592">
      <w:footerReference w:type="default" r:id="rId18"/>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C858" w14:textId="77777777" w:rsidR="00AB1A1C" w:rsidRDefault="00AB1A1C">
      <w:pPr>
        <w:spacing w:line="240" w:lineRule="auto"/>
      </w:pPr>
      <w:r>
        <w:separator/>
      </w:r>
    </w:p>
  </w:endnote>
  <w:endnote w:type="continuationSeparator" w:id="0">
    <w:p w14:paraId="500A188C" w14:textId="77777777" w:rsidR="00AB1A1C" w:rsidRDefault="00AB1A1C">
      <w:pPr>
        <w:spacing w:line="240" w:lineRule="auto"/>
      </w:pPr>
      <w:r>
        <w:continuationSeparator/>
      </w:r>
    </w:p>
  </w:endnote>
  <w:endnote w:type="continuationNotice" w:id="1">
    <w:p w14:paraId="2F916092" w14:textId="77777777" w:rsidR="00AB1A1C" w:rsidRDefault="00AB1A1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3C31ADD9"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8E743E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B3A36" w14:textId="77777777" w:rsidR="00AB1A1C" w:rsidRDefault="00AB1A1C">
      <w:pPr>
        <w:spacing w:line="240" w:lineRule="auto"/>
      </w:pPr>
      <w:r>
        <w:separator/>
      </w:r>
    </w:p>
  </w:footnote>
  <w:footnote w:type="continuationSeparator" w:id="0">
    <w:p w14:paraId="6639DC0A" w14:textId="77777777" w:rsidR="00AB1A1C" w:rsidRDefault="00AB1A1C">
      <w:pPr>
        <w:spacing w:line="240" w:lineRule="auto"/>
      </w:pPr>
      <w:r>
        <w:continuationSeparator/>
      </w:r>
    </w:p>
  </w:footnote>
  <w:footnote w:type="continuationNotice" w:id="1">
    <w:p w14:paraId="32928008" w14:textId="77777777" w:rsidR="00AB1A1C" w:rsidRDefault="00AB1A1C">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62D3E"/>
    <w:multiLevelType w:val="hybridMultilevel"/>
    <w:tmpl w:val="BFDC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2A33A7"/>
    <w:multiLevelType w:val="hybridMultilevel"/>
    <w:tmpl w:val="06FC42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E42856"/>
    <w:multiLevelType w:val="hybridMultilevel"/>
    <w:tmpl w:val="06FC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52400"/>
    <w:multiLevelType w:val="hybridMultilevel"/>
    <w:tmpl w:val="AFAE393A"/>
    <w:lvl w:ilvl="0" w:tplc="A7C83A1C">
      <w:start w:val="1"/>
      <w:numFmt w:val="decimal"/>
      <w:lvlText w:val="%1."/>
      <w:lvlJc w:val="left"/>
      <w:pPr>
        <w:ind w:left="720" w:hanging="360"/>
      </w:pPr>
      <w:rPr>
        <w:rFonts w:hint="default"/>
        <w:color w:val="404040" w:themeColor="text1" w:themeTint="BF"/>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F69FB"/>
    <w:multiLevelType w:val="hybridMultilevel"/>
    <w:tmpl w:val="3CBC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068D8"/>
    <w:multiLevelType w:val="hybridMultilevel"/>
    <w:tmpl w:val="67768A2C"/>
    <w:lvl w:ilvl="0" w:tplc="CBE0FA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2"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48774">
    <w:abstractNumId w:val="21"/>
  </w:num>
  <w:num w:numId="2" w16cid:durableId="311761998">
    <w:abstractNumId w:val="21"/>
    <w:lvlOverride w:ilvl="0">
      <w:startOverride w:val="1"/>
    </w:lvlOverride>
  </w:num>
  <w:num w:numId="3" w16cid:durableId="836192046">
    <w:abstractNumId w:val="21"/>
  </w:num>
  <w:num w:numId="4" w16cid:durableId="1172142613">
    <w:abstractNumId w:val="21"/>
    <w:lvlOverride w:ilvl="0">
      <w:startOverride w:val="1"/>
    </w:lvlOverride>
  </w:num>
  <w:num w:numId="5" w16cid:durableId="879706389">
    <w:abstractNumId w:val="8"/>
  </w:num>
  <w:num w:numId="6" w16cid:durableId="1978761048">
    <w:abstractNumId w:val="21"/>
    <w:lvlOverride w:ilvl="0">
      <w:startOverride w:val="1"/>
    </w:lvlOverride>
  </w:num>
  <w:num w:numId="7" w16cid:durableId="192425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8004661">
    <w:abstractNumId w:val="10"/>
  </w:num>
  <w:num w:numId="9" w16cid:durableId="21066818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57948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9773810">
    <w:abstractNumId w:val="7"/>
  </w:num>
  <w:num w:numId="12" w16cid:durableId="727843382">
    <w:abstractNumId w:val="6"/>
  </w:num>
  <w:num w:numId="13" w16cid:durableId="907422566">
    <w:abstractNumId w:val="5"/>
  </w:num>
  <w:num w:numId="14" w16cid:durableId="1825968343">
    <w:abstractNumId w:val="4"/>
  </w:num>
  <w:num w:numId="15" w16cid:durableId="42868464">
    <w:abstractNumId w:val="3"/>
  </w:num>
  <w:num w:numId="16" w16cid:durableId="956911912">
    <w:abstractNumId w:val="2"/>
  </w:num>
  <w:num w:numId="17" w16cid:durableId="110637712">
    <w:abstractNumId w:val="1"/>
  </w:num>
  <w:num w:numId="18" w16cid:durableId="603075183">
    <w:abstractNumId w:val="0"/>
  </w:num>
  <w:num w:numId="19" w16cid:durableId="1706328052">
    <w:abstractNumId w:val="22"/>
  </w:num>
  <w:num w:numId="20" w16cid:durableId="363528818">
    <w:abstractNumId w:val="9"/>
  </w:num>
  <w:num w:numId="21" w16cid:durableId="201552263">
    <w:abstractNumId w:val="19"/>
  </w:num>
  <w:num w:numId="22" w16cid:durableId="385029124">
    <w:abstractNumId w:val="18"/>
  </w:num>
  <w:num w:numId="23" w16cid:durableId="1893269637">
    <w:abstractNumId w:val="17"/>
  </w:num>
  <w:num w:numId="24" w16cid:durableId="813571540">
    <w:abstractNumId w:val="15"/>
  </w:num>
  <w:num w:numId="25" w16cid:durableId="11949213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03790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274766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8666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71312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389541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02408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801383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38382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51186118">
    <w:abstractNumId w:val="16"/>
  </w:num>
  <w:num w:numId="35" w16cid:durableId="722170325">
    <w:abstractNumId w:val="14"/>
  </w:num>
  <w:num w:numId="36" w16cid:durableId="575941627">
    <w:abstractNumId w:val="20"/>
  </w:num>
  <w:num w:numId="37" w16cid:durableId="1341350658">
    <w:abstractNumId w:val="11"/>
  </w:num>
  <w:num w:numId="38" w16cid:durableId="152726798">
    <w:abstractNumId w:val="13"/>
  </w:num>
  <w:num w:numId="39" w16cid:durableId="9979276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10"/>
    <w:rsid w:val="00016748"/>
    <w:rsid w:val="00043265"/>
    <w:rsid w:val="00060567"/>
    <w:rsid w:val="0006567E"/>
    <w:rsid w:val="000760DB"/>
    <w:rsid w:val="000959B2"/>
    <w:rsid w:val="00095B2F"/>
    <w:rsid w:val="000A0EC3"/>
    <w:rsid w:val="000F00E7"/>
    <w:rsid w:val="0016766E"/>
    <w:rsid w:val="00170063"/>
    <w:rsid w:val="00175643"/>
    <w:rsid w:val="00181E3F"/>
    <w:rsid w:val="00186068"/>
    <w:rsid w:val="00194E0F"/>
    <w:rsid w:val="001B2338"/>
    <w:rsid w:val="001F2333"/>
    <w:rsid w:val="00203F2B"/>
    <w:rsid w:val="002061A9"/>
    <w:rsid w:val="002151C3"/>
    <w:rsid w:val="00217B64"/>
    <w:rsid w:val="00235579"/>
    <w:rsid w:val="00246649"/>
    <w:rsid w:val="00257FAA"/>
    <w:rsid w:val="00263938"/>
    <w:rsid w:val="002862BD"/>
    <w:rsid w:val="002C4983"/>
    <w:rsid w:val="002E78EB"/>
    <w:rsid w:val="002F25A8"/>
    <w:rsid w:val="0031264C"/>
    <w:rsid w:val="003319D6"/>
    <w:rsid w:val="003407A9"/>
    <w:rsid w:val="00340DC9"/>
    <w:rsid w:val="00350BD5"/>
    <w:rsid w:val="00424CB7"/>
    <w:rsid w:val="00444F02"/>
    <w:rsid w:val="00474911"/>
    <w:rsid w:val="00490CC6"/>
    <w:rsid w:val="004F05F9"/>
    <w:rsid w:val="0050225D"/>
    <w:rsid w:val="005213B8"/>
    <w:rsid w:val="005509B2"/>
    <w:rsid w:val="005556DB"/>
    <w:rsid w:val="0056396A"/>
    <w:rsid w:val="00584246"/>
    <w:rsid w:val="005A338F"/>
    <w:rsid w:val="005C6D45"/>
    <w:rsid w:val="005D58F7"/>
    <w:rsid w:val="005F1AD6"/>
    <w:rsid w:val="00611E71"/>
    <w:rsid w:val="00614B5F"/>
    <w:rsid w:val="00617D63"/>
    <w:rsid w:val="00625B21"/>
    <w:rsid w:val="00643D1A"/>
    <w:rsid w:val="0066512C"/>
    <w:rsid w:val="00674588"/>
    <w:rsid w:val="006831F6"/>
    <w:rsid w:val="006A7B57"/>
    <w:rsid w:val="006C2708"/>
    <w:rsid w:val="006D44C5"/>
    <w:rsid w:val="00713672"/>
    <w:rsid w:val="00713B7B"/>
    <w:rsid w:val="0073562D"/>
    <w:rsid w:val="007A217E"/>
    <w:rsid w:val="007A2C5B"/>
    <w:rsid w:val="007B07DE"/>
    <w:rsid w:val="0080022E"/>
    <w:rsid w:val="008270A2"/>
    <w:rsid w:val="00845B24"/>
    <w:rsid w:val="00853F77"/>
    <w:rsid w:val="008676CF"/>
    <w:rsid w:val="00885CE1"/>
    <w:rsid w:val="008907FF"/>
    <w:rsid w:val="008B696C"/>
    <w:rsid w:val="008B6BEE"/>
    <w:rsid w:val="008F78D7"/>
    <w:rsid w:val="00915808"/>
    <w:rsid w:val="009200C1"/>
    <w:rsid w:val="00924793"/>
    <w:rsid w:val="00980085"/>
    <w:rsid w:val="00997127"/>
    <w:rsid w:val="009C1810"/>
    <w:rsid w:val="009C3B20"/>
    <w:rsid w:val="009C5873"/>
    <w:rsid w:val="009D216F"/>
    <w:rsid w:val="009D3248"/>
    <w:rsid w:val="009E504C"/>
    <w:rsid w:val="00A330D7"/>
    <w:rsid w:val="00A43169"/>
    <w:rsid w:val="00A64506"/>
    <w:rsid w:val="00A65E8A"/>
    <w:rsid w:val="00A87896"/>
    <w:rsid w:val="00AB1A1C"/>
    <w:rsid w:val="00AC1EE7"/>
    <w:rsid w:val="00AC635B"/>
    <w:rsid w:val="00AE0042"/>
    <w:rsid w:val="00AF00F8"/>
    <w:rsid w:val="00B60166"/>
    <w:rsid w:val="00B650C6"/>
    <w:rsid w:val="00B900EC"/>
    <w:rsid w:val="00BA63C2"/>
    <w:rsid w:val="00BC6939"/>
    <w:rsid w:val="00BE11EB"/>
    <w:rsid w:val="00BE1875"/>
    <w:rsid w:val="00BE382F"/>
    <w:rsid w:val="00BE45C8"/>
    <w:rsid w:val="00BF2331"/>
    <w:rsid w:val="00BF7463"/>
    <w:rsid w:val="00C021D6"/>
    <w:rsid w:val="00C30889"/>
    <w:rsid w:val="00C90A2E"/>
    <w:rsid w:val="00CC5861"/>
    <w:rsid w:val="00CE0293"/>
    <w:rsid w:val="00CF0F39"/>
    <w:rsid w:val="00CF7F0D"/>
    <w:rsid w:val="00D30B81"/>
    <w:rsid w:val="00D3649E"/>
    <w:rsid w:val="00D61F52"/>
    <w:rsid w:val="00D65327"/>
    <w:rsid w:val="00DD3D7E"/>
    <w:rsid w:val="00DE3B16"/>
    <w:rsid w:val="00DF0FDA"/>
    <w:rsid w:val="00E142DA"/>
    <w:rsid w:val="00E16F51"/>
    <w:rsid w:val="00E20889"/>
    <w:rsid w:val="00EB0B6E"/>
    <w:rsid w:val="00EE70C1"/>
    <w:rsid w:val="00F169E1"/>
    <w:rsid w:val="00F541D4"/>
    <w:rsid w:val="00F77B79"/>
    <w:rsid w:val="00F866A8"/>
    <w:rsid w:val="00FB1592"/>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6817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sunnapurallapalli@investcorp.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A_POWERBI@investcorp.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vestcorp.sharepoint.com/:f:/s/tech/Eu3Fwvq7RdRGl168i-FFFcQBZNvBv-z21owRkYUNJyLM4w?e=5LMCfm" TargetMode="External"/><Relationship Id="rId5" Type="http://schemas.openxmlformats.org/officeDocument/2006/relationships/numbering" Target="numbering.xml"/><Relationship Id="rId15" Type="http://schemas.openxmlformats.org/officeDocument/2006/relationships/hyperlink" Target="https://app.powerbi.com/links/aep2_mXBuy?ctid=24eb4179-fa1a-4915-99d9-c93afdf1ebe3&amp;pbi_source=linkShar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karki@investcor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unnapurallapalli\AppData\Local\Microsoft\Office\16.0\DTS\en-US%7bEAA16274-AAFE-44BD-8A4C-0E5C176AA23E%7d\%7bA231D0FE-5013-4A03-A3D3-3D7894421B00%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a7382c7-d529-4e1c-9cb2-eb0a61cd766d" xsi:nil="true"/>
    <MediaServiceKeyPoints xmlns="e07d3e83-c1bc-48a7-9a3e-6cba28aeb987" xsi:nil="true"/>
    <DocumentMetaData xmlns="e07d3e83-c1bc-48a7-9a3e-6cba28aeb987" xsi:nil="true"/>
    <TaxKeywordTaxHTField xmlns="fa7382c7-d529-4e1c-9cb2-eb0a61cd766d">
      <Terms xmlns="http://schemas.microsoft.com/office/infopath/2007/PartnerControls"/>
    </TaxKeywordTaxHTField>
    <lcf76f155ced4ddcb4097134ff3c332f xmlns="e07d3e83-c1bc-48a7-9a3e-6cba28aeb98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0DE26554DB4FBBA9F746A7EFB115" ma:contentTypeVersion="20" ma:contentTypeDescription="Create a new document." ma:contentTypeScope="" ma:versionID="4028666ef9cc630f9d5b315216ef7ebb">
  <xsd:schema xmlns:xsd="http://www.w3.org/2001/XMLSchema" xmlns:xs="http://www.w3.org/2001/XMLSchema" xmlns:p="http://schemas.microsoft.com/office/2006/metadata/properties" xmlns:ns2="fa7382c7-d529-4e1c-9cb2-eb0a61cd766d" xmlns:ns3="e07d3e83-c1bc-48a7-9a3e-6cba28aeb987" targetNamespace="http://schemas.microsoft.com/office/2006/metadata/properties" ma:root="true" ma:fieldsID="76300e7186520d2688ee1c606a11f131" ns2:_="" ns3:_="">
    <xsd:import namespace="fa7382c7-d529-4e1c-9cb2-eb0a61cd766d"/>
    <xsd:import namespace="e07d3e83-c1bc-48a7-9a3e-6cba28aeb987"/>
    <xsd:element name="properties">
      <xsd:complexType>
        <xsd:sequence>
          <xsd:element name="documentManagement">
            <xsd:complexType>
              <xsd:all>
                <xsd:element ref="ns2:TaxKeywordTaxHTField" minOccurs="0"/>
                <xsd:element ref="ns2:TaxCatchAll" minOccurs="0"/>
                <xsd:element ref="ns3:DocumentMetaData"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2:SharedWithUsers" minOccurs="0"/>
                <xsd:element ref="ns2:SharedWithDetail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382c7-d529-4e1c-9cb2-eb0a61cd766d"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a8ee02e5-ce5e-41e5-ab54-57018dd528d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0f5deede-ad30-47ae-bc2c-47421d77dbbc}" ma:internalName="TaxCatchAll" ma:showField="CatchAllData" ma:web="fa7382c7-d529-4e1c-9cb2-eb0a61cd766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7d3e83-c1bc-48a7-9a3e-6cba28aeb987" elementFormDefault="qualified">
    <xsd:import namespace="http://schemas.microsoft.com/office/2006/documentManagement/types"/>
    <xsd:import namespace="http://schemas.microsoft.com/office/infopath/2007/PartnerControls"/>
    <xsd:element name="DocumentMetaData" ma:index="11" nillable="true" ma:displayName="DocumentMetaData" ma:internalName="DocumentMetaData">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8ee02e5-ce5e-41e5-ab54-57018dd528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2.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fa7382c7-d529-4e1c-9cb2-eb0a61cd766d"/>
    <ds:schemaRef ds:uri="e07d3e83-c1bc-48a7-9a3e-6cba28aeb987"/>
  </ds:schemaRefs>
</ds:datastoreItem>
</file>

<file path=customXml/itemProps3.xml><?xml version="1.0" encoding="utf-8"?>
<ds:datastoreItem xmlns:ds="http://schemas.openxmlformats.org/officeDocument/2006/customXml" ds:itemID="{ABF4C8A8-545A-477C-B9C4-34A6EB9FF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382c7-d529-4e1c-9cb2-eb0a61cd766d"/>
    <ds:schemaRef ds:uri="e07d3e83-c1bc-48a7-9a3e-6cba28aeb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8A3276-187E-405F-966A-BDA24FF7D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{A231D0FE-5013-4A03-A3D3-3D7894421B00}tf45325165_win32</Template>
  <TotalTime>0</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2023-08-02T06:34:00Z</dcterms:created>
  <dcterms:modified xsi:type="dcterms:W3CDTF">2023-08-22T06:40:00Z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0x01010056560DE26554DB4FBBA9F746A7EFB115</vt:lpwstr>
  </property>
  <property fmtid="{D5CDD505-2E9C-101B-9397-08002B2CF9AE}" pid="3" name="TaxKeyword">
    <vt:lpwstr/>
  </property>
  <property fmtid="{D5CDD505-2E9C-101B-9397-08002B2CF9AE}" pid="4" name="MediaServiceImageTags">
    <vt:lpwstr/>
  </property>
</Properties>
</file>