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>
            <w:r>
              <w:t>Sprint 1: Schema design</w:t>
              <w:br/>
              <w:t>Sprint 2: API routes</w:t>
              <w:br/>
              <w:t>Sprint 3: React layouts</w:t>
              <w:br/>
              <w:t>Sprint 4: Integration testing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