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B874" w14:textId="47C02966" w:rsidR="004E41DE" w:rsidRDefault="004E41DE" w:rsidP="00276878">
      <w:pPr>
        <w:pStyle w:val="NoSpacing"/>
        <w:rPr>
          <w:b/>
          <w:bCs/>
          <w:lang w:val="en-US"/>
        </w:rPr>
      </w:pPr>
      <w:r w:rsidRPr="00276878">
        <w:rPr>
          <w:b/>
          <w:bCs/>
          <w:lang w:val="en-US"/>
        </w:rPr>
        <w:t>Lab-Meeting: GORIC</w:t>
      </w:r>
      <w:r w:rsidR="001809BF">
        <w:rPr>
          <w:b/>
          <w:bCs/>
          <w:lang w:val="en-US"/>
        </w:rPr>
        <w:t>(A)</w:t>
      </w:r>
    </w:p>
    <w:p w14:paraId="4F8B02DB" w14:textId="408CB9BA" w:rsidR="001809BF" w:rsidRDefault="001809BF" w:rsidP="00276878">
      <w:pPr>
        <w:pStyle w:val="NoSpacing"/>
        <w:rPr>
          <w:b/>
          <w:bCs/>
          <w:lang w:val="en-US"/>
        </w:rPr>
      </w:pPr>
    </w:p>
    <w:p w14:paraId="71BDFD05" w14:textId="77777777" w:rsidR="007A68F8" w:rsidRPr="00276878" w:rsidRDefault="007A68F8" w:rsidP="00276878">
      <w:pPr>
        <w:pStyle w:val="NoSpacing"/>
        <w:rPr>
          <w:b/>
          <w:bCs/>
          <w:lang w:val="en-US"/>
        </w:rPr>
      </w:pPr>
    </w:p>
    <w:p w14:paraId="128C0719" w14:textId="7C454DFF" w:rsidR="006D3278" w:rsidRPr="00276878" w:rsidRDefault="00D869EF" w:rsidP="00276878">
      <w:pPr>
        <w:pStyle w:val="NoSpacing"/>
        <w:rPr>
          <w:i/>
          <w:iCs/>
          <w:lang w:val="en-US"/>
        </w:rPr>
      </w:pPr>
      <w:r w:rsidRPr="00276878">
        <w:rPr>
          <w:i/>
          <w:iCs/>
          <w:lang w:val="en-US"/>
        </w:rPr>
        <w:t>Exercise 1</w:t>
      </w:r>
      <w:r w:rsidR="00BB2E61">
        <w:rPr>
          <w:i/>
          <w:iCs/>
          <w:lang w:val="en-US"/>
        </w:rPr>
        <w:t xml:space="preserve"> (</w:t>
      </w:r>
      <w:r w:rsidR="00C41A6D">
        <w:rPr>
          <w:i/>
          <w:iCs/>
          <w:lang w:val="en-US"/>
        </w:rPr>
        <w:t>one study)</w:t>
      </w:r>
      <w:r w:rsidRPr="00276878">
        <w:rPr>
          <w:i/>
          <w:iCs/>
          <w:lang w:val="en-US"/>
        </w:rPr>
        <w:t xml:space="preserve">. </w:t>
      </w:r>
    </w:p>
    <w:p w14:paraId="32461D50" w14:textId="77777777" w:rsidR="008F23B7" w:rsidRDefault="008F23B7" w:rsidP="00276878">
      <w:pPr>
        <w:pStyle w:val="NoSpacing"/>
        <w:rPr>
          <w:lang w:val="en-US"/>
        </w:rPr>
      </w:pPr>
    </w:p>
    <w:p w14:paraId="440F4EF5" w14:textId="1CB0E6E1" w:rsidR="000163EF" w:rsidRDefault="00D869EF" w:rsidP="00276878">
      <w:pPr>
        <w:pStyle w:val="NoSpacing"/>
        <w:rPr>
          <w:lang w:val="en-US"/>
        </w:rPr>
      </w:pPr>
      <w:bookmarkStart w:id="0" w:name="_Hlk95138239"/>
      <w:r w:rsidRPr="006D3278">
        <w:rPr>
          <w:lang w:val="en-US"/>
        </w:rPr>
        <w:t xml:space="preserve">The </w:t>
      </w:r>
      <w:proofErr w:type="spellStart"/>
      <w:r w:rsidRPr="006D3278">
        <w:rPr>
          <w:lang w:val="en-US"/>
        </w:rPr>
        <w:t>bain</w:t>
      </w:r>
      <w:proofErr w:type="spellEnd"/>
      <w:r w:rsidRPr="006D3278">
        <w:rPr>
          <w:lang w:val="en-US"/>
        </w:rPr>
        <w:t xml:space="preserve"> R package contains a data set </w:t>
      </w:r>
      <w:proofErr w:type="spellStart"/>
      <w:r w:rsidRPr="006D3278">
        <w:rPr>
          <w:lang w:val="en-US"/>
        </w:rPr>
        <w:t>sesamesim</w:t>
      </w:r>
      <w:proofErr w:type="spellEnd"/>
      <w:r w:rsidRPr="006D3278">
        <w:rPr>
          <w:lang w:val="en-US"/>
        </w:rPr>
        <w:t xml:space="preserve">. </w:t>
      </w:r>
      <w:r w:rsidR="00B7126C" w:rsidRPr="006D3278">
        <w:rPr>
          <w:lang w:val="en-US"/>
        </w:rPr>
        <w:t>Use it to execute and evaluate a one</w:t>
      </w:r>
      <w:r w:rsidR="00276878">
        <w:rPr>
          <w:lang w:val="en-US"/>
        </w:rPr>
        <w:t>-</w:t>
      </w:r>
      <w:r w:rsidR="00B7126C" w:rsidRPr="006D3278">
        <w:rPr>
          <w:lang w:val="en-US"/>
        </w:rPr>
        <w:t xml:space="preserve">way ANOVA with </w:t>
      </w:r>
      <w:r w:rsidR="00CB29CC">
        <w:rPr>
          <w:lang w:val="en-US"/>
        </w:rPr>
        <w:t>‘</w:t>
      </w:r>
      <w:r w:rsidR="00B7126C" w:rsidRPr="006D3278">
        <w:rPr>
          <w:lang w:val="en-US"/>
        </w:rPr>
        <w:t>site</w:t>
      </w:r>
      <w:r w:rsidR="00CB29CC">
        <w:rPr>
          <w:lang w:val="en-US"/>
        </w:rPr>
        <w:t>’</w:t>
      </w:r>
      <w:r w:rsidR="00B7126C" w:rsidRPr="006D3278">
        <w:rPr>
          <w:lang w:val="en-US"/>
        </w:rPr>
        <w:t xml:space="preserve"> as the grouping variable and </w:t>
      </w:r>
      <w:r w:rsidR="00CB29CC">
        <w:rPr>
          <w:lang w:val="en-US"/>
        </w:rPr>
        <w:t>‘</w:t>
      </w:r>
      <w:proofErr w:type="spellStart"/>
      <w:r w:rsidR="00B7126C" w:rsidRPr="006D3278">
        <w:rPr>
          <w:lang w:val="en-US"/>
        </w:rPr>
        <w:t>postnumb</w:t>
      </w:r>
      <w:r w:rsidR="00CB29CC">
        <w:rPr>
          <w:lang w:val="en-US"/>
        </w:rPr>
        <w:t>-prenumb</w:t>
      </w:r>
      <w:proofErr w:type="spellEnd"/>
      <w:r w:rsidR="00CB29CC">
        <w:rPr>
          <w:lang w:val="en-US"/>
        </w:rPr>
        <w:t>’</w:t>
      </w:r>
      <w:r w:rsidR="00B7126C" w:rsidRPr="006D3278">
        <w:rPr>
          <w:lang w:val="en-US"/>
        </w:rPr>
        <w:t xml:space="preserve"> as the dependent variable</w:t>
      </w:r>
      <w:r w:rsidR="000163EF">
        <w:rPr>
          <w:lang w:val="en-US"/>
        </w:rPr>
        <w:t>:</w:t>
      </w:r>
      <w:r w:rsidR="00B7126C" w:rsidRPr="006D3278">
        <w:rPr>
          <w:lang w:val="en-US"/>
        </w:rPr>
        <w:t xml:space="preserve"> </w:t>
      </w:r>
    </w:p>
    <w:p w14:paraId="3EC55637" w14:textId="77777777" w:rsidR="000163EF" w:rsidRDefault="000163EF" w:rsidP="00276878">
      <w:pPr>
        <w:pStyle w:val="NoSpacing"/>
        <w:rPr>
          <w:lang w:val="en-US"/>
        </w:rPr>
      </w:pPr>
    </w:p>
    <w:p w14:paraId="0469E35A" w14:textId="1FDC4E87" w:rsidR="000163EF" w:rsidRDefault="000163EF" w:rsidP="000163EF">
      <w:pPr>
        <w:pStyle w:val="NoSpacing"/>
        <w:rPr>
          <w:lang w:val="en-US"/>
        </w:rPr>
      </w:pPr>
      <w:r w:rsidRPr="000163EF">
        <w:rPr>
          <w:i/>
          <w:iCs/>
          <w:lang w:val="en-US"/>
        </w:rPr>
        <w:t>site</w:t>
      </w:r>
      <w:r w:rsidRPr="000163EF">
        <w:rPr>
          <w:lang w:val="en-US"/>
        </w:rPr>
        <w:t xml:space="preserve"> represents the background of a child and </w:t>
      </w:r>
      <w:r>
        <w:rPr>
          <w:lang w:val="en-US"/>
        </w:rPr>
        <w:t>consists of 5 categories:</w:t>
      </w:r>
    </w:p>
    <w:p w14:paraId="11DEACA4" w14:textId="6CF237D3" w:rsidR="000163EF" w:rsidRPr="000163EF" w:rsidRDefault="000163EF" w:rsidP="000163EF">
      <w:pPr>
        <w:pStyle w:val="NoSpacing"/>
        <w:numPr>
          <w:ilvl w:val="0"/>
          <w:numId w:val="3"/>
        </w:numPr>
        <w:rPr>
          <w:lang w:val="en-US"/>
        </w:rPr>
      </w:pPr>
      <w:r w:rsidRPr="000163EF">
        <w:rPr>
          <w:lang w:val="en-US"/>
        </w:rPr>
        <w:t xml:space="preserve"> disadvantaged inner city</w:t>
      </w:r>
      <w:r>
        <w:rPr>
          <w:lang w:val="en-US"/>
        </w:rPr>
        <w:t>,</w:t>
      </w:r>
    </w:p>
    <w:p w14:paraId="2691DC28" w14:textId="73E66F69" w:rsidR="000163EF" w:rsidRPr="000163EF" w:rsidRDefault="00FD2645" w:rsidP="000163EF">
      <w:pPr>
        <w:pStyle w:val="NoSpacing"/>
        <w:numPr>
          <w:ilvl w:val="0"/>
          <w:numId w:val="3"/>
        </w:numPr>
        <w:rPr>
          <w:lang w:val="en-US"/>
        </w:rPr>
      </w:pPr>
      <w:r>
        <w:rPr>
          <w:lang w:val="en-US"/>
        </w:rPr>
        <w:t xml:space="preserve"> </w:t>
      </w:r>
      <w:r w:rsidR="000163EF" w:rsidRPr="000163EF">
        <w:rPr>
          <w:lang w:val="en-US"/>
        </w:rPr>
        <w:t>advantaged suburban</w:t>
      </w:r>
      <w:r w:rsidR="000163EF">
        <w:rPr>
          <w:lang w:val="en-US"/>
        </w:rPr>
        <w:t>,</w:t>
      </w:r>
    </w:p>
    <w:p w14:paraId="44B7B66F" w14:textId="7CEA778B" w:rsidR="000163EF" w:rsidRPr="000163EF" w:rsidRDefault="000163EF" w:rsidP="000163EF">
      <w:pPr>
        <w:pStyle w:val="NoSpacing"/>
        <w:numPr>
          <w:ilvl w:val="0"/>
          <w:numId w:val="3"/>
        </w:numPr>
        <w:rPr>
          <w:lang w:val="en-US"/>
        </w:rPr>
      </w:pPr>
      <w:r w:rsidRPr="000163EF">
        <w:rPr>
          <w:lang w:val="en-US"/>
        </w:rPr>
        <w:t xml:space="preserve"> advantaged rural</w:t>
      </w:r>
      <w:r>
        <w:rPr>
          <w:lang w:val="en-US"/>
        </w:rPr>
        <w:t>,</w:t>
      </w:r>
    </w:p>
    <w:p w14:paraId="56DE9A3D" w14:textId="49F918EA" w:rsidR="000163EF" w:rsidRPr="000163EF" w:rsidRDefault="000163EF" w:rsidP="000163EF">
      <w:pPr>
        <w:pStyle w:val="NoSpacing"/>
        <w:numPr>
          <w:ilvl w:val="0"/>
          <w:numId w:val="3"/>
        </w:numPr>
        <w:rPr>
          <w:lang w:val="en-US"/>
        </w:rPr>
      </w:pPr>
      <w:r w:rsidRPr="000163EF">
        <w:rPr>
          <w:lang w:val="en-US"/>
        </w:rPr>
        <w:t xml:space="preserve"> disadvantaged rural</w:t>
      </w:r>
      <w:r>
        <w:rPr>
          <w:lang w:val="en-US"/>
        </w:rPr>
        <w:t>,</w:t>
      </w:r>
    </w:p>
    <w:p w14:paraId="334CF1E4" w14:textId="636320E7" w:rsidR="000163EF" w:rsidRPr="000163EF" w:rsidRDefault="000163EF" w:rsidP="000163EF">
      <w:pPr>
        <w:pStyle w:val="NoSpacing"/>
        <w:numPr>
          <w:ilvl w:val="0"/>
          <w:numId w:val="3"/>
        </w:numPr>
        <w:rPr>
          <w:lang w:val="en-US"/>
        </w:rPr>
      </w:pPr>
      <w:r w:rsidRPr="000163EF">
        <w:rPr>
          <w:lang w:val="en-US"/>
        </w:rPr>
        <w:t xml:space="preserve"> disadvantage Spanish speaking</w:t>
      </w:r>
      <w:r>
        <w:rPr>
          <w:lang w:val="en-US"/>
        </w:rPr>
        <w:t>.</w:t>
      </w:r>
    </w:p>
    <w:bookmarkEnd w:id="0"/>
    <w:p w14:paraId="0FC2424F" w14:textId="77777777" w:rsidR="00553163" w:rsidRDefault="00553163" w:rsidP="00553163">
      <w:pPr>
        <w:pStyle w:val="NoSpacing"/>
        <w:rPr>
          <w:lang w:val="en-US"/>
        </w:rPr>
      </w:pPr>
      <w:proofErr w:type="spellStart"/>
      <w:r w:rsidRPr="000163EF">
        <w:rPr>
          <w:i/>
          <w:iCs/>
          <w:lang w:val="en-US"/>
        </w:rPr>
        <w:t>postnum</w:t>
      </w:r>
      <w:r>
        <w:rPr>
          <w:i/>
          <w:iCs/>
          <w:lang w:val="en-US"/>
        </w:rPr>
        <w:t>b</w:t>
      </w:r>
      <w:proofErr w:type="spellEnd"/>
      <w:r w:rsidRPr="000163EF">
        <w:rPr>
          <w:lang w:val="en-US"/>
        </w:rPr>
        <w:t xml:space="preserve"> is the knowledge of numbers after watching Sesame street for </w:t>
      </w:r>
      <w:r>
        <w:rPr>
          <w:lang w:val="en-US"/>
        </w:rPr>
        <w:t>one year.</w:t>
      </w:r>
    </w:p>
    <w:p w14:paraId="2A7699E8" w14:textId="77777777" w:rsidR="00553163" w:rsidRDefault="00553163" w:rsidP="00553163">
      <w:pPr>
        <w:pStyle w:val="NoSpacing"/>
        <w:rPr>
          <w:lang w:val="en-US"/>
        </w:rPr>
      </w:pPr>
      <w:proofErr w:type="spellStart"/>
      <w:r w:rsidRPr="000163EF">
        <w:rPr>
          <w:i/>
          <w:iCs/>
          <w:lang w:val="en-US"/>
        </w:rPr>
        <w:t>p</w:t>
      </w:r>
      <w:r>
        <w:rPr>
          <w:i/>
          <w:iCs/>
          <w:lang w:val="en-US"/>
        </w:rPr>
        <w:t>re</w:t>
      </w:r>
      <w:r w:rsidRPr="000163EF">
        <w:rPr>
          <w:i/>
          <w:iCs/>
          <w:lang w:val="en-US"/>
        </w:rPr>
        <w:t>num</w:t>
      </w:r>
      <w:r>
        <w:rPr>
          <w:i/>
          <w:iCs/>
          <w:lang w:val="en-US"/>
        </w:rPr>
        <w:t>b</w:t>
      </w:r>
      <w:proofErr w:type="spellEnd"/>
      <w:r w:rsidRPr="000163EF">
        <w:rPr>
          <w:lang w:val="en-US"/>
        </w:rPr>
        <w:t xml:space="preserve"> is the knowledge of numbers </w:t>
      </w:r>
      <w:r>
        <w:rPr>
          <w:lang w:val="en-US"/>
        </w:rPr>
        <w:t>before</w:t>
      </w:r>
      <w:r w:rsidRPr="000163EF">
        <w:rPr>
          <w:lang w:val="en-US"/>
        </w:rPr>
        <w:t xml:space="preserve"> watching Sesame street for </w:t>
      </w:r>
      <w:r>
        <w:rPr>
          <w:lang w:val="en-US"/>
        </w:rPr>
        <w:t>one year.</w:t>
      </w:r>
    </w:p>
    <w:p w14:paraId="22FB2A05" w14:textId="77777777" w:rsidR="00553163" w:rsidRDefault="00553163" w:rsidP="00553163">
      <w:pPr>
        <w:pStyle w:val="NoSpacing"/>
        <w:rPr>
          <w:lang w:val="en-US"/>
        </w:rPr>
      </w:pPr>
      <w:proofErr w:type="spellStart"/>
      <w:r w:rsidRPr="000163EF">
        <w:rPr>
          <w:i/>
          <w:iCs/>
          <w:lang w:val="en-US"/>
        </w:rPr>
        <w:t>postnum</w:t>
      </w:r>
      <w:r>
        <w:rPr>
          <w:i/>
          <w:iCs/>
          <w:lang w:val="en-US"/>
        </w:rPr>
        <w:t>b</w:t>
      </w:r>
      <w:proofErr w:type="spellEnd"/>
      <w:r>
        <w:rPr>
          <w:lang w:val="en-US"/>
        </w:rPr>
        <w:t xml:space="preserve"> – </w:t>
      </w:r>
      <w:proofErr w:type="spellStart"/>
      <w:r w:rsidRPr="000163EF">
        <w:rPr>
          <w:i/>
          <w:iCs/>
          <w:lang w:val="en-US"/>
        </w:rPr>
        <w:t>p</w:t>
      </w:r>
      <w:r>
        <w:rPr>
          <w:i/>
          <w:iCs/>
          <w:lang w:val="en-US"/>
        </w:rPr>
        <w:t>re</w:t>
      </w:r>
      <w:r w:rsidRPr="000163EF">
        <w:rPr>
          <w:i/>
          <w:iCs/>
          <w:lang w:val="en-US"/>
        </w:rPr>
        <w:t>num</w:t>
      </w:r>
      <w:r>
        <w:rPr>
          <w:i/>
          <w:iCs/>
          <w:lang w:val="en-US"/>
        </w:rPr>
        <w:t>b</w:t>
      </w:r>
      <w:proofErr w:type="spellEnd"/>
      <w:r w:rsidRPr="000163EF">
        <w:rPr>
          <w:lang w:val="en-US"/>
        </w:rPr>
        <w:t xml:space="preserve"> </w:t>
      </w:r>
      <w:r>
        <w:rPr>
          <w:lang w:val="en-US"/>
        </w:rPr>
        <w:t xml:space="preserve">is the difference (increase) in </w:t>
      </w:r>
      <w:r w:rsidRPr="000163EF">
        <w:rPr>
          <w:lang w:val="en-US"/>
        </w:rPr>
        <w:t xml:space="preserve">knowledge of numbers after watching Sesame street for </w:t>
      </w:r>
      <w:r>
        <w:rPr>
          <w:lang w:val="en-US"/>
        </w:rPr>
        <w:t>one year.</w:t>
      </w:r>
    </w:p>
    <w:p w14:paraId="5643ABAB" w14:textId="77777777" w:rsidR="000163EF" w:rsidRPr="000163EF" w:rsidRDefault="000163EF" w:rsidP="00276878">
      <w:pPr>
        <w:pStyle w:val="NoSpacing"/>
        <w:rPr>
          <w:lang w:val="en-US"/>
        </w:rPr>
      </w:pPr>
    </w:p>
    <w:p w14:paraId="42492F50" w14:textId="0A9BFBE0" w:rsidR="00D869EF" w:rsidRDefault="00B7126C" w:rsidP="00276878">
      <w:pPr>
        <w:pStyle w:val="NoSpacing"/>
        <w:rPr>
          <w:lang w:val="en-US"/>
        </w:rPr>
      </w:pPr>
      <w:r w:rsidRPr="006D3278">
        <w:rPr>
          <w:lang w:val="en-US"/>
        </w:rPr>
        <w:t xml:space="preserve">Evaluate </w:t>
      </w:r>
      <w:r w:rsidR="00276878">
        <w:rPr>
          <w:lang w:val="en-US"/>
        </w:rPr>
        <w:t>the</w:t>
      </w:r>
      <w:r w:rsidRPr="006D3278">
        <w:rPr>
          <w:lang w:val="en-US"/>
        </w:rPr>
        <w:t xml:space="preserve"> hypotheses of interest using p-values and GORIC</w:t>
      </w:r>
      <w:r w:rsidR="00276878">
        <w:rPr>
          <w:lang w:val="en-US"/>
        </w:rPr>
        <w:t>(A)</w:t>
      </w:r>
      <w:r w:rsidR="007A68F8">
        <w:rPr>
          <w:lang w:val="en-US"/>
        </w:rPr>
        <w:t xml:space="preserve"> weights*</w:t>
      </w:r>
      <w:r w:rsidR="00276878">
        <w:rPr>
          <w:lang w:val="en-US"/>
        </w:rPr>
        <w:t xml:space="preserve">, </w:t>
      </w:r>
      <w:r w:rsidR="00276878" w:rsidRPr="006D3278">
        <w:rPr>
          <w:lang w:val="en-US"/>
        </w:rPr>
        <w:t>use informative hypotheses where possible</w:t>
      </w:r>
      <w:r w:rsidR="00276878">
        <w:rPr>
          <w:lang w:val="en-US"/>
        </w:rPr>
        <w:t>.</w:t>
      </w:r>
    </w:p>
    <w:p w14:paraId="74C1166C" w14:textId="77777777" w:rsidR="007A68F8" w:rsidRPr="000163EF" w:rsidRDefault="007A68F8" w:rsidP="000163EF">
      <w:pPr>
        <w:pStyle w:val="NoSpacing"/>
        <w:rPr>
          <w:lang w:val="en-US"/>
        </w:rPr>
      </w:pPr>
    </w:p>
    <w:p w14:paraId="7E9ABEB0" w14:textId="77777777" w:rsidR="008F23B7" w:rsidRPr="000163EF" w:rsidRDefault="008F23B7" w:rsidP="00276878">
      <w:pPr>
        <w:pStyle w:val="NoSpacing"/>
        <w:rPr>
          <w:lang w:val="en-US"/>
        </w:rPr>
      </w:pPr>
    </w:p>
    <w:p w14:paraId="6D4A79C1" w14:textId="625DC303" w:rsidR="00276878" w:rsidRPr="00276878" w:rsidRDefault="00B7126C" w:rsidP="00276878">
      <w:pPr>
        <w:pStyle w:val="NoSpacing"/>
        <w:rPr>
          <w:i/>
          <w:iCs/>
          <w:lang w:val="en-US"/>
        </w:rPr>
      </w:pPr>
      <w:r w:rsidRPr="00276878">
        <w:rPr>
          <w:i/>
          <w:iCs/>
          <w:lang w:val="en-US"/>
        </w:rPr>
        <w:t>Exercise 2</w:t>
      </w:r>
      <w:r w:rsidR="00BB2E61">
        <w:rPr>
          <w:i/>
          <w:iCs/>
          <w:lang w:val="en-US"/>
        </w:rPr>
        <w:t xml:space="preserve"> (</w:t>
      </w:r>
      <w:r w:rsidR="00C41A6D">
        <w:rPr>
          <w:i/>
          <w:iCs/>
          <w:lang w:val="en-US"/>
        </w:rPr>
        <w:t>two studies</w:t>
      </w:r>
      <w:r w:rsidR="00BB2E61">
        <w:rPr>
          <w:i/>
          <w:iCs/>
          <w:lang w:val="en-US"/>
        </w:rPr>
        <w:t>)</w:t>
      </w:r>
      <w:r w:rsidRPr="00276878">
        <w:rPr>
          <w:i/>
          <w:iCs/>
          <w:lang w:val="en-US"/>
        </w:rPr>
        <w:t xml:space="preserve">. </w:t>
      </w:r>
      <w:r w:rsidR="00C775BF" w:rsidRPr="00276878">
        <w:rPr>
          <w:i/>
          <w:iCs/>
          <w:lang w:val="en-US"/>
        </w:rPr>
        <w:t xml:space="preserve"> </w:t>
      </w:r>
    </w:p>
    <w:p w14:paraId="3634BDF8" w14:textId="77777777" w:rsidR="008F23B7" w:rsidRDefault="008F23B7" w:rsidP="00276878">
      <w:pPr>
        <w:pStyle w:val="NoSpacing"/>
        <w:rPr>
          <w:lang w:val="en-US"/>
        </w:rPr>
      </w:pPr>
    </w:p>
    <w:p w14:paraId="7B1D4EE7" w14:textId="11925788" w:rsidR="00B7126C" w:rsidRPr="006D3278" w:rsidRDefault="009B6487" w:rsidP="00276878">
      <w:pPr>
        <w:pStyle w:val="NoSpacing"/>
        <w:rPr>
          <w:lang w:val="en-US"/>
        </w:rPr>
      </w:pPr>
      <w:proofErr w:type="spellStart"/>
      <w:r w:rsidRPr="006D3278">
        <w:rPr>
          <w:lang w:val="en-US"/>
        </w:rPr>
        <w:t>Janiszewski</w:t>
      </w:r>
      <w:proofErr w:type="spellEnd"/>
      <w:r w:rsidRPr="006D3278">
        <w:rPr>
          <w:lang w:val="en-US"/>
        </w:rPr>
        <w:t xml:space="preserve"> and </w:t>
      </w:r>
      <w:proofErr w:type="spellStart"/>
      <w:r w:rsidRPr="006D3278">
        <w:rPr>
          <w:lang w:val="en-US"/>
        </w:rPr>
        <w:t>Uy</w:t>
      </w:r>
      <w:proofErr w:type="spellEnd"/>
      <w:r w:rsidRPr="006D3278">
        <w:rPr>
          <w:lang w:val="en-US"/>
        </w:rPr>
        <w:t xml:space="preserve"> (2008) execute an experiment with one dependent variable </w:t>
      </w:r>
      <w:r w:rsidR="008F23B7" w:rsidRPr="006D3278">
        <w:rPr>
          <w:lang w:val="en-US"/>
        </w:rPr>
        <w:t>and two factors</w:t>
      </w:r>
      <w:r w:rsidR="008F23B7">
        <w:rPr>
          <w:lang w:val="en-US"/>
        </w:rPr>
        <w:t>. The dependent variable is ‘</w:t>
      </w:r>
      <w:r w:rsidRPr="006D3278">
        <w:rPr>
          <w:lang w:val="en-US"/>
        </w:rPr>
        <w:t>the amount in which a number given by persons differs from an anchor number expressed by means of a z-score</w:t>
      </w:r>
      <w:r w:rsidR="008F23B7">
        <w:rPr>
          <w:lang w:val="en-US"/>
        </w:rPr>
        <w:t>’. One factor is ‘i</w:t>
      </w:r>
      <w:r w:rsidRPr="006D3278">
        <w:rPr>
          <w:lang w:val="en-US"/>
        </w:rPr>
        <w:t>s the anchor number rounded (e.g. 4989) o</w:t>
      </w:r>
      <w:r w:rsidR="008F23B7">
        <w:rPr>
          <w:lang w:val="en-US"/>
        </w:rPr>
        <w:t>r</w:t>
      </w:r>
      <w:r w:rsidRPr="006D3278">
        <w:rPr>
          <w:lang w:val="en-US"/>
        </w:rPr>
        <w:t xml:space="preserve"> precise (e.g. 5000)</w:t>
      </w:r>
      <w:r w:rsidR="008F23B7">
        <w:rPr>
          <w:lang w:val="en-US"/>
        </w:rPr>
        <w:t>’. The other factor is ‘</w:t>
      </w:r>
      <w:r w:rsidRPr="006D3278">
        <w:rPr>
          <w:lang w:val="en-US"/>
        </w:rPr>
        <w:t>is there a low (in the instruction it is indicated that the number the persons have to give is close to the anchor number) or high (in the instruction it is not indicated that the number the persons have to give is close to the anchor number) motivation to change</w:t>
      </w:r>
      <w:r w:rsidR="008F23B7">
        <w:rPr>
          <w:lang w:val="en-US"/>
        </w:rPr>
        <w:t>’</w:t>
      </w:r>
      <w:r w:rsidRPr="006D3278">
        <w:rPr>
          <w:lang w:val="en-US"/>
        </w:rPr>
        <w:t>. In the data files the dependent variable is denotes by z, the groups by g, and the</w:t>
      </w:r>
      <w:r w:rsidR="008F23B7">
        <w:rPr>
          <w:lang w:val="en-US"/>
        </w:rPr>
        <w:t xml:space="preserve"> four</w:t>
      </w:r>
      <w:r w:rsidRPr="006D3278">
        <w:rPr>
          <w:lang w:val="en-US"/>
        </w:rPr>
        <w:t xml:space="preserve"> groups are labelled </w:t>
      </w:r>
      <w:proofErr w:type="spellStart"/>
      <w:r w:rsidRPr="006D3278">
        <w:rPr>
          <w:lang w:val="en-US"/>
        </w:rPr>
        <w:t>rl</w:t>
      </w:r>
      <w:proofErr w:type="spellEnd"/>
      <w:r w:rsidRPr="006D3278">
        <w:rPr>
          <w:lang w:val="en-US"/>
        </w:rPr>
        <w:t xml:space="preserve"> (rounded, low), rh (rounded, high), pl (precise low), and </w:t>
      </w:r>
      <w:proofErr w:type="spellStart"/>
      <w:r w:rsidRPr="006D3278">
        <w:rPr>
          <w:lang w:val="en-US"/>
        </w:rPr>
        <w:t>ph</w:t>
      </w:r>
      <w:proofErr w:type="spellEnd"/>
      <w:r w:rsidRPr="006D3278">
        <w:rPr>
          <w:lang w:val="en-US"/>
        </w:rPr>
        <w:t xml:space="preserve"> (precise high). </w:t>
      </w:r>
    </w:p>
    <w:p w14:paraId="65DFBD07" w14:textId="77777777" w:rsidR="008F23B7" w:rsidRDefault="008F23B7" w:rsidP="00276878">
      <w:pPr>
        <w:pStyle w:val="NoSpacing"/>
        <w:rPr>
          <w:lang w:val="en-US"/>
        </w:rPr>
      </w:pPr>
    </w:p>
    <w:p w14:paraId="2CDBB495" w14:textId="40A06F6F" w:rsidR="00025B06" w:rsidRPr="006D3278" w:rsidRDefault="00025B06" w:rsidP="00276878">
      <w:pPr>
        <w:pStyle w:val="NoSpacing"/>
        <w:rPr>
          <w:lang w:val="en-US"/>
        </w:rPr>
      </w:pPr>
      <w:r w:rsidRPr="006D3278">
        <w:rPr>
          <w:lang w:val="en-US"/>
        </w:rPr>
        <w:t xml:space="preserve">The z-score is </w:t>
      </w:r>
      <w:r w:rsidR="008F23B7">
        <w:rPr>
          <w:lang w:val="en-US"/>
        </w:rPr>
        <w:t xml:space="preserve">the </w:t>
      </w:r>
      <w:r w:rsidRPr="006D3278">
        <w:rPr>
          <w:lang w:val="en-US"/>
        </w:rPr>
        <w:t>average of a number of questions provided to the persons. One example is:</w:t>
      </w:r>
    </w:p>
    <w:p w14:paraId="436BF763" w14:textId="5DEFD604" w:rsidR="00025B06" w:rsidRPr="006D3278" w:rsidRDefault="008F23B7" w:rsidP="00276878">
      <w:pPr>
        <w:pStyle w:val="NoSpacing"/>
        <w:rPr>
          <w:lang w:val="en-US"/>
        </w:rPr>
      </w:pPr>
      <w:r>
        <w:rPr>
          <w:lang w:val="en-US"/>
        </w:rPr>
        <w:t>“</w:t>
      </w:r>
      <w:r w:rsidR="00025B06" w:rsidRPr="006D3278">
        <w:rPr>
          <w:lang w:val="en-US"/>
        </w:rPr>
        <w:t>The retail price of a TV is $5000 (rounded). The actual price is only slightly lower (low) than the retail price. Can you guess the price?</w:t>
      </w:r>
      <w:r>
        <w:rPr>
          <w:lang w:val="en-US"/>
        </w:rPr>
        <w:t>”</w:t>
      </w:r>
    </w:p>
    <w:p w14:paraId="25FB8095" w14:textId="5C303650" w:rsidR="00025B06" w:rsidRPr="006D3278" w:rsidRDefault="00025B06" w:rsidP="00276878">
      <w:pPr>
        <w:pStyle w:val="NoSpacing"/>
        <w:rPr>
          <w:lang w:val="en-US"/>
        </w:rPr>
      </w:pPr>
      <w:r w:rsidRPr="006D3278">
        <w:rPr>
          <w:lang w:val="en-US"/>
        </w:rPr>
        <w:t>By changing $5000 to $4989</w:t>
      </w:r>
      <w:r w:rsidR="008F23B7">
        <w:rPr>
          <w:lang w:val="en-US"/>
        </w:rPr>
        <w:t>,</w:t>
      </w:r>
      <w:r w:rsidRPr="006D3278">
        <w:rPr>
          <w:lang w:val="en-US"/>
        </w:rPr>
        <w:t xml:space="preserve"> a precise anchor number is obtained. By changing </w:t>
      </w:r>
      <w:r w:rsidR="008F23B7">
        <w:rPr>
          <w:lang w:val="en-US"/>
        </w:rPr>
        <w:t>“</w:t>
      </w:r>
      <w:r w:rsidRPr="006D3278">
        <w:rPr>
          <w:lang w:val="en-US"/>
        </w:rPr>
        <w:t>slightly lower</w:t>
      </w:r>
      <w:r w:rsidR="008F23B7">
        <w:rPr>
          <w:lang w:val="en-US"/>
        </w:rPr>
        <w:t>”</w:t>
      </w:r>
      <w:r w:rsidRPr="006D3278">
        <w:rPr>
          <w:lang w:val="en-US"/>
        </w:rPr>
        <w:t xml:space="preserve"> to </w:t>
      </w:r>
      <w:r w:rsidR="008F23B7">
        <w:rPr>
          <w:lang w:val="en-US"/>
        </w:rPr>
        <w:t>“</w:t>
      </w:r>
      <w:r w:rsidRPr="006D3278">
        <w:rPr>
          <w:lang w:val="en-US"/>
        </w:rPr>
        <w:t>lower</w:t>
      </w:r>
      <w:r w:rsidR="008F23B7">
        <w:rPr>
          <w:lang w:val="en-US"/>
        </w:rPr>
        <w:t>”,</w:t>
      </w:r>
      <w:r w:rsidRPr="006D3278">
        <w:rPr>
          <w:lang w:val="en-US"/>
        </w:rPr>
        <w:t xml:space="preserve"> a high motivation to change is obtained.</w:t>
      </w:r>
    </w:p>
    <w:p w14:paraId="6A6042C3" w14:textId="77777777" w:rsidR="008F23B7" w:rsidRDefault="008F23B7" w:rsidP="00276878">
      <w:pPr>
        <w:pStyle w:val="NoSpacing"/>
        <w:rPr>
          <w:lang w:val="en-US"/>
        </w:rPr>
      </w:pPr>
    </w:p>
    <w:p w14:paraId="77FCF6FC" w14:textId="40CB41A8" w:rsidR="009B6487" w:rsidRPr="006D3278" w:rsidRDefault="009B6487" w:rsidP="00276878">
      <w:pPr>
        <w:pStyle w:val="NoSpacing"/>
        <w:rPr>
          <w:lang w:val="en-US"/>
        </w:rPr>
      </w:pPr>
      <w:r w:rsidRPr="006D3278">
        <w:rPr>
          <w:lang w:val="en-US"/>
        </w:rPr>
        <w:t xml:space="preserve">Step 1. </w:t>
      </w:r>
      <w:r w:rsidR="00025B06" w:rsidRPr="006D3278">
        <w:rPr>
          <w:lang w:val="en-US"/>
        </w:rPr>
        <w:t>Analyze</w:t>
      </w:r>
      <w:r w:rsidRPr="006D3278">
        <w:rPr>
          <w:lang w:val="en-US"/>
        </w:rPr>
        <w:t xml:space="preserve"> the data of </w:t>
      </w:r>
      <w:proofErr w:type="spellStart"/>
      <w:r w:rsidRPr="006D3278">
        <w:rPr>
          <w:lang w:val="en-US"/>
        </w:rPr>
        <w:t>Janiszewski</w:t>
      </w:r>
      <w:proofErr w:type="spellEnd"/>
      <w:r w:rsidRPr="006D3278">
        <w:rPr>
          <w:lang w:val="en-US"/>
        </w:rPr>
        <w:t xml:space="preserve"> and </w:t>
      </w:r>
      <w:proofErr w:type="spellStart"/>
      <w:r w:rsidRPr="006D3278">
        <w:rPr>
          <w:lang w:val="en-US"/>
        </w:rPr>
        <w:t>Uy</w:t>
      </w:r>
      <w:proofErr w:type="spellEnd"/>
      <w:r w:rsidRPr="006D3278">
        <w:rPr>
          <w:lang w:val="en-US"/>
        </w:rPr>
        <w:t xml:space="preserve"> (2008)</w:t>
      </w:r>
      <w:r w:rsidR="008F23B7">
        <w:rPr>
          <w:lang w:val="en-US"/>
        </w:rPr>
        <w:t xml:space="preserve"> -</w:t>
      </w:r>
      <w:r w:rsidRPr="006D3278">
        <w:rPr>
          <w:lang w:val="en-US"/>
        </w:rPr>
        <w:t xml:space="preserve"> contained in the file JU.txt</w:t>
      </w:r>
      <w:r w:rsidR="00A43E41">
        <w:rPr>
          <w:lang w:val="en-US"/>
        </w:rPr>
        <w:t>*</w:t>
      </w:r>
      <w:r w:rsidR="001D5CC6">
        <w:rPr>
          <w:lang w:val="en-US"/>
        </w:rPr>
        <w:t>*</w:t>
      </w:r>
      <w:r w:rsidR="008F23B7">
        <w:rPr>
          <w:lang w:val="en-US"/>
        </w:rPr>
        <w:t xml:space="preserve"> -</w:t>
      </w:r>
      <w:r w:rsidRPr="006D3278">
        <w:rPr>
          <w:lang w:val="en-US"/>
        </w:rPr>
        <w:t xml:space="preserve"> and come up with an informative hypothesis that represents their results. For further support</w:t>
      </w:r>
      <w:r w:rsidR="008F23B7">
        <w:rPr>
          <w:lang w:val="en-US"/>
        </w:rPr>
        <w:t>,</w:t>
      </w:r>
      <w:r w:rsidRPr="006D3278">
        <w:rPr>
          <w:lang w:val="en-US"/>
        </w:rPr>
        <w:t xml:space="preserve"> you can read </w:t>
      </w:r>
      <w:r w:rsidR="001D5CC6">
        <w:rPr>
          <w:lang w:val="en-US"/>
        </w:rPr>
        <w:t>the following parts</w:t>
      </w:r>
      <w:r w:rsidR="001D5CC6" w:rsidRPr="006D3278">
        <w:rPr>
          <w:lang w:val="en-US"/>
        </w:rPr>
        <w:t xml:space="preserve"> </w:t>
      </w:r>
      <w:r w:rsidR="00C83066" w:rsidRPr="006D3278">
        <w:rPr>
          <w:lang w:val="en-US"/>
        </w:rPr>
        <w:t>from the paper</w:t>
      </w:r>
      <w:r w:rsidR="001D5CC6">
        <w:rPr>
          <w:lang w:val="en-US"/>
        </w:rPr>
        <w:t xml:space="preserve"> (“</w:t>
      </w:r>
      <w:r w:rsidR="001D5CC6" w:rsidRPr="001D5CC6">
        <w:rPr>
          <w:lang w:val="en-US"/>
        </w:rPr>
        <w:t>Ex2o Janiszewski&amp;Uy.pdf</w:t>
      </w:r>
      <w:r w:rsidR="001D5CC6">
        <w:rPr>
          <w:lang w:val="en-US"/>
        </w:rPr>
        <w:t>”)</w:t>
      </w:r>
      <w:r w:rsidR="008F23B7">
        <w:rPr>
          <w:lang w:val="en-US"/>
        </w:rPr>
        <w:t xml:space="preserve">: </w:t>
      </w:r>
      <w:r w:rsidR="00C83066" w:rsidRPr="006D3278">
        <w:rPr>
          <w:lang w:val="en-US"/>
        </w:rPr>
        <w:t xml:space="preserve">Experiment 1 until Results, Experiment 2 until Results, and Experiment 4 (focus on 4a, because the data provided correspond to experiment 4). </w:t>
      </w:r>
    </w:p>
    <w:p w14:paraId="0F79FD95" w14:textId="77777777" w:rsidR="008F23B7" w:rsidRDefault="008F23B7" w:rsidP="00276878">
      <w:pPr>
        <w:pStyle w:val="NoSpacing"/>
        <w:rPr>
          <w:lang w:val="en-US"/>
        </w:rPr>
      </w:pPr>
    </w:p>
    <w:p w14:paraId="716B9A2B" w14:textId="50A2987B" w:rsidR="00025B06" w:rsidRDefault="00C83066" w:rsidP="00276878">
      <w:pPr>
        <w:pStyle w:val="NoSpacing"/>
        <w:rPr>
          <w:lang w:val="en-US"/>
        </w:rPr>
      </w:pPr>
      <w:r w:rsidRPr="006D3278">
        <w:rPr>
          <w:lang w:val="en-US"/>
        </w:rPr>
        <w:t xml:space="preserve">Step 2. Use the data of Chandler (2015) </w:t>
      </w:r>
      <w:r w:rsidR="008F23B7">
        <w:rPr>
          <w:lang w:val="en-US"/>
        </w:rPr>
        <w:t xml:space="preserve">- </w:t>
      </w:r>
      <w:r w:rsidRPr="006D3278">
        <w:rPr>
          <w:lang w:val="en-US"/>
        </w:rPr>
        <w:t>contained in the file C.txt</w:t>
      </w:r>
      <w:r w:rsidR="001D5CC6">
        <w:rPr>
          <w:lang w:val="en-US"/>
        </w:rPr>
        <w:t>*</w:t>
      </w:r>
      <w:r w:rsidR="00A43E41">
        <w:rPr>
          <w:lang w:val="en-US"/>
        </w:rPr>
        <w:t>*</w:t>
      </w:r>
      <w:r w:rsidR="008F23B7">
        <w:rPr>
          <w:lang w:val="en-US"/>
        </w:rPr>
        <w:t xml:space="preserve"> -</w:t>
      </w:r>
      <w:r w:rsidRPr="006D3278">
        <w:rPr>
          <w:lang w:val="en-US"/>
        </w:rPr>
        <w:t xml:space="preserve"> t</w:t>
      </w:r>
      <w:r w:rsidR="008F23B7">
        <w:rPr>
          <w:lang w:val="en-US"/>
        </w:rPr>
        <w:t>o</w:t>
      </w:r>
      <w:r w:rsidRPr="006D3278">
        <w:rPr>
          <w:lang w:val="en-US"/>
        </w:rPr>
        <w:t xml:space="preserve"> evaluate whether this replication study supports the informative hypothesis resulting from the original study</w:t>
      </w:r>
      <w:r w:rsidR="001D5CC6">
        <w:rPr>
          <w:lang w:val="en-US"/>
        </w:rPr>
        <w:t xml:space="preserve"> (cf. Step 1)</w:t>
      </w:r>
      <w:r w:rsidRPr="006D3278">
        <w:rPr>
          <w:lang w:val="en-US"/>
        </w:rPr>
        <w:t xml:space="preserve">. </w:t>
      </w:r>
      <w:r w:rsidR="001D5CC6">
        <w:rPr>
          <w:lang w:val="en-US"/>
        </w:rPr>
        <w:t>Y</w:t>
      </w:r>
      <w:r w:rsidRPr="006D3278">
        <w:rPr>
          <w:lang w:val="en-US"/>
        </w:rPr>
        <w:t xml:space="preserve">ou can do this with </w:t>
      </w:r>
      <w:r w:rsidR="001D5CC6">
        <w:rPr>
          <w:lang w:val="en-US"/>
        </w:rPr>
        <w:t xml:space="preserve">the </w:t>
      </w:r>
      <w:r w:rsidRPr="006D3278">
        <w:rPr>
          <w:lang w:val="en-US"/>
        </w:rPr>
        <w:t>GORIC</w:t>
      </w:r>
      <w:r w:rsidR="001D5CC6">
        <w:rPr>
          <w:lang w:val="en-US"/>
        </w:rPr>
        <w:t>(A)</w:t>
      </w:r>
      <w:r w:rsidR="00A43E41">
        <w:rPr>
          <w:lang w:val="en-US"/>
        </w:rPr>
        <w:t>*</w:t>
      </w:r>
      <w:r w:rsidRPr="006D3278">
        <w:rPr>
          <w:lang w:val="en-US"/>
        </w:rPr>
        <w:t>.</w:t>
      </w:r>
      <w:r w:rsidR="00821E42" w:rsidRPr="006D3278">
        <w:rPr>
          <w:lang w:val="en-US"/>
        </w:rPr>
        <w:t xml:space="preserve"> The report by Chandler (2015) is also contained in the course materials</w:t>
      </w:r>
      <w:r w:rsidR="001D5CC6">
        <w:rPr>
          <w:lang w:val="en-US"/>
        </w:rPr>
        <w:t xml:space="preserve"> (“</w:t>
      </w:r>
      <w:r w:rsidR="001D5CC6" w:rsidRPr="001D5CC6">
        <w:rPr>
          <w:lang w:val="en-US"/>
        </w:rPr>
        <w:t>Ex2r Chandler_final.docx</w:t>
      </w:r>
      <w:r w:rsidR="001D5CC6">
        <w:rPr>
          <w:lang w:val="en-US"/>
        </w:rPr>
        <w:t>”)</w:t>
      </w:r>
      <w:r w:rsidR="00821E42" w:rsidRPr="006D3278">
        <w:rPr>
          <w:lang w:val="en-US"/>
        </w:rPr>
        <w:t>.</w:t>
      </w:r>
      <w:r w:rsidR="00025B06" w:rsidRPr="006D3278">
        <w:rPr>
          <w:lang w:val="en-US"/>
        </w:rPr>
        <w:t xml:space="preserve"> </w:t>
      </w:r>
    </w:p>
    <w:p w14:paraId="2E569F36" w14:textId="3F4A740A" w:rsidR="001D5CC6" w:rsidRDefault="001D5CC6" w:rsidP="001D5CC6">
      <w:pPr>
        <w:pStyle w:val="NoSpacing"/>
        <w:rPr>
          <w:lang w:val="en-US"/>
        </w:rPr>
      </w:pPr>
    </w:p>
    <w:p w14:paraId="26528A23" w14:textId="77777777" w:rsidR="00A43E41" w:rsidRDefault="00A43E41" w:rsidP="001D5CC6">
      <w:pPr>
        <w:pStyle w:val="NoSpacing"/>
        <w:rPr>
          <w:lang w:val="en-US"/>
        </w:rPr>
      </w:pPr>
    </w:p>
    <w:p w14:paraId="08DE0824" w14:textId="31630F76" w:rsidR="00A43E41" w:rsidRDefault="00A43E41" w:rsidP="001D5CC6">
      <w:pPr>
        <w:pStyle w:val="NoSpacing"/>
        <w:rPr>
          <w:lang w:val="en-US"/>
        </w:rPr>
      </w:pPr>
      <w:r>
        <w:rPr>
          <w:lang w:val="en-US"/>
        </w:rPr>
        <w:lastRenderedPageBreak/>
        <w:t>Notes:</w:t>
      </w:r>
    </w:p>
    <w:p w14:paraId="4054FEEE" w14:textId="13FC6C0F" w:rsidR="00A43E41" w:rsidRDefault="00A43E41" w:rsidP="001D5CC6">
      <w:pPr>
        <w:pStyle w:val="NoSpacing"/>
        <w:rPr>
          <w:lang w:val="en-US"/>
        </w:rPr>
      </w:pPr>
      <w:bookmarkStart w:id="1" w:name="_Hlk94791233"/>
      <w:r>
        <w:rPr>
          <w:lang w:val="en-US"/>
        </w:rPr>
        <w:t xml:space="preserve">* These can be obtained by using the </w:t>
      </w:r>
      <w:proofErr w:type="spellStart"/>
      <w:r>
        <w:rPr>
          <w:lang w:val="en-US"/>
        </w:rPr>
        <w:t>goric</w:t>
      </w:r>
      <w:proofErr w:type="spellEnd"/>
      <w:r>
        <w:rPr>
          <w:lang w:val="en-US"/>
        </w:rPr>
        <w:t xml:space="preserve">() function in the </w:t>
      </w:r>
      <w:proofErr w:type="spellStart"/>
      <w:r>
        <w:rPr>
          <w:lang w:val="en-US"/>
        </w:rPr>
        <w:t>restrik</w:t>
      </w:r>
      <w:r w:rsidR="0004158A">
        <w:rPr>
          <w:lang w:val="en-US"/>
        </w:rPr>
        <w:t>t</w:t>
      </w:r>
      <w:r>
        <w:rPr>
          <w:lang w:val="en-US"/>
        </w:rPr>
        <w:t>or</w:t>
      </w:r>
      <w:proofErr w:type="spellEnd"/>
      <w:r>
        <w:rPr>
          <w:lang w:val="en-US"/>
        </w:rPr>
        <w:t xml:space="preserve"> package.</w:t>
      </w:r>
      <w:bookmarkEnd w:id="1"/>
    </w:p>
    <w:p w14:paraId="756B23CC" w14:textId="08C08758" w:rsidR="001D5CC6" w:rsidRPr="006D3278" w:rsidRDefault="00A43E41" w:rsidP="001D5CC6">
      <w:pPr>
        <w:pStyle w:val="NoSpacing"/>
        <w:rPr>
          <w:lang w:val="en-US"/>
        </w:rPr>
      </w:pPr>
      <w:r>
        <w:rPr>
          <w:lang w:val="en-US"/>
        </w:rPr>
        <w:t>*</w:t>
      </w:r>
      <w:r w:rsidR="001D5CC6">
        <w:rPr>
          <w:lang w:val="en-US"/>
        </w:rPr>
        <w:t>*</w:t>
      </w:r>
      <w:r w:rsidR="001D5CC6" w:rsidRPr="001D5CC6">
        <w:rPr>
          <w:lang w:val="en-US"/>
        </w:rPr>
        <w:t xml:space="preserve"> </w:t>
      </w:r>
      <w:r w:rsidR="001D5CC6" w:rsidRPr="006D3278">
        <w:rPr>
          <w:lang w:val="en-US"/>
        </w:rPr>
        <w:t>Note that the data used are simulated using the information provided in the paper</w:t>
      </w:r>
      <w:r w:rsidR="001D5CC6">
        <w:rPr>
          <w:lang w:val="en-US"/>
        </w:rPr>
        <w:t>/report</w:t>
      </w:r>
      <w:r w:rsidR="001D5CC6" w:rsidRPr="006D3278">
        <w:rPr>
          <w:lang w:val="en-US"/>
        </w:rPr>
        <w:t>.</w:t>
      </w:r>
    </w:p>
    <w:p w14:paraId="47BA4BEE" w14:textId="64DABB7F" w:rsidR="009B6487" w:rsidRDefault="009B6487" w:rsidP="00276878">
      <w:pPr>
        <w:pStyle w:val="NoSpacing"/>
        <w:rPr>
          <w:lang w:val="en-US"/>
        </w:rPr>
      </w:pPr>
    </w:p>
    <w:p w14:paraId="3657F445" w14:textId="77777777" w:rsidR="008F23B7" w:rsidRPr="006D3278" w:rsidRDefault="008F23B7" w:rsidP="00276878">
      <w:pPr>
        <w:pStyle w:val="NoSpacing"/>
        <w:rPr>
          <w:lang w:val="en-US"/>
        </w:rPr>
      </w:pPr>
    </w:p>
    <w:p w14:paraId="5584DB37" w14:textId="5601E3A4" w:rsidR="008F23B7" w:rsidRDefault="009B6487" w:rsidP="00276878">
      <w:pPr>
        <w:pStyle w:val="NoSpacing"/>
        <w:rPr>
          <w:i/>
          <w:iCs/>
          <w:lang w:val="en-US"/>
        </w:rPr>
      </w:pPr>
      <w:r w:rsidRPr="008F23B7">
        <w:rPr>
          <w:i/>
          <w:iCs/>
          <w:lang w:val="en-US"/>
        </w:rPr>
        <w:t>References:</w:t>
      </w:r>
    </w:p>
    <w:p w14:paraId="2186F25B" w14:textId="77777777" w:rsidR="008F23B7" w:rsidRPr="008F23B7" w:rsidRDefault="008F23B7" w:rsidP="00276878">
      <w:pPr>
        <w:pStyle w:val="NoSpacing"/>
        <w:rPr>
          <w:i/>
          <w:iCs/>
          <w:lang w:val="en-US"/>
        </w:rPr>
      </w:pPr>
    </w:p>
    <w:p w14:paraId="4201F5CA" w14:textId="77777777" w:rsidR="008F23B7" w:rsidRPr="009B6487" w:rsidRDefault="008F23B7" w:rsidP="008F23B7">
      <w:pPr>
        <w:pStyle w:val="NoSpacing"/>
        <w:rPr>
          <w:lang w:val="en-US"/>
        </w:rPr>
      </w:pPr>
      <w:proofErr w:type="spellStart"/>
      <w:r w:rsidRPr="009B6487">
        <w:rPr>
          <w:lang w:val="en-US"/>
        </w:rPr>
        <w:t>Janiszewski</w:t>
      </w:r>
      <w:proofErr w:type="spellEnd"/>
      <w:r w:rsidRPr="009B6487">
        <w:rPr>
          <w:lang w:val="en-US"/>
        </w:rPr>
        <w:t xml:space="preserve">, C., &amp; </w:t>
      </w:r>
      <w:proofErr w:type="spellStart"/>
      <w:r w:rsidRPr="009B6487">
        <w:rPr>
          <w:lang w:val="en-US"/>
        </w:rPr>
        <w:t>Uy</w:t>
      </w:r>
      <w:proofErr w:type="spellEnd"/>
      <w:r w:rsidRPr="009B6487">
        <w:rPr>
          <w:lang w:val="en-US"/>
        </w:rPr>
        <w:t>, D. (2008). Precision of the anchor influences the amount of</w:t>
      </w:r>
    </w:p>
    <w:p w14:paraId="603F1AFA" w14:textId="77777777" w:rsidR="008F23B7" w:rsidRPr="009B6487" w:rsidRDefault="008F23B7" w:rsidP="008F23B7">
      <w:pPr>
        <w:pStyle w:val="NoSpacing"/>
        <w:ind w:firstLine="708"/>
        <w:rPr>
          <w:lang w:val="fr-FR"/>
        </w:rPr>
      </w:pPr>
      <w:proofErr w:type="spellStart"/>
      <w:r w:rsidRPr="009B6487">
        <w:rPr>
          <w:lang w:val="fr-FR"/>
        </w:rPr>
        <w:t>adjustment</w:t>
      </w:r>
      <w:proofErr w:type="spellEnd"/>
      <w:r w:rsidRPr="009B6487">
        <w:rPr>
          <w:lang w:val="fr-FR"/>
        </w:rPr>
        <w:t xml:space="preserve">. </w:t>
      </w:r>
      <w:proofErr w:type="spellStart"/>
      <w:r w:rsidRPr="009B6487">
        <w:rPr>
          <w:rFonts w:ascii="LMRoman12-Italic" w:hAnsi="LMRoman12-Italic" w:cs="LMRoman12-Italic"/>
          <w:i/>
          <w:iCs/>
          <w:lang w:val="fr-FR"/>
        </w:rPr>
        <w:t>Psychological</w:t>
      </w:r>
      <w:proofErr w:type="spellEnd"/>
      <w:r w:rsidRPr="009B6487">
        <w:rPr>
          <w:rFonts w:ascii="LMRoman12-Italic" w:hAnsi="LMRoman12-Italic" w:cs="LMRoman12-Italic"/>
          <w:i/>
          <w:iCs/>
          <w:lang w:val="fr-FR"/>
        </w:rPr>
        <w:t xml:space="preserve"> Science</w:t>
      </w:r>
      <w:r w:rsidRPr="009B6487">
        <w:rPr>
          <w:lang w:val="fr-FR"/>
        </w:rPr>
        <w:t xml:space="preserve">, </w:t>
      </w:r>
      <w:r w:rsidRPr="009B6487">
        <w:rPr>
          <w:rFonts w:ascii="LMRoman12-Italic" w:hAnsi="LMRoman12-Italic" w:cs="LMRoman12-Italic"/>
          <w:i/>
          <w:iCs/>
          <w:lang w:val="fr-FR"/>
        </w:rPr>
        <w:t xml:space="preserve">19 </w:t>
      </w:r>
      <w:r w:rsidRPr="009B6487">
        <w:rPr>
          <w:lang w:val="fr-FR"/>
        </w:rPr>
        <w:t xml:space="preserve">(2), 121–127. </w:t>
      </w:r>
      <w:proofErr w:type="spellStart"/>
      <w:r w:rsidRPr="009B6487">
        <w:rPr>
          <w:lang w:val="fr-FR"/>
        </w:rPr>
        <w:t>doi</w:t>
      </w:r>
      <w:proofErr w:type="spellEnd"/>
      <w:r w:rsidRPr="009B6487">
        <w:rPr>
          <w:lang w:val="fr-FR"/>
        </w:rPr>
        <w:t>:</w:t>
      </w:r>
    </w:p>
    <w:p w14:paraId="089D2FFD" w14:textId="77777777" w:rsidR="008F23B7" w:rsidRDefault="008F23B7" w:rsidP="008F23B7">
      <w:pPr>
        <w:pStyle w:val="NoSpacing"/>
        <w:ind w:firstLine="708"/>
        <w:rPr>
          <w:lang w:val="fr-FR"/>
        </w:rPr>
      </w:pPr>
      <w:r w:rsidRPr="009B6487">
        <w:rPr>
          <w:lang w:val="fr-FR"/>
        </w:rPr>
        <w:t>10.1111/j.1467-9280.2008.02057.x</w:t>
      </w:r>
    </w:p>
    <w:p w14:paraId="615ED38C" w14:textId="77777777" w:rsidR="008F23B7" w:rsidRPr="00BB2E61" w:rsidRDefault="008F23B7" w:rsidP="008F23B7">
      <w:pPr>
        <w:pStyle w:val="NoSpacing"/>
        <w:rPr>
          <w:lang w:val="fr-FR"/>
        </w:rPr>
      </w:pPr>
    </w:p>
    <w:p w14:paraId="0274FA49" w14:textId="510C567D" w:rsidR="008F23B7" w:rsidRPr="00BB2E61" w:rsidRDefault="008F23B7" w:rsidP="008F23B7">
      <w:pPr>
        <w:pStyle w:val="NoSpacing"/>
        <w:rPr>
          <w:lang w:val="en-US"/>
        </w:rPr>
      </w:pPr>
      <w:r w:rsidRPr="009B6487">
        <w:rPr>
          <w:lang w:val="en-US"/>
        </w:rPr>
        <w:t xml:space="preserve">Chandler, J. (2015). </w:t>
      </w:r>
      <w:r w:rsidRPr="009B6487">
        <w:rPr>
          <w:rFonts w:ascii="LMRoman12-Italic" w:hAnsi="LMRoman12-Italic" w:cs="LMRoman12-Italic"/>
          <w:i/>
          <w:iCs/>
          <w:lang w:val="en-US"/>
        </w:rPr>
        <w:t xml:space="preserve">Replication of </w:t>
      </w:r>
      <w:proofErr w:type="spellStart"/>
      <w:r w:rsidRPr="009B6487">
        <w:rPr>
          <w:rFonts w:ascii="LMRoman12-Italic" w:hAnsi="LMRoman12-Italic" w:cs="LMRoman12-Italic"/>
          <w:i/>
          <w:iCs/>
          <w:lang w:val="en-US"/>
        </w:rPr>
        <w:t>Janiszewski</w:t>
      </w:r>
      <w:proofErr w:type="spellEnd"/>
      <w:r w:rsidRPr="009B6487">
        <w:rPr>
          <w:rFonts w:ascii="LMRoman12-Italic" w:hAnsi="LMRoman12-Italic" w:cs="LMRoman12-Italic"/>
          <w:i/>
          <w:iCs/>
          <w:lang w:val="en-US"/>
        </w:rPr>
        <w:t xml:space="preserve"> &amp; </w:t>
      </w:r>
      <w:proofErr w:type="spellStart"/>
      <w:r w:rsidRPr="009B6487">
        <w:rPr>
          <w:rFonts w:ascii="LMRoman12-Italic" w:hAnsi="LMRoman12-Italic" w:cs="LMRoman12-Italic"/>
          <w:i/>
          <w:iCs/>
          <w:lang w:val="en-US"/>
        </w:rPr>
        <w:t>Uy</w:t>
      </w:r>
      <w:proofErr w:type="spellEnd"/>
      <w:r w:rsidRPr="009B6487">
        <w:rPr>
          <w:rFonts w:ascii="LMRoman12-Italic" w:hAnsi="LMRoman12-Italic" w:cs="LMRoman12-Italic"/>
          <w:i/>
          <w:iCs/>
          <w:lang w:val="en-US"/>
        </w:rPr>
        <w:t xml:space="preserve"> (2008, PS, study 4b). </w:t>
      </w:r>
      <w:r w:rsidRPr="009B6487">
        <w:rPr>
          <w:lang w:val="en-US"/>
        </w:rPr>
        <w:t>online.</w:t>
      </w:r>
    </w:p>
    <w:p w14:paraId="5CB27698" w14:textId="77777777" w:rsidR="008F23B7" w:rsidRPr="009B6487" w:rsidRDefault="008F23B7" w:rsidP="008F23B7">
      <w:pPr>
        <w:pStyle w:val="NoSpacing"/>
        <w:ind w:firstLine="708"/>
        <w:rPr>
          <w:rFonts w:ascii="Times New Roman" w:hAnsi="Times New Roman" w:cs="Times New Roman"/>
          <w:lang w:val="en-US"/>
        </w:rPr>
      </w:pPr>
      <w:r w:rsidRPr="009B6487">
        <w:rPr>
          <w:lang w:val="en-US"/>
        </w:rPr>
        <w:t xml:space="preserve">Open Science Framework. Retrieved from </w:t>
      </w:r>
      <w:r w:rsidRPr="009B6487">
        <w:rPr>
          <w:rFonts w:ascii="LMMono12-Regular" w:hAnsi="LMMono12-Regular" w:cs="LMMono12-Regular"/>
          <w:lang w:val="en-US"/>
        </w:rPr>
        <w:t>osf.io/</w:t>
      </w:r>
      <w:proofErr w:type="spellStart"/>
      <w:r w:rsidRPr="009B6487">
        <w:rPr>
          <w:rFonts w:ascii="LMMono12-Regular" w:hAnsi="LMMono12-Regular" w:cs="LMMono12-Regular"/>
          <w:lang w:val="en-US"/>
        </w:rPr>
        <w:t>aaudl</w:t>
      </w:r>
      <w:proofErr w:type="spellEnd"/>
      <w:r>
        <w:rPr>
          <w:rFonts w:ascii="LMMono12-Regular" w:hAnsi="LMMono12-Regular" w:cs="LMMono12-Regular"/>
          <w:lang w:val="en-US"/>
        </w:rPr>
        <w:t xml:space="preserve"> </w:t>
      </w:r>
    </w:p>
    <w:p w14:paraId="26CBC221" w14:textId="16AB3AF8" w:rsidR="009B6487" w:rsidRPr="006D3278" w:rsidRDefault="009B6487" w:rsidP="008F23B7">
      <w:pPr>
        <w:pStyle w:val="NoSpacing"/>
        <w:rPr>
          <w:lang w:val="en-US"/>
        </w:rPr>
      </w:pPr>
    </w:p>
    <w:sectPr w:rsidR="009B6487" w:rsidRPr="006D32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Italic">
    <w:altName w:val="Calibri"/>
    <w:panose1 w:val="00000000000000000000"/>
    <w:charset w:val="00"/>
    <w:family w:val="auto"/>
    <w:notTrueType/>
    <w:pitch w:val="default"/>
    <w:sig w:usb0="00000003" w:usb1="00000000" w:usb2="00000000" w:usb3="00000000" w:csb0="00000001" w:csb1="00000000"/>
  </w:font>
  <w:font w:name="LMMono12-Regular">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C7F91"/>
    <w:multiLevelType w:val="hybridMultilevel"/>
    <w:tmpl w:val="B0CC018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7777DF6"/>
    <w:multiLevelType w:val="hybridMultilevel"/>
    <w:tmpl w:val="D39A78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AFC55E7"/>
    <w:multiLevelType w:val="hybridMultilevel"/>
    <w:tmpl w:val="2D5472CC"/>
    <w:lvl w:ilvl="0" w:tplc="04130017">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26"/>
    <w:rsid w:val="000163EF"/>
    <w:rsid w:val="00025B06"/>
    <w:rsid w:val="0004158A"/>
    <w:rsid w:val="001809BF"/>
    <w:rsid w:val="00193823"/>
    <w:rsid w:val="001D5CC6"/>
    <w:rsid w:val="00216CF1"/>
    <w:rsid w:val="00276878"/>
    <w:rsid w:val="002E0709"/>
    <w:rsid w:val="00356C1B"/>
    <w:rsid w:val="0038297D"/>
    <w:rsid w:val="003D0DCB"/>
    <w:rsid w:val="0045467A"/>
    <w:rsid w:val="00461227"/>
    <w:rsid w:val="00497C38"/>
    <w:rsid w:val="004E41DE"/>
    <w:rsid w:val="004F2E6F"/>
    <w:rsid w:val="00553163"/>
    <w:rsid w:val="00627491"/>
    <w:rsid w:val="006D3278"/>
    <w:rsid w:val="00742338"/>
    <w:rsid w:val="00796564"/>
    <w:rsid w:val="007974A5"/>
    <w:rsid w:val="00797FEB"/>
    <w:rsid w:val="007A68F8"/>
    <w:rsid w:val="007C6326"/>
    <w:rsid w:val="00821E42"/>
    <w:rsid w:val="008C2A57"/>
    <w:rsid w:val="008F23B7"/>
    <w:rsid w:val="009B5A93"/>
    <w:rsid w:val="009B6487"/>
    <w:rsid w:val="00A43E41"/>
    <w:rsid w:val="00A854B1"/>
    <w:rsid w:val="00A8711D"/>
    <w:rsid w:val="00B7126C"/>
    <w:rsid w:val="00BB2E61"/>
    <w:rsid w:val="00BC11D1"/>
    <w:rsid w:val="00C41A6D"/>
    <w:rsid w:val="00C775BF"/>
    <w:rsid w:val="00C83066"/>
    <w:rsid w:val="00CB29CC"/>
    <w:rsid w:val="00D869EF"/>
    <w:rsid w:val="00DB2772"/>
    <w:rsid w:val="00E345D7"/>
    <w:rsid w:val="00E814C1"/>
    <w:rsid w:val="00EE1D2B"/>
    <w:rsid w:val="00F23EA8"/>
    <w:rsid w:val="00FD2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37AE"/>
  <w15:chartTrackingRefBased/>
  <w15:docId w15:val="{8C1466B8-E570-4C6B-9234-8BD084438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1DE"/>
    <w:rPr>
      <w:color w:val="0000FF" w:themeColor="hyperlink"/>
      <w:u w:val="single"/>
    </w:rPr>
  </w:style>
  <w:style w:type="character" w:styleId="UnresolvedMention">
    <w:name w:val="Unresolved Mention"/>
    <w:basedOn w:val="DefaultParagraphFont"/>
    <w:uiPriority w:val="99"/>
    <w:semiHidden/>
    <w:unhideWhenUsed/>
    <w:rsid w:val="004E41DE"/>
    <w:rPr>
      <w:color w:val="808080"/>
      <w:shd w:val="clear" w:color="auto" w:fill="E6E6E6"/>
    </w:rPr>
  </w:style>
  <w:style w:type="paragraph" w:styleId="NormalWeb">
    <w:name w:val="Normal (Web)"/>
    <w:basedOn w:val="Normal"/>
    <w:uiPriority w:val="99"/>
    <w:semiHidden/>
    <w:unhideWhenUsed/>
    <w:rsid w:val="00E345D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DefaultParagraphFont"/>
    <w:rsid w:val="00E345D7"/>
  </w:style>
  <w:style w:type="character" w:styleId="Emphasis">
    <w:name w:val="Emphasis"/>
    <w:basedOn w:val="DefaultParagraphFont"/>
    <w:uiPriority w:val="20"/>
    <w:qFormat/>
    <w:rsid w:val="00E345D7"/>
    <w:rPr>
      <w:i/>
      <w:iCs/>
    </w:rPr>
  </w:style>
  <w:style w:type="paragraph" w:styleId="ListParagraph">
    <w:name w:val="List Paragraph"/>
    <w:basedOn w:val="Normal"/>
    <w:uiPriority w:val="34"/>
    <w:qFormat/>
    <w:rsid w:val="00B7126C"/>
    <w:pPr>
      <w:ind w:left="720"/>
      <w:contextualSpacing/>
    </w:pPr>
  </w:style>
  <w:style w:type="character" w:styleId="CommentReference">
    <w:name w:val="annotation reference"/>
    <w:basedOn w:val="DefaultParagraphFont"/>
    <w:uiPriority w:val="99"/>
    <w:semiHidden/>
    <w:unhideWhenUsed/>
    <w:rsid w:val="00A854B1"/>
    <w:rPr>
      <w:sz w:val="16"/>
      <w:szCs w:val="16"/>
    </w:rPr>
  </w:style>
  <w:style w:type="paragraph" w:styleId="CommentText">
    <w:name w:val="annotation text"/>
    <w:basedOn w:val="Normal"/>
    <w:link w:val="CommentTextChar"/>
    <w:uiPriority w:val="99"/>
    <w:semiHidden/>
    <w:unhideWhenUsed/>
    <w:rsid w:val="00A854B1"/>
    <w:pPr>
      <w:spacing w:line="240" w:lineRule="auto"/>
    </w:pPr>
    <w:rPr>
      <w:sz w:val="20"/>
      <w:szCs w:val="20"/>
    </w:rPr>
  </w:style>
  <w:style w:type="character" w:customStyle="1" w:styleId="CommentTextChar">
    <w:name w:val="Comment Text Char"/>
    <w:basedOn w:val="DefaultParagraphFont"/>
    <w:link w:val="CommentText"/>
    <w:uiPriority w:val="99"/>
    <w:semiHidden/>
    <w:rsid w:val="00A854B1"/>
    <w:rPr>
      <w:sz w:val="20"/>
      <w:szCs w:val="20"/>
    </w:rPr>
  </w:style>
  <w:style w:type="paragraph" w:styleId="CommentSubject">
    <w:name w:val="annotation subject"/>
    <w:basedOn w:val="CommentText"/>
    <w:next w:val="CommentText"/>
    <w:link w:val="CommentSubjectChar"/>
    <w:uiPriority w:val="99"/>
    <w:semiHidden/>
    <w:unhideWhenUsed/>
    <w:rsid w:val="00A854B1"/>
    <w:rPr>
      <w:b/>
      <w:bCs/>
    </w:rPr>
  </w:style>
  <w:style w:type="character" w:customStyle="1" w:styleId="CommentSubjectChar">
    <w:name w:val="Comment Subject Char"/>
    <w:basedOn w:val="CommentTextChar"/>
    <w:link w:val="CommentSubject"/>
    <w:uiPriority w:val="99"/>
    <w:semiHidden/>
    <w:rsid w:val="00A854B1"/>
    <w:rPr>
      <w:b/>
      <w:bCs/>
      <w:sz w:val="20"/>
      <w:szCs w:val="20"/>
    </w:rPr>
  </w:style>
  <w:style w:type="paragraph" w:styleId="BalloonText">
    <w:name w:val="Balloon Text"/>
    <w:basedOn w:val="Normal"/>
    <w:link w:val="BalloonTextChar"/>
    <w:uiPriority w:val="99"/>
    <w:semiHidden/>
    <w:unhideWhenUsed/>
    <w:rsid w:val="00A854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4B1"/>
    <w:rPr>
      <w:rFonts w:ascii="Segoe UI" w:hAnsi="Segoe UI" w:cs="Segoe UI"/>
      <w:sz w:val="18"/>
      <w:szCs w:val="18"/>
    </w:rPr>
  </w:style>
  <w:style w:type="paragraph" w:styleId="NoSpacing">
    <w:name w:val="No Spacing"/>
    <w:uiPriority w:val="1"/>
    <w:qFormat/>
    <w:rsid w:val="002768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4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 Kuiper</dc:creator>
  <cp:keywords/>
  <dc:description/>
  <cp:lastModifiedBy>Rebecca</cp:lastModifiedBy>
  <cp:revision>2</cp:revision>
  <dcterms:created xsi:type="dcterms:W3CDTF">2022-03-22T10:34:00Z</dcterms:created>
  <dcterms:modified xsi:type="dcterms:W3CDTF">2022-03-22T10:34:00Z</dcterms:modified>
</cp:coreProperties>
</file>