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2C1B09F" w:rsidR="00BB0BDC" w:rsidRPr="00152B26" w:rsidRDefault="00BB0BD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A010A9" w:rsidR="00BB0BDC" w:rsidRPr="00152B26" w:rsidRDefault="00BB0BD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F71CF2F" w:rsidR="00266B62" w:rsidRPr="00152B26" w:rsidRDefault="0070578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</w:t>
            </w:r>
            <w:r w:rsidR="00FF2014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F9F765" w:rsidR="00266B62" w:rsidRPr="00152B26" w:rsidRDefault="0070578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</w:t>
            </w:r>
            <w:r w:rsidR="00FF2014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1D2537" w:rsidR="00266B62" w:rsidRPr="00152B26" w:rsidRDefault="0070578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</w:t>
            </w:r>
            <w:r w:rsidR="0056402C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87A64F" w:rsidR="00266B62" w:rsidRPr="00152B26" w:rsidRDefault="0070578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</w:t>
            </w:r>
            <w:r w:rsidR="0056402C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A54070" w:rsidR="00266B62" w:rsidRPr="00152B26" w:rsidRDefault="0070578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</w:t>
            </w:r>
            <w:r w:rsidR="0056402C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1E3C0E" w:rsidR="00266B62" w:rsidRPr="00152B26" w:rsidRDefault="005640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590D53D" w:rsidR="00266B62" w:rsidRPr="00152B26" w:rsidRDefault="00596BD3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A4A44B" w:rsidR="00266B62" w:rsidRPr="00152B26" w:rsidRDefault="00596BD3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660AB3" w:rsidR="00266B62" w:rsidRPr="00152B26" w:rsidRDefault="00596BD3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A96988" w:rsidR="00266B62" w:rsidRPr="00152B26" w:rsidRDefault="000959B5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F504CF" w:rsidR="00266B62" w:rsidRPr="00152B26" w:rsidRDefault="0095721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7ACDAE2" w:rsidR="00266B62" w:rsidRPr="00152B26" w:rsidRDefault="005435A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289CB6" w:rsidR="00266B62" w:rsidRPr="00152B26" w:rsidRDefault="005435A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Interval scale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6B7DA02" w:rsidR="00266B62" w:rsidRPr="00152B26" w:rsidRDefault="00686D8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6110A4" w:rsidR="00266B62" w:rsidRPr="00152B26" w:rsidRDefault="00686D8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6E1688" w:rsidR="00266B62" w:rsidRPr="00152B26" w:rsidRDefault="00C92C2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15BBA4" w:rsidR="00266B62" w:rsidRPr="00152B26" w:rsidRDefault="00686D8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Interval scale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E6B6675" w:rsidR="00266B62" w:rsidRPr="00152B26" w:rsidRDefault="00435130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43366B" w:rsidR="00266B62" w:rsidRPr="00152B26" w:rsidRDefault="00435130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965373" w:rsidR="00266B62" w:rsidRPr="00152B26" w:rsidRDefault="009739C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  <w:r w:rsidR="00837B49"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05D02E1" w:rsidR="00266B62" w:rsidRPr="00152B26" w:rsidRDefault="00F4172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Ration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CBA3B3" w:rsidR="00266B62" w:rsidRPr="00152B26" w:rsidRDefault="003F1C6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921BB5" w:rsidR="00266B62" w:rsidRPr="00152B26" w:rsidRDefault="00647D68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283A7C2" w:rsidR="00266B62" w:rsidRPr="00152B26" w:rsidRDefault="00647D68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DCD76E" w:rsidR="00266B62" w:rsidRPr="00152B26" w:rsidRDefault="00647D68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4D6944" w:rsidR="00266B62" w:rsidRPr="00152B26" w:rsidRDefault="00C4087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226CB7" w:rsidR="00266B62" w:rsidRPr="00152B26" w:rsidRDefault="00C4087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E35638C" w:rsidR="00266B62" w:rsidRPr="00152B26" w:rsidRDefault="00BA2F40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10021CB" w:rsidR="00266B62" w:rsidRPr="00152B26" w:rsidRDefault="00FB4BF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C68491D" w:rsidR="00266B62" w:rsidRPr="00152B26" w:rsidRDefault="009E458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B2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0921E05" w14:textId="77777777" w:rsidR="004750C1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C554F9">
        <w:rPr>
          <w:rFonts w:ascii="Times New Roman" w:hAnsi="Times New Roman" w:cs="Times New Roman"/>
          <w:sz w:val="28"/>
          <w:szCs w:val="28"/>
        </w:rPr>
        <w:t xml:space="preserve"> </w:t>
      </w:r>
      <w:r w:rsidR="005A4220">
        <w:rPr>
          <w:rFonts w:ascii="Times New Roman" w:hAnsi="Times New Roman" w:cs="Times New Roman"/>
          <w:sz w:val="28"/>
          <w:szCs w:val="28"/>
        </w:rPr>
        <w:br/>
        <w:t>Answer</w:t>
      </w:r>
      <w:r w:rsidR="0060487F">
        <w:rPr>
          <w:rFonts w:ascii="Times New Roman" w:hAnsi="Times New Roman" w:cs="Times New Roman"/>
          <w:sz w:val="28"/>
          <w:szCs w:val="28"/>
        </w:rPr>
        <w:t>s:</w:t>
      </w:r>
    </w:p>
    <w:p w14:paraId="420CE25F" w14:textId="77777777" w:rsidR="00215E94" w:rsidRPr="00152B26" w:rsidRDefault="000C33B1" w:rsidP="00707DE3">
      <w:pPr>
        <w:rPr>
          <w:rFonts w:cstheme="minorHAnsi"/>
          <w:b/>
          <w:bCs/>
          <w:color w:val="00B050"/>
          <w:shd w:val="clear" w:color="auto" w:fill="FFFFFF"/>
        </w:rPr>
      </w:pPr>
      <w:r w:rsidRPr="00152B26">
        <w:rPr>
          <w:rFonts w:ascii="Arial" w:hAnsi="Arial" w:cs="Arial"/>
          <w:color w:val="00B050"/>
          <w:shd w:val="clear" w:color="auto" w:fill="FFFFFF"/>
        </w:rPr>
        <w:t> </w:t>
      </w:r>
      <w:r w:rsidRPr="00152B26">
        <w:rPr>
          <w:rFonts w:cstheme="minorHAnsi"/>
          <w:b/>
          <w:bCs/>
          <w:color w:val="00B050"/>
          <w:shd w:val="clear" w:color="auto" w:fill="FFFFFF"/>
        </w:rPr>
        <w:t>HHH, HHT, HTH, THH, TTH, THT, HTT, TTT are the combi</w:t>
      </w:r>
      <w:r w:rsidR="004750C1" w:rsidRPr="00152B26">
        <w:rPr>
          <w:rFonts w:cstheme="minorHAnsi"/>
          <w:b/>
          <w:bCs/>
          <w:color w:val="00B050"/>
          <w:shd w:val="clear" w:color="auto" w:fill="FFFFFF"/>
        </w:rPr>
        <w:t>nation when 3 coins are tossed</w:t>
      </w:r>
      <w:r w:rsidR="00215E94" w:rsidRPr="00152B26">
        <w:rPr>
          <w:rFonts w:cstheme="minorHAnsi"/>
          <w:b/>
          <w:bCs/>
          <w:color w:val="00B050"/>
          <w:shd w:val="clear" w:color="auto" w:fill="FFFFFF"/>
        </w:rPr>
        <w:t xml:space="preserve">. </w:t>
      </w:r>
    </w:p>
    <w:p w14:paraId="4C4558CB" w14:textId="77777777" w:rsidR="000719A8" w:rsidRPr="00152B26" w:rsidRDefault="00215E94" w:rsidP="00707DE3">
      <w:pPr>
        <w:rPr>
          <w:rFonts w:cstheme="minorHAnsi"/>
          <w:b/>
          <w:bCs/>
          <w:color w:val="00B050"/>
          <w:shd w:val="clear" w:color="auto" w:fill="FFFFFF"/>
        </w:rPr>
      </w:pP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Therefore, </w:t>
      </w:r>
      <w:proofErr w:type="gramStart"/>
      <w:r w:rsidR="000C7131" w:rsidRPr="00152B26">
        <w:rPr>
          <w:rFonts w:cstheme="minorHAnsi"/>
          <w:b/>
          <w:bCs/>
          <w:color w:val="00B050"/>
          <w:shd w:val="clear" w:color="auto" w:fill="FFFFFF"/>
        </w:rPr>
        <w:t>The</w:t>
      </w:r>
      <w:proofErr w:type="gramEnd"/>
      <w:r w:rsidR="000C7131" w:rsidRPr="00152B26">
        <w:rPr>
          <w:rFonts w:cstheme="minorHAnsi"/>
          <w:b/>
          <w:bCs/>
          <w:color w:val="00B050"/>
          <w:shd w:val="clear" w:color="auto" w:fill="FFFFFF"/>
        </w:rPr>
        <w:t xml:space="preserve"> number of combinations which have two heads and one tail are:</w:t>
      </w:r>
    </w:p>
    <w:p w14:paraId="15B3A94D" w14:textId="103F4FE2" w:rsidR="00285C9E" w:rsidRPr="009A493C" w:rsidRDefault="00215E94" w:rsidP="00707DE3">
      <w:pPr>
        <w:rPr>
          <w:rFonts w:cstheme="minorHAnsi"/>
          <w:b/>
          <w:bCs/>
          <w:color w:val="70AD47" w:themeColor="accent6"/>
          <w:shd w:val="clear" w:color="auto" w:fill="FFFFFF"/>
        </w:rPr>
      </w:pP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</w:t>
      </w:r>
      <w:r w:rsidR="000719A8" w:rsidRPr="00152B26">
        <w:rPr>
          <w:rFonts w:cstheme="minorHAnsi"/>
          <w:b/>
          <w:bCs/>
          <w:color w:val="00B050"/>
          <w:shd w:val="clear" w:color="auto" w:fill="FFFFFF"/>
        </w:rPr>
        <w:t>HHT, HTH, TTH which makes them 3 in number</w:t>
      </w:r>
      <w:r w:rsidR="00285C9E" w:rsidRPr="00152B26">
        <w:rPr>
          <w:rFonts w:cstheme="minorHAnsi"/>
          <w:b/>
          <w:bCs/>
          <w:color w:val="00B050"/>
          <w:shd w:val="clear" w:color="auto" w:fill="FFFFFF"/>
        </w:rPr>
        <w:t>. -&gt; 3</w:t>
      </w:r>
      <w:r w:rsidR="009A493C" w:rsidRPr="00152B26">
        <w:rPr>
          <w:rFonts w:cstheme="minorHAnsi"/>
          <w:b/>
          <w:bCs/>
          <w:color w:val="00B050"/>
          <w:shd w:val="clear" w:color="auto" w:fill="FFFFFF"/>
        </w:rPr>
        <w:t xml:space="preserve">/8= </w:t>
      </w:r>
      <w:r w:rsidR="009A493C" w:rsidRPr="00473BE2">
        <w:rPr>
          <w:rFonts w:cstheme="minorHAnsi"/>
          <w:b/>
          <w:bCs/>
          <w:shd w:val="clear" w:color="auto" w:fill="FFFFFF"/>
        </w:rPr>
        <w:t>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7A780F9" w14:textId="405D102D" w:rsidR="00B567A6" w:rsidRPr="00B567A6" w:rsidRDefault="00266B62" w:rsidP="00B5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56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2C46289C" w:rsidR="002E0863" w:rsidRDefault="00B567A6" w:rsidP="00B5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3D6C19CF" w14:textId="5CC79741" w:rsidR="00B567A6" w:rsidRPr="00152B26" w:rsidRDefault="00565E05" w:rsidP="00B567A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50"/>
        </w:rPr>
      </w:pPr>
      <w:r w:rsidRPr="00152B26">
        <w:rPr>
          <w:rFonts w:cstheme="minorHAnsi"/>
          <w:b/>
          <w:bCs/>
          <w:color w:val="00B050"/>
        </w:rPr>
        <w:t>Zero probability that sum is equal to 1</w:t>
      </w:r>
    </w:p>
    <w:p w14:paraId="17C163F9" w14:textId="6E7C3E96" w:rsidR="0048272A" w:rsidRPr="00152B26" w:rsidRDefault="0048272A" w:rsidP="0048272A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50"/>
        </w:rPr>
      </w:pPr>
      <w:r w:rsidRPr="00152B26">
        <w:rPr>
          <w:rFonts w:cstheme="minorHAnsi"/>
          <w:b/>
          <w:bCs/>
          <w:color w:val="00B050"/>
        </w:rPr>
        <w:t xml:space="preserve">Possibilities are </w:t>
      </w:r>
      <w:r w:rsidR="006401A6" w:rsidRPr="00152B26">
        <w:rPr>
          <w:rFonts w:cstheme="minorHAnsi"/>
          <w:b/>
          <w:bCs/>
          <w:color w:val="00B050"/>
        </w:rPr>
        <w:t>(1,</w:t>
      </w:r>
      <w:proofErr w:type="gramStart"/>
      <w:r w:rsidR="006401A6" w:rsidRPr="00152B26">
        <w:rPr>
          <w:rFonts w:cstheme="minorHAnsi"/>
          <w:b/>
          <w:bCs/>
          <w:color w:val="00B050"/>
        </w:rPr>
        <w:t>1);</w:t>
      </w:r>
      <w:r w:rsidR="00071B49" w:rsidRPr="00152B26">
        <w:rPr>
          <w:rFonts w:cstheme="minorHAnsi"/>
          <w:b/>
          <w:bCs/>
          <w:color w:val="00B050"/>
        </w:rPr>
        <w:t>(</w:t>
      </w:r>
      <w:proofErr w:type="gramEnd"/>
      <w:r w:rsidR="00071B49" w:rsidRPr="00152B26">
        <w:rPr>
          <w:rFonts w:cstheme="minorHAnsi"/>
          <w:b/>
          <w:bCs/>
          <w:color w:val="00B050"/>
        </w:rPr>
        <w:t>1,2); (1,3); (</w:t>
      </w:r>
      <w:r w:rsidR="002B6392" w:rsidRPr="00152B26">
        <w:rPr>
          <w:rFonts w:cstheme="minorHAnsi"/>
          <w:b/>
          <w:bCs/>
          <w:color w:val="00B050"/>
        </w:rPr>
        <w:t>2,1</w:t>
      </w:r>
      <w:r w:rsidR="00071B49" w:rsidRPr="00152B26">
        <w:rPr>
          <w:rFonts w:cstheme="minorHAnsi"/>
          <w:b/>
          <w:bCs/>
          <w:color w:val="00B050"/>
        </w:rPr>
        <w:t>)</w:t>
      </w:r>
      <w:r w:rsidR="002B6392" w:rsidRPr="00152B26">
        <w:rPr>
          <w:rFonts w:cstheme="minorHAnsi"/>
          <w:b/>
          <w:bCs/>
          <w:color w:val="00B050"/>
        </w:rPr>
        <w:t>; (2,2); (3,1)</w:t>
      </w:r>
      <w:r w:rsidRPr="00152B26">
        <w:rPr>
          <w:rFonts w:cstheme="minorHAnsi"/>
          <w:b/>
          <w:bCs/>
          <w:color w:val="00B050"/>
        </w:rPr>
        <w:t xml:space="preserve"> when two dice are roll, </w:t>
      </w:r>
      <w:r w:rsidR="00AE7840" w:rsidRPr="00152B26">
        <w:rPr>
          <w:rFonts w:cstheme="minorHAnsi"/>
          <w:b/>
          <w:bCs/>
          <w:color w:val="00B050"/>
        </w:rPr>
        <w:t>Therefore, 6/</w:t>
      </w:r>
      <w:r w:rsidR="003E08D3" w:rsidRPr="00152B26">
        <w:rPr>
          <w:rFonts w:cstheme="minorHAnsi"/>
          <w:b/>
          <w:bCs/>
          <w:color w:val="00B050"/>
        </w:rPr>
        <w:t>36 =</w:t>
      </w:r>
      <w:r w:rsidR="001F72B2" w:rsidRPr="00152B26">
        <w:rPr>
          <w:rFonts w:cstheme="minorHAnsi"/>
          <w:b/>
          <w:bCs/>
          <w:color w:val="00B050"/>
        </w:rPr>
        <w:t>&gt;</w:t>
      </w:r>
      <w:r w:rsidR="003E08D3" w:rsidRPr="00152B26">
        <w:rPr>
          <w:rFonts w:cstheme="minorHAnsi"/>
          <w:b/>
          <w:bCs/>
          <w:color w:val="00B050"/>
        </w:rPr>
        <w:t xml:space="preserve"> 1/6</w:t>
      </w:r>
      <w:r w:rsidR="001F72B2" w:rsidRPr="00152B26">
        <w:rPr>
          <w:rFonts w:cstheme="minorHAnsi"/>
          <w:b/>
          <w:bCs/>
          <w:color w:val="00B050"/>
        </w:rPr>
        <w:t xml:space="preserve"> </w:t>
      </w:r>
      <w:r w:rsidR="00B942D4" w:rsidRPr="00152B26">
        <w:rPr>
          <w:rFonts w:cstheme="minorHAnsi"/>
          <w:b/>
          <w:bCs/>
          <w:color w:val="00B050"/>
        </w:rPr>
        <w:t>-&gt; 0.1667</w:t>
      </w:r>
    </w:p>
    <w:p w14:paraId="58F00748" w14:textId="77777777" w:rsidR="00802B2A" w:rsidRPr="00152B26" w:rsidRDefault="00802B2A" w:rsidP="00802B2A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B050"/>
          <w:lang w:val="en-IN" w:eastAsia="en-IN"/>
        </w:rPr>
      </w:pPr>
      <w:r w:rsidRPr="00152B26">
        <w:rPr>
          <w:rFonts w:eastAsia="Times New Roman" w:cstheme="minorHAnsi"/>
          <w:b/>
          <w:bCs/>
          <w:i/>
          <w:iCs/>
          <w:color w:val="00B050"/>
          <w:u w:val="single"/>
          <w:lang w:val="en-IN" w:eastAsia="en-IN"/>
        </w:rPr>
        <w:t>When two dice are rolled, sample space is given as:</w:t>
      </w:r>
    </w:p>
    <w:p w14:paraId="0B5427BB" w14:textId="335FDE71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70AD47" w:themeColor="accent6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(1,1) (1,2) (1,3) (1,4) (1,5) (1,6) -&gt;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6759E9" w:rsidRPr="005B6578">
        <w:rPr>
          <w:rFonts w:eastAsia="Times New Roman" w:cstheme="minorHAnsi"/>
          <w:b/>
          <w:bCs/>
          <w:u w:val="single"/>
          <w:lang w:val="en-IN" w:eastAsia="en-IN"/>
        </w:rPr>
        <w:t>(1,5)</w:t>
      </w:r>
    </w:p>
    <w:p w14:paraId="3684EADB" w14:textId="7BF1DC64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70AD47" w:themeColor="accent6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(2,1) (2,2) (2,3) (2,4) (2,5) (2,6)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</w:t>
      </w:r>
      <w:r w:rsidR="00533F90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8A1DB9" w:rsidRPr="005B6578">
        <w:rPr>
          <w:rFonts w:eastAsia="Times New Roman" w:cstheme="minorHAnsi"/>
          <w:b/>
          <w:bCs/>
          <w:u w:val="single"/>
          <w:lang w:val="en-IN" w:eastAsia="en-IN"/>
        </w:rPr>
        <w:t>(2,4)</w:t>
      </w:r>
    </w:p>
    <w:p w14:paraId="243296B2" w14:textId="69FBCCEF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70AD47" w:themeColor="accent6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(3,1) (3,2) (3,3) (3,4) (3,5) (3,6)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</w:t>
      </w:r>
      <w:r w:rsidR="00533F90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8A1DB9" w:rsidRPr="005B6578">
        <w:rPr>
          <w:rFonts w:eastAsia="Times New Roman" w:cstheme="minorHAnsi"/>
          <w:b/>
          <w:bCs/>
          <w:u w:val="single"/>
          <w:lang w:val="en-IN" w:eastAsia="en-IN"/>
        </w:rPr>
        <w:t>(3,3)</w:t>
      </w:r>
    </w:p>
    <w:p w14:paraId="43CBFAEA" w14:textId="6DD6F181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cstheme="minorHAnsi"/>
          <w:b/>
          <w:bCs/>
          <w:color w:val="70AD47" w:themeColor="accent6"/>
          <w:sz w:val="18"/>
          <w:szCs w:val="18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(4,1) (4,2) (4,3) (4,4) (4,5) (4,6)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</w:t>
      </w:r>
      <w:r w:rsidR="00533F90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8A1DB9" w:rsidRPr="005B6578">
        <w:rPr>
          <w:rFonts w:eastAsia="Times New Roman" w:cstheme="minorHAnsi"/>
          <w:b/>
          <w:bCs/>
          <w:u w:val="single"/>
          <w:lang w:val="en-IN" w:eastAsia="en-IN"/>
        </w:rPr>
        <w:t>(4,2)</w:t>
      </w:r>
    </w:p>
    <w:p w14:paraId="0365AB18" w14:textId="2CCA7428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cstheme="minorHAnsi"/>
          <w:b/>
          <w:bCs/>
          <w:color w:val="70AD47" w:themeColor="accent6"/>
          <w:sz w:val="18"/>
          <w:szCs w:val="18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(5,1) (5,2) (5,3) (5,4) (5,5) (5,6)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</w:t>
      </w:r>
      <w:r w:rsidR="00533F90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8A1DB9" w:rsidRPr="005B6578">
        <w:rPr>
          <w:rFonts w:eastAsia="Times New Roman" w:cstheme="minorHAnsi"/>
          <w:b/>
          <w:bCs/>
          <w:u w:val="single"/>
          <w:lang w:val="en-IN" w:eastAsia="en-IN"/>
        </w:rPr>
        <w:t>(</w:t>
      </w:r>
      <w:r w:rsidR="00533F90" w:rsidRPr="005B6578">
        <w:rPr>
          <w:rFonts w:eastAsia="Times New Roman" w:cstheme="minorHAnsi"/>
          <w:b/>
          <w:bCs/>
          <w:u w:val="single"/>
          <w:lang w:val="en-IN" w:eastAsia="en-IN"/>
        </w:rPr>
        <w:t>5,1)</w:t>
      </w:r>
    </w:p>
    <w:p w14:paraId="6E616127" w14:textId="15796CD1" w:rsidR="00802B2A" w:rsidRPr="00B17909" w:rsidRDefault="00802B2A" w:rsidP="00802B2A">
      <w:pPr>
        <w:pStyle w:val="ListParagraph"/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70AD47" w:themeColor="accent6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(6,1) (6,2) (6,3) (6,4) (6,5) (6,6)</w:t>
      </w:r>
      <w:r w:rsidR="006759E9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</w:t>
      </w:r>
      <w:r w:rsidR="00533F90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533F90" w:rsidRPr="005B6578">
        <w:rPr>
          <w:rFonts w:eastAsia="Times New Roman" w:cstheme="minorHAnsi"/>
          <w:b/>
          <w:bCs/>
          <w:u w:val="single"/>
          <w:lang w:val="en-IN" w:eastAsia="en-IN"/>
        </w:rPr>
        <w:t>(6,6)</w:t>
      </w:r>
    </w:p>
    <w:p w14:paraId="72B3A9DD" w14:textId="72F5F1D0" w:rsidR="00B942D4" w:rsidRPr="00152B26" w:rsidRDefault="00802B2A" w:rsidP="00802B2A">
      <w:pPr>
        <w:pStyle w:val="ListParagraph"/>
        <w:shd w:val="clear" w:color="auto" w:fill="FFFFFF"/>
        <w:spacing w:after="120" w:line="360" w:lineRule="atLeast"/>
        <w:rPr>
          <w:rStyle w:val="Strong"/>
          <w:rFonts w:cstheme="minorHAnsi"/>
          <w:color w:val="00B050"/>
          <w:shd w:val="clear" w:color="auto" w:fill="FFFFFF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Therefore,</w:t>
      </w:r>
      <w:r w:rsidR="00081F2E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="00081F2E" w:rsidRPr="00152B26">
        <w:rPr>
          <w:rStyle w:val="Strong"/>
          <w:rFonts w:cstheme="minorHAnsi"/>
          <w:color w:val="00B050"/>
          <w:shd w:val="clear" w:color="auto" w:fill="FFFFFF"/>
        </w:rPr>
        <w:t>Total number of possible outcomes = 36</w:t>
      </w:r>
    </w:p>
    <w:p w14:paraId="0B54168E" w14:textId="3AEE23CE" w:rsidR="004D76AB" w:rsidRPr="00B17909" w:rsidRDefault="004D76AB" w:rsidP="00802B2A">
      <w:pPr>
        <w:pStyle w:val="ListParagraph"/>
        <w:shd w:val="clear" w:color="auto" w:fill="FFFFFF"/>
        <w:spacing w:after="120" w:line="360" w:lineRule="atLeast"/>
        <w:rPr>
          <w:rStyle w:val="Strong"/>
          <w:rFonts w:cstheme="minorHAnsi"/>
          <w:color w:val="70AD47" w:themeColor="accent6"/>
          <w:shd w:val="clear" w:color="auto" w:fill="FFFFFF"/>
        </w:rPr>
      </w:pPr>
      <w:r w:rsidRPr="00152B26">
        <w:rPr>
          <w:rStyle w:val="Strong"/>
          <w:rFonts w:cstheme="minorHAnsi"/>
          <w:color w:val="00B050"/>
          <w:shd w:val="clear" w:color="auto" w:fill="FFFFFF"/>
        </w:rPr>
        <w:t>6/36</w:t>
      </w:r>
      <w:r w:rsidR="00B17909" w:rsidRPr="00152B26">
        <w:rPr>
          <w:rFonts w:cstheme="minorHAnsi"/>
          <w:b/>
          <w:bCs/>
          <w:color w:val="00B050"/>
        </w:rPr>
        <w:t xml:space="preserve">=&gt; 1/6 -&gt; </w:t>
      </w:r>
      <w:r w:rsidR="00B17909" w:rsidRPr="00473BE2">
        <w:rPr>
          <w:rFonts w:cstheme="minorHAnsi"/>
          <w:b/>
          <w:bCs/>
        </w:rPr>
        <w:t>0.1667</w:t>
      </w:r>
    </w:p>
    <w:p w14:paraId="58FE6628" w14:textId="77777777" w:rsidR="004D76AB" w:rsidRPr="00B17909" w:rsidRDefault="004D76AB" w:rsidP="00F407B7">
      <w:pPr>
        <w:pStyle w:val="NormalWeb"/>
        <w:spacing w:before="0" w:beforeAutospacing="0" w:after="0" w:afterAutospacing="0"/>
        <w:rPr>
          <w:color w:val="70AD47" w:themeColor="accent6"/>
        </w:rPr>
      </w:pPr>
    </w:p>
    <w:p w14:paraId="788D99FF" w14:textId="531C99F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E28942B" w14:textId="77777777" w:rsidR="007333AA" w:rsidRDefault="007333AA" w:rsidP="00F407B7">
      <w:pPr>
        <w:rPr>
          <w:rFonts w:ascii="Times New Roman" w:hAnsi="Times New Roman" w:cs="Times New Roman"/>
          <w:sz w:val="28"/>
          <w:szCs w:val="28"/>
        </w:rPr>
      </w:pPr>
    </w:p>
    <w:p w14:paraId="5E14A6AC" w14:textId="514278FE" w:rsidR="00C82D80" w:rsidRDefault="006A5D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7FC4AC52" w14:textId="4554620D" w:rsidR="006A5DE6" w:rsidRPr="00152B26" w:rsidRDefault="006A5DE6" w:rsidP="00F407B7">
      <w:pPr>
        <w:rPr>
          <w:rFonts w:cstheme="minorHAnsi"/>
          <w:b/>
          <w:bCs/>
          <w:color w:val="00B050"/>
          <w:shd w:val="clear" w:color="auto" w:fill="FFFFFF"/>
        </w:rPr>
      </w:pPr>
      <w:r w:rsidRPr="00152B26">
        <w:rPr>
          <w:rFonts w:cstheme="minorHAnsi"/>
          <w:b/>
          <w:bCs/>
          <w:color w:val="00B050"/>
          <w:shd w:val="clear" w:color="auto" w:fill="FFFFFF"/>
        </w:rPr>
        <w:t>Total no</w:t>
      </w:r>
      <w:r w:rsidR="007333AA" w:rsidRPr="00152B26">
        <w:rPr>
          <w:rFonts w:cstheme="minorHAnsi"/>
          <w:b/>
          <w:bCs/>
          <w:color w:val="00B050"/>
          <w:shd w:val="clear" w:color="auto" w:fill="FFFFFF"/>
        </w:rPr>
        <w:t>.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of chances to draw 2 balls at random from 7coloured balls,</w:t>
      </w:r>
      <w:r w:rsidR="00B9678A" w:rsidRPr="00152B26">
        <w:rPr>
          <w:rFonts w:cstheme="minorHAnsi"/>
          <w:b/>
          <w:bCs/>
          <w:color w:val="00B050"/>
          <w:shd w:val="clear" w:color="auto" w:fill="FFFFFF"/>
        </w:rPr>
        <w:t xml:space="preserve"> </w:t>
      </w:r>
      <w:r w:rsidRPr="00152B26">
        <w:rPr>
          <w:rFonts w:cstheme="minorHAnsi"/>
          <w:b/>
          <w:bCs/>
          <w:color w:val="00B050"/>
          <w:shd w:val="clear" w:color="auto" w:fill="FFFFFF"/>
        </w:rPr>
        <w:t>n(s)=7C2=21</w:t>
      </w:r>
    </w:p>
    <w:p w14:paraId="470E5077" w14:textId="3D67CE27" w:rsidR="005C4725" w:rsidRPr="00152B26" w:rsidRDefault="005C4725" w:rsidP="005C4725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B050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Let E = Event of drawing 2 balls, none of which is blue</w:t>
      </w:r>
      <w:r w:rsidR="001B0805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ball</w:t>
      </w: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.</w:t>
      </w:r>
    </w:p>
    <w:p w14:paraId="0B31CD9C" w14:textId="142013F5" w:rsidR="005C4725" w:rsidRPr="00152B26" w:rsidRDefault="005C4725" w:rsidP="005C4725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B050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n(E)= Number of ways of drawing 2 balls out of (2 + 3) balls= 5C2=10</w:t>
      </w:r>
    </w:p>
    <w:p w14:paraId="7D578712" w14:textId="76ED5E1C" w:rsidR="00EB713D" w:rsidRPr="00152B26" w:rsidRDefault="00EB713D" w:rsidP="005C4725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B050"/>
          <w:lang w:val="en-IN" w:eastAsia="en-IN"/>
        </w:rPr>
      </w:pPr>
      <w:r w:rsidRPr="00152B26">
        <w:rPr>
          <w:rFonts w:cstheme="minorHAnsi"/>
          <w:b/>
          <w:bCs/>
          <w:color w:val="00B050"/>
          <w:shd w:val="clear" w:color="auto" w:fill="FFFFFF"/>
        </w:rPr>
        <w:t>p(E)=n(E)/n(s)=10/21</w:t>
      </w:r>
    </w:p>
    <w:p w14:paraId="10A98E20" w14:textId="75C92509" w:rsidR="005C4725" w:rsidRPr="00473BE2" w:rsidRDefault="005C4725" w:rsidP="005C4725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152B26">
        <w:rPr>
          <w:rFonts w:eastAsia="Times New Roman" w:cstheme="minorHAnsi"/>
          <w:b/>
          <w:bCs/>
          <w:color w:val="00B050"/>
          <w:lang w:val="en-IN" w:eastAsia="en-IN"/>
        </w:rPr>
        <w:lastRenderedPageBreak/>
        <w:t>so,</w:t>
      </w:r>
      <w:r w:rsidR="007333AA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</w:t>
      </w:r>
      <w:r w:rsidRPr="00152B26">
        <w:rPr>
          <w:rFonts w:eastAsia="Times New Roman" w:cstheme="minorHAnsi"/>
          <w:b/>
          <w:bCs/>
          <w:color w:val="00B050"/>
          <w:lang w:val="en-IN" w:eastAsia="en-IN"/>
        </w:rPr>
        <w:t>probability=10/21</w:t>
      </w:r>
      <w:r w:rsidR="00D678AA" w:rsidRPr="00152B26">
        <w:rPr>
          <w:rFonts w:eastAsia="Times New Roman" w:cstheme="minorHAnsi"/>
          <w:b/>
          <w:bCs/>
          <w:color w:val="00B050"/>
          <w:lang w:val="en-IN" w:eastAsia="en-IN"/>
        </w:rPr>
        <w:t xml:space="preserve"> -&gt; </w:t>
      </w:r>
      <w:r w:rsidR="00B9678A" w:rsidRPr="00473BE2">
        <w:rPr>
          <w:rFonts w:eastAsia="Times New Roman" w:cstheme="minorHAnsi"/>
          <w:b/>
          <w:bCs/>
          <w:color w:val="000000"/>
          <w:lang w:val="en-IN" w:eastAsia="en-IN"/>
        </w:rPr>
        <w:t>0.4761</w:t>
      </w:r>
    </w:p>
    <w:p w14:paraId="17E40C18" w14:textId="38C34E7D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524A7F0" w14:textId="77777777" w:rsidR="002876FE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</w:t>
      </w:r>
      <w:r w:rsidR="00AD382B">
        <w:rPr>
          <w:rFonts w:ascii="Times New Roman" w:hAnsi="Times New Roman" w:cs="Times New Roman"/>
          <w:sz w:val="28"/>
          <w:szCs w:val="28"/>
        </w:rPr>
        <w:t>3</w:t>
      </w:r>
    </w:p>
    <w:p w14:paraId="71FCEC1F" w14:textId="3EFB2E1B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0B8BFD0" w14:textId="77777777" w:rsidR="00532524" w:rsidRDefault="00532524" w:rsidP="00532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6E786141" w14:textId="0F567CC8" w:rsidR="006D7AA1" w:rsidRPr="00152B26" w:rsidRDefault="00194AF2" w:rsidP="00064BB5">
      <w:pPr>
        <w:rPr>
          <w:rFonts w:cstheme="minorHAnsi"/>
          <w:b/>
          <w:bCs/>
          <w:color w:val="00B050"/>
        </w:rPr>
      </w:pPr>
      <w:r w:rsidRPr="00152B26">
        <w:rPr>
          <w:rFonts w:cstheme="minorHAnsi"/>
          <w:b/>
          <w:bCs/>
          <w:color w:val="00B050"/>
        </w:rPr>
        <w:t xml:space="preserve">= </w:t>
      </w:r>
      <w:r w:rsidR="005D4155" w:rsidRPr="00152B26">
        <w:rPr>
          <w:rFonts w:cstheme="minorHAnsi"/>
          <w:b/>
          <w:bCs/>
          <w:color w:val="00B050"/>
        </w:rPr>
        <w:t>1*0.015 + 4*0.20 + 3*0.65</w:t>
      </w:r>
      <w:r w:rsidR="00085B37" w:rsidRPr="00152B26">
        <w:rPr>
          <w:rFonts w:cstheme="minorHAnsi"/>
          <w:b/>
          <w:bCs/>
          <w:color w:val="00B050"/>
        </w:rPr>
        <w:t xml:space="preserve"> + 5*0.005 + 6*0.01 + 2*0.120</w:t>
      </w:r>
      <w:r w:rsidRPr="00152B26">
        <w:rPr>
          <w:rFonts w:cstheme="minorHAnsi"/>
          <w:b/>
          <w:bCs/>
          <w:color w:val="00B050"/>
        </w:rPr>
        <w:t xml:space="preserve"> </w:t>
      </w:r>
    </w:p>
    <w:p w14:paraId="38EB88A4" w14:textId="400ED131" w:rsidR="00194AF2" w:rsidRPr="00473BE2" w:rsidRDefault="00194AF2" w:rsidP="00064BB5">
      <w:pPr>
        <w:rPr>
          <w:rFonts w:cstheme="minorHAnsi"/>
          <w:b/>
          <w:bCs/>
          <w:color w:val="70AD47" w:themeColor="accent6"/>
        </w:rPr>
      </w:pPr>
      <w:r w:rsidRPr="00152B26">
        <w:rPr>
          <w:rFonts w:cstheme="minorHAnsi"/>
          <w:b/>
          <w:bCs/>
          <w:color w:val="00B050"/>
        </w:rPr>
        <w:t>= 0.015 + 0.80 + 1.95 + 0.025 + 0.06</w:t>
      </w:r>
      <w:r w:rsidR="009304A2" w:rsidRPr="00152B26">
        <w:rPr>
          <w:rFonts w:cstheme="minorHAnsi"/>
          <w:b/>
          <w:bCs/>
          <w:color w:val="00B050"/>
        </w:rPr>
        <w:t xml:space="preserve"> + 0 .24 </w:t>
      </w:r>
      <w:r w:rsidR="00473BE2" w:rsidRPr="00152B26">
        <w:rPr>
          <w:rFonts w:cstheme="minorHAnsi"/>
          <w:b/>
          <w:bCs/>
          <w:color w:val="00B050"/>
        </w:rPr>
        <w:t xml:space="preserve">-&gt; </w:t>
      </w:r>
      <w:r w:rsidR="00473BE2" w:rsidRPr="00473BE2">
        <w:rPr>
          <w:rFonts w:cstheme="minorHAnsi"/>
          <w:b/>
          <w:bCs/>
        </w:rPr>
        <w:t>3.09</w:t>
      </w:r>
    </w:p>
    <w:p w14:paraId="3F8E18E7" w14:textId="72555018" w:rsidR="009304A2" w:rsidRPr="00473BE2" w:rsidRDefault="009304A2" w:rsidP="00064BB5">
      <w:pPr>
        <w:rPr>
          <w:rFonts w:cstheme="minorHAnsi"/>
          <w:b/>
          <w:bCs/>
          <w:color w:val="70AD47" w:themeColor="accent6"/>
        </w:rPr>
      </w:pPr>
      <w:r w:rsidRPr="00152B26">
        <w:rPr>
          <w:rFonts w:cstheme="minorHAnsi"/>
          <w:b/>
          <w:bCs/>
          <w:color w:val="00B050"/>
        </w:rPr>
        <w:t xml:space="preserve">So, therefore expected </w:t>
      </w:r>
      <w:r w:rsidR="00D81568" w:rsidRPr="00152B26">
        <w:rPr>
          <w:rFonts w:cstheme="minorHAnsi"/>
          <w:b/>
          <w:bCs/>
          <w:color w:val="00B050"/>
        </w:rPr>
        <w:t>number of candies for a randomly select</w:t>
      </w:r>
      <w:r w:rsidR="00473BE2" w:rsidRPr="00152B26">
        <w:rPr>
          <w:rFonts w:cstheme="minorHAnsi"/>
          <w:b/>
          <w:bCs/>
          <w:color w:val="00B050"/>
        </w:rPr>
        <w:t xml:space="preserve">ed child =&gt; </w:t>
      </w:r>
      <w:r w:rsidR="00473BE2" w:rsidRPr="00473BE2">
        <w:rPr>
          <w:rFonts w:cstheme="minorHAnsi"/>
          <w:b/>
          <w:bCs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0"/>
        <w:tblW w:w="7216" w:type="dxa"/>
        <w:tblInd w:w="-108" w:type="dxa"/>
        <w:tblCellMar>
          <w:top w:w="49" w:type="dxa"/>
          <w:left w:w="85" w:type="dxa"/>
          <w:right w:w="93" w:type="dxa"/>
        </w:tblCellMar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</w:tblGrid>
      <w:tr w:rsidR="00853ADA" w14:paraId="1DA1C042" w14:textId="77777777" w:rsidTr="00BE3A0A">
        <w:trPr>
          <w:trHeight w:val="28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951E" w14:textId="77777777" w:rsidR="00853ADA" w:rsidRDefault="00853ADA" w:rsidP="00853ADA">
            <w:pPr>
              <w:tabs>
                <w:tab w:val="center" w:pos="817"/>
                <w:tab w:val="left" w:pos="1536"/>
              </w:tabs>
              <w:ind w:left="9"/>
              <w:rPr>
                <w:color w:val="44546A"/>
                <w:sz w:val="28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7E29" w14:textId="0C82A709" w:rsidR="00853ADA" w:rsidRPr="009C182C" w:rsidRDefault="00853ADA" w:rsidP="00853ADA">
            <w:pPr>
              <w:ind w:left="9"/>
              <w:jc w:val="center"/>
              <w:rPr>
                <w:b/>
                <w:bCs/>
                <w:color w:val="44546A"/>
                <w:sz w:val="28"/>
              </w:rPr>
            </w:pPr>
            <w:r w:rsidRPr="009C182C">
              <w:rPr>
                <w:b/>
                <w:bCs/>
                <w:color w:val="44546A"/>
                <w:sz w:val="28"/>
              </w:rPr>
              <w:t xml:space="preserve">Points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B1B4" w14:textId="0B4EB294" w:rsidR="00853ADA" w:rsidRPr="009C182C" w:rsidRDefault="00853ADA" w:rsidP="00853ADA">
            <w:pPr>
              <w:ind w:left="9"/>
              <w:jc w:val="center"/>
              <w:rPr>
                <w:b/>
                <w:bCs/>
                <w:color w:val="44546A"/>
                <w:sz w:val="28"/>
              </w:rPr>
            </w:pPr>
            <w:r w:rsidRPr="009C182C">
              <w:rPr>
                <w:b/>
                <w:bCs/>
                <w:color w:val="44546A"/>
                <w:sz w:val="28"/>
              </w:rPr>
              <w:t>Score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12D2" w14:textId="6525A07B" w:rsidR="00853ADA" w:rsidRPr="009C182C" w:rsidRDefault="00853ADA" w:rsidP="00853ADA">
            <w:pPr>
              <w:ind w:left="9"/>
              <w:jc w:val="center"/>
              <w:rPr>
                <w:b/>
                <w:bCs/>
                <w:color w:val="44546A"/>
                <w:sz w:val="28"/>
              </w:rPr>
            </w:pPr>
            <w:r w:rsidRPr="009C182C">
              <w:rPr>
                <w:b/>
                <w:bCs/>
                <w:color w:val="44546A"/>
                <w:sz w:val="28"/>
              </w:rPr>
              <w:t>Weigh</w:t>
            </w:r>
          </w:p>
        </w:tc>
      </w:tr>
      <w:tr w:rsidR="00853ADA" w14:paraId="5DCCAE5F" w14:textId="452508AE" w:rsidTr="00BE3A0A">
        <w:trPr>
          <w:trHeight w:val="28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87FD4" w14:textId="34006A61" w:rsidR="00853ADA" w:rsidRPr="009C182C" w:rsidRDefault="00853ADA" w:rsidP="00853ADA">
            <w:pPr>
              <w:tabs>
                <w:tab w:val="center" w:pos="817"/>
                <w:tab w:val="left" w:pos="1536"/>
              </w:tabs>
              <w:ind w:left="9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tab/>
              <w:t>Mean</w:t>
            </w:r>
            <w:r w:rsidRPr="009C182C">
              <w:rPr>
                <w:b/>
                <w:bCs/>
                <w:color w:val="44546A"/>
                <w:sz w:val="28"/>
              </w:rPr>
              <w:tab/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91A7" w14:textId="60E9EE4C" w:rsidR="00853ADA" w:rsidRPr="00152B26" w:rsidRDefault="00F2290C" w:rsidP="00853ADA">
            <w:pPr>
              <w:ind w:left="9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3.59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643E" w14:textId="7827C2CB" w:rsidR="00853ADA" w:rsidRPr="00152B26" w:rsidRDefault="00440BE1" w:rsidP="00853ADA">
            <w:pPr>
              <w:ind w:left="9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3.21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BF2" w14:textId="49B16AC8" w:rsidR="00440BE1" w:rsidRPr="00152B26" w:rsidRDefault="00440BE1" w:rsidP="00440BE1">
            <w:pPr>
              <w:ind w:left="9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17.84</w:t>
            </w:r>
          </w:p>
        </w:tc>
      </w:tr>
      <w:tr w:rsidR="00853ADA" w14:paraId="1098E541" w14:textId="4DB95F82" w:rsidTr="00BE3A0A">
        <w:trPr>
          <w:trHeight w:val="28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61DC" w14:textId="2E918A7C" w:rsidR="00853ADA" w:rsidRPr="009C182C" w:rsidRDefault="00853ADA" w:rsidP="00853ADA">
            <w:pPr>
              <w:ind w:left="2"/>
              <w:jc w:val="center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t>Median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F395" w14:textId="6CAEF5F2" w:rsidR="00853ADA" w:rsidRPr="00152B26" w:rsidRDefault="00440BE1" w:rsidP="00853ADA">
            <w:pPr>
              <w:ind w:left="2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3.695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8BD8" w14:textId="6ED54F4E" w:rsidR="00853ADA" w:rsidRPr="00152B26" w:rsidRDefault="00440BE1" w:rsidP="00853ADA">
            <w:pPr>
              <w:ind w:left="2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</w:t>
            </w:r>
            <w:r w:rsidR="00143012" w:rsidRPr="00152B26">
              <w:rPr>
                <w:b/>
                <w:bCs/>
                <w:color w:val="00B050"/>
                <w:szCs w:val="18"/>
              </w:rPr>
              <w:t>325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DF42" w14:textId="49725775" w:rsidR="00853ADA" w:rsidRPr="00152B26" w:rsidRDefault="00143012" w:rsidP="00853ADA">
            <w:pPr>
              <w:ind w:left="2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17.710</w:t>
            </w:r>
          </w:p>
        </w:tc>
      </w:tr>
      <w:tr w:rsidR="00853ADA" w14:paraId="0C02F38E" w14:textId="2F74CF66" w:rsidTr="00BE3A0A">
        <w:trPr>
          <w:trHeight w:val="283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FA828" w14:textId="207A764A" w:rsidR="00853ADA" w:rsidRPr="009C182C" w:rsidRDefault="00853ADA" w:rsidP="00853ADA">
            <w:pPr>
              <w:ind w:left="8"/>
              <w:jc w:val="center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t>Mode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E493" w14:textId="77777777" w:rsidR="00853ADA" w:rsidRPr="00152B26" w:rsidRDefault="008C604E" w:rsidP="00853ADA">
            <w:pPr>
              <w:ind w:left="8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3.07</w:t>
            </w:r>
          </w:p>
          <w:p w14:paraId="4D24402D" w14:textId="6FD3DD57" w:rsidR="008C604E" w:rsidRPr="00152B26" w:rsidRDefault="008C604E" w:rsidP="00853ADA">
            <w:pPr>
              <w:ind w:left="8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3.92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B261" w14:textId="4E081940" w:rsidR="00853ADA" w:rsidRPr="00152B26" w:rsidRDefault="00143012" w:rsidP="00853ADA">
            <w:pPr>
              <w:ind w:left="8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3.44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04C8" w14:textId="77777777" w:rsidR="00853ADA" w:rsidRPr="00152B26" w:rsidRDefault="008C604E" w:rsidP="00853ADA">
            <w:pPr>
              <w:ind w:left="8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17.02</w:t>
            </w:r>
          </w:p>
          <w:p w14:paraId="2F454F00" w14:textId="32726F86" w:rsidR="008C604E" w:rsidRPr="00152B26" w:rsidRDefault="008C604E" w:rsidP="00853ADA">
            <w:pPr>
              <w:ind w:left="8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18.90</w:t>
            </w:r>
          </w:p>
        </w:tc>
      </w:tr>
      <w:tr w:rsidR="00853ADA" w14:paraId="6C07BE79" w14:textId="45F4FE6B" w:rsidTr="00BE3A0A">
        <w:trPr>
          <w:trHeight w:val="28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64D13" w14:textId="1518B40D" w:rsidR="00853ADA" w:rsidRPr="009C182C" w:rsidRDefault="00853ADA" w:rsidP="00853ADA">
            <w:pPr>
              <w:ind w:left="6"/>
              <w:jc w:val="center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t>Variance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9638" w14:textId="37F1A066" w:rsidR="00853ADA" w:rsidRPr="00152B26" w:rsidRDefault="005E7020" w:rsidP="00853ADA">
            <w:pPr>
              <w:ind w:left="6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0.285</w:t>
            </w:r>
            <w:r w:rsidR="00846C8D" w:rsidRPr="00152B26">
              <w:rPr>
                <w:b/>
                <w:bCs/>
                <w:color w:val="00B050"/>
                <w:szCs w:val="18"/>
              </w:rPr>
              <w:t>8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55A8" w14:textId="02FFA74F" w:rsidR="00853ADA" w:rsidRPr="00152B26" w:rsidRDefault="005E7020" w:rsidP="00853ADA">
            <w:pPr>
              <w:ind w:left="6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0.9573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2BB5" w14:textId="4908382C" w:rsidR="00853ADA" w:rsidRPr="00152B26" w:rsidRDefault="005E7020" w:rsidP="00853ADA">
            <w:pPr>
              <w:ind w:left="6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3.2130</w:t>
            </w:r>
          </w:p>
        </w:tc>
      </w:tr>
      <w:tr w:rsidR="00853ADA" w14:paraId="5B2B13B8" w14:textId="45FFBF44" w:rsidTr="00BE3A0A">
        <w:trPr>
          <w:trHeight w:val="56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3095E" w14:textId="6FC00EEB" w:rsidR="00853ADA" w:rsidRPr="009C182C" w:rsidRDefault="00853ADA" w:rsidP="00853ADA">
            <w:pPr>
              <w:ind w:left="30"/>
              <w:jc w:val="center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lastRenderedPageBreak/>
              <w:t>Standard Deviation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0DC5" w14:textId="062A4408" w:rsidR="00853ADA" w:rsidRPr="00152B26" w:rsidRDefault="00846C8D" w:rsidP="00853ADA">
            <w:pPr>
              <w:ind w:left="30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0.5346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610B" w14:textId="3501A6F3" w:rsidR="00853ADA" w:rsidRPr="00152B26" w:rsidRDefault="00E9396A" w:rsidP="00853ADA">
            <w:pPr>
              <w:ind w:left="30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0.9784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6C0A" w14:textId="0ABF8A07" w:rsidR="00853ADA" w:rsidRPr="00152B26" w:rsidRDefault="00E9396A" w:rsidP="00853ADA">
            <w:pPr>
              <w:ind w:left="30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1.7869</w:t>
            </w:r>
          </w:p>
        </w:tc>
      </w:tr>
      <w:tr w:rsidR="00853ADA" w14:paraId="08835774" w14:textId="3C217300" w:rsidTr="00BE3A0A">
        <w:trPr>
          <w:trHeight w:val="28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05902" w14:textId="3609300D" w:rsidR="00853ADA" w:rsidRPr="009C182C" w:rsidRDefault="00853ADA" w:rsidP="00853ADA">
            <w:pPr>
              <w:ind w:left="5"/>
              <w:jc w:val="center"/>
              <w:rPr>
                <w:b/>
                <w:bCs/>
              </w:rPr>
            </w:pPr>
            <w:r w:rsidRPr="009C182C">
              <w:rPr>
                <w:b/>
                <w:bCs/>
                <w:color w:val="44546A"/>
                <w:sz w:val="28"/>
              </w:rPr>
              <w:t>Range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E2CE" w14:textId="3EE33DCF" w:rsidR="00853ADA" w:rsidRPr="00152B26" w:rsidRDefault="00E9396A" w:rsidP="00853ADA">
            <w:pPr>
              <w:ind w:left="5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2.17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AB10" w14:textId="0CD8DA0D" w:rsidR="00853ADA" w:rsidRPr="00152B26" w:rsidRDefault="00A73221" w:rsidP="00853ADA">
            <w:pPr>
              <w:ind w:left="5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3.911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AA94" w14:textId="294C84B9" w:rsidR="00853ADA" w:rsidRPr="00152B26" w:rsidRDefault="00A73221" w:rsidP="00853ADA">
            <w:pPr>
              <w:ind w:left="5"/>
              <w:jc w:val="center"/>
              <w:rPr>
                <w:b/>
                <w:bCs/>
                <w:color w:val="00B050"/>
                <w:szCs w:val="18"/>
              </w:rPr>
            </w:pPr>
            <w:r w:rsidRPr="00152B26">
              <w:rPr>
                <w:b/>
                <w:bCs/>
                <w:color w:val="00B050"/>
                <w:szCs w:val="18"/>
              </w:rPr>
              <w:t>8.399</w:t>
            </w:r>
          </w:p>
        </w:tc>
      </w:tr>
    </w:tbl>
    <w:p w14:paraId="29F5C075" w14:textId="77777777" w:rsidR="00473BE2" w:rsidRDefault="00473BE2" w:rsidP="00BE3A0A">
      <w:pPr>
        <w:jc w:val="center"/>
        <w:rPr>
          <w:b/>
          <w:bCs/>
          <w:sz w:val="28"/>
          <w:szCs w:val="28"/>
        </w:rPr>
      </w:pPr>
    </w:p>
    <w:p w14:paraId="180598F4" w14:textId="77777777" w:rsidR="00BC6FEC" w:rsidRPr="000D69F4" w:rsidRDefault="00BC6FEC" w:rsidP="00BE3A0A">
      <w:pPr>
        <w:jc w:val="center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F8F029" w14:textId="068E13C5" w:rsidR="006E306A" w:rsidRDefault="006E306A" w:rsidP="006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  <w:r w:rsidR="00406A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89514" w14:textId="493AFA58" w:rsidR="00406A1C" w:rsidRPr="00152B26" w:rsidRDefault="00406A1C" w:rsidP="006E306A">
      <w:pPr>
        <w:rPr>
          <w:rFonts w:cstheme="minorHAnsi"/>
          <w:b/>
          <w:bCs/>
          <w:color w:val="00B050"/>
        </w:rPr>
      </w:pPr>
      <w:r w:rsidRPr="00152B26">
        <w:rPr>
          <w:rFonts w:cstheme="minorHAnsi"/>
          <w:b/>
          <w:bCs/>
          <w:color w:val="00B050"/>
        </w:rPr>
        <w:t>Mean</w:t>
      </w:r>
      <w:r w:rsidR="005A204C" w:rsidRPr="00152B26">
        <w:rPr>
          <w:rFonts w:cstheme="minorHAnsi"/>
          <w:b/>
          <w:bCs/>
          <w:color w:val="00B050"/>
        </w:rPr>
        <w:t>/average</w:t>
      </w:r>
      <w:r w:rsidRPr="00152B26">
        <w:rPr>
          <w:rFonts w:cstheme="minorHAnsi"/>
          <w:b/>
          <w:bCs/>
          <w:color w:val="00B050"/>
        </w:rPr>
        <w:t xml:space="preserve"> = </w:t>
      </w:r>
      <w:r w:rsidR="005A204C" w:rsidRPr="00152B26">
        <w:rPr>
          <w:rFonts w:cstheme="minorHAnsi"/>
          <w:b/>
          <w:bCs/>
          <w:color w:val="00B050"/>
        </w:rPr>
        <w:t xml:space="preserve">sum of all observation / Total number of </w:t>
      </w:r>
      <w:proofErr w:type="gramStart"/>
      <w:r w:rsidR="00A21B03" w:rsidRPr="00152B26">
        <w:rPr>
          <w:rFonts w:cstheme="minorHAnsi"/>
          <w:b/>
          <w:bCs/>
          <w:color w:val="00B050"/>
        </w:rPr>
        <w:t>observation</w:t>
      </w:r>
      <w:proofErr w:type="gramEnd"/>
    </w:p>
    <w:p w14:paraId="0C7EFC53" w14:textId="3AA3F51C" w:rsidR="00A21B03" w:rsidRPr="00152B26" w:rsidRDefault="00A21B03" w:rsidP="00A21B03">
      <w:pPr>
        <w:ind w:left="720"/>
        <w:rPr>
          <w:rFonts w:cstheme="minorHAnsi"/>
          <w:b/>
          <w:bCs/>
          <w:color w:val="00B050"/>
          <w:shd w:val="clear" w:color="auto" w:fill="FFFFFF"/>
        </w:rPr>
      </w:pPr>
      <w:r w:rsidRPr="00152B26">
        <w:rPr>
          <w:rFonts w:cstheme="minorHAnsi"/>
          <w:b/>
          <w:bCs/>
          <w:color w:val="00B050"/>
        </w:rPr>
        <w:t xml:space="preserve">             </w:t>
      </w:r>
      <w:r w:rsidR="00D35007" w:rsidRPr="00152B26">
        <w:rPr>
          <w:rFonts w:cstheme="minorHAnsi"/>
          <w:b/>
          <w:bCs/>
          <w:color w:val="00B050"/>
        </w:rPr>
        <w:t xml:space="preserve"> </w:t>
      </w:r>
      <w:r w:rsidRPr="00152B26">
        <w:rPr>
          <w:rFonts w:cstheme="minorHAnsi"/>
          <w:b/>
          <w:bCs/>
          <w:color w:val="00B050"/>
        </w:rPr>
        <w:t xml:space="preserve">= </w:t>
      </w:r>
      <w:r w:rsidRPr="00152B26">
        <w:rPr>
          <w:rFonts w:cstheme="minorHAnsi"/>
          <w:b/>
          <w:bCs/>
          <w:color w:val="00B050"/>
          <w:shd w:val="clear" w:color="auto" w:fill="FFFFFF"/>
        </w:rPr>
        <w:t>108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110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123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134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135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145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167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187</w:t>
      </w:r>
      <w:r w:rsidR="00D35007" w:rsidRPr="00152B26">
        <w:rPr>
          <w:rFonts w:cstheme="minorHAnsi"/>
          <w:b/>
          <w:bCs/>
          <w:color w:val="00B050"/>
          <w:shd w:val="clear" w:color="auto" w:fill="FFFFFF"/>
        </w:rPr>
        <w:t xml:space="preserve"> +</w:t>
      </w:r>
      <w:r w:rsidRPr="00152B26">
        <w:rPr>
          <w:rFonts w:cstheme="minorHAnsi"/>
          <w:b/>
          <w:bCs/>
          <w:color w:val="00B050"/>
          <w:shd w:val="clear" w:color="auto" w:fill="FFFFFF"/>
        </w:rPr>
        <w:t xml:space="preserve"> 199</w:t>
      </w:r>
      <w:r w:rsidR="00E476F4" w:rsidRPr="00152B26">
        <w:rPr>
          <w:rFonts w:cstheme="minorHAnsi"/>
          <w:b/>
          <w:bCs/>
          <w:color w:val="00B050"/>
          <w:shd w:val="clear" w:color="auto" w:fill="FFFFFF"/>
        </w:rPr>
        <w:t xml:space="preserve"> / 9</w:t>
      </w:r>
    </w:p>
    <w:p w14:paraId="7FD8EA71" w14:textId="72F66ACE" w:rsidR="006E306A" w:rsidRPr="00540211" w:rsidRDefault="00582F11" w:rsidP="006E306A">
      <w:pPr>
        <w:spacing w:after="0" w:line="240" w:lineRule="auto"/>
        <w:rPr>
          <w:rFonts w:eastAsia="Times New Roman" w:cstheme="minorHAnsi"/>
          <w:b/>
          <w:bCs/>
          <w:color w:val="000000"/>
          <w:lang w:val="en-IN" w:eastAsia="en-IN"/>
        </w:rPr>
      </w:pPr>
      <w:r w:rsidRPr="00540211">
        <w:rPr>
          <w:rFonts w:cstheme="minorHAnsi"/>
          <w:b/>
          <w:bCs/>
        </w:rPr>
        <w:t xml:space="preserve">                       </w:t>
      </w:r>
      <w:r w:rsidR="00540211">
        <w:rPr>
          <w:rFonts w:cstheme="minorHAnsi"/>
          <w:b/>
          <w:bCs/>
        </w:rPr>
        <w:t xml:space="preserve">    </w:t>
      </w:r>
      <w:r w:rsidRPr="00540211">
        <w:rPr>
          <w:rFonts w:cstheme="minorHAnsi"/>
          <w:b/>
          <w:bCs/>
        </w:rPr>
        <w:t xml:space="preserve"> =</w:t>
      </w:r>
      <w:r w:rsidR="00540211" w:rsidRPr="00540211">
        <w:rPr>
          <w:rFonts w:cstheme="minorHAnsi"/>
          <w:b/>
          <w:bCs/>
        </w:rPr>
        <w:t xml:space="preserve"> </w:t>
      </w:r>
      <w:r w:rsidR="006E306A" w:rsidRPr="006E306A">
        <w:rPr>
          <w:rFonts w:eastAsia="Times New Roman" w:cstheme="minorHAnsi"/>
          <w:b/>
          <w:bCs/>
          <w:color w:val="000000"/>
          <w:lang w:val="en-IN" w:eastAsia="en-IN"/>
        </w:rPr>
        <w:t>145.333</w:t>
      </w:r>
    </w:p>
    <w:p w14:paraId="4CBF4A82" w14:textId="328853C9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1B2F662A" w:rsidR="009D6E8A" w:rsidRDefault="00203A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tbl>
      <w:tblPr>
        <w:tblStyle w:val="TableGrid"/>
        <w:tblW w:w="8808" w:type="dxa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8C5681" w14:paraId="3FD2A5DA" w14:textId="77777777" w:rsidTr="009C182C">
        <w:trPr>
          <w:trHeight w:val="600"/>
        </w:trPr>
        <w:tc>
          <w:tcPr>
            <w:tcW w:w="2936" w:type="dxa"/>
          </w:tcPr>
          <w:p w14:paraId="71BF17E0" w14:textId="77777777" w:rsidR="008C5681" w:rsidRDefault="008C5681" w:rsidP="00F10B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</w:tcPr>
          <w:p w14:paraId="4B03D1D4" w14:textId="6647ADFD" w:rsidR="008C5681" w:rsidRPr="00CE5792" w:rsidRDefault="008C5681" w:rsidP="00F1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Cars Speed</w:t>
            </w:r>
          </w:p>
        </w:tc>
        <w:tc>
          <w:tcPr>
            <w:tcW w:w="2936" w:type="dxa"/>
          </w:tcPr>
          <w:p w14:paraId="6C9589C1" w14:textId="66EABC38" w:rsidR="008C5681" w:rsidRPr="00CE5792" w:rsidRDefault="008C5681" w:rsidP="00F1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Cars Distance</w:t>
            </w:r>
          </w:p>
        </w:tc>
      </w:tr>
      <w:tr w:rsidR="008C5681" w14:paraId="7BC691D9" w14:textId="77777777" w:rsidTr="009C182C">
        <w:trPr>
          <w:trHeight w:val="578"/>
        </w:trPr>
        <w:tc>
          <w:tcPr>
            <w:tcW w:w="2936" w:type="dxa"/>
          </w:tcPr>
          <w:p w14:paraId="0F31760A" w14:textId="56438D1B" w:rsidR="008C5681" w:rsidRDefault="00F10BDF" w:rsidP="00F10BDF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936" w:type="dxa"/>
          </w:tcPr>
          <w:p w14:paraId="778A08F0" w14:textId="2DE290CC" w:rsidR="008C5681" w:rsidRPr="00152B26" w:rsidRDefault="00D0434B" w:rsidP="00F10BDF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-0.11</w:t>
            </w:r>
            <w:r w:rsidR="004B532E" w:rsidRPr="00152B26">
              <w:rPr>
                <w:rFonts w:cstheme="minorHAnsi"/>
                <w:b/>
                <w:bCs/>
                <w:color w:val="00B050"/>
              </w:rPr>
              <w:t>7510</w:t>
            </w:r>
          </w:p>
        </w:tc>
        <w:tc>
          <w:tcPr>
            <w:tcW w:w="2936" w:type="dxa"/>
          </w:tcPr>
          <w:p w14:paraId="0585DEF2" w14:textId="360D3106" w:rsidR="008C5681" w:rsidRPr="00152B26" w:rsidRDefault="004B532E" w:rsidP="00F10BDF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0.806895</w:t>
            </w:r>
          </w:p>
        </w:tc>
      </w:tr>
      <w:tr w:rsidR="008C5681" w14:paraId="588C7A83" w14:textId="77777777" w:rsidTr="009C182C">
        <w:trPr>
          <w:trHeight w:val="600"/>
        </w:trPr>
        <w:tc>
          <w:tcPr>
            <w:tcW w:w="2936" w:type="dxa"/>
          </w:tcPr>
          <w:p w14:paraId="0BD62AEB" w14:textId="732ED253" w:rsidR="008C5681" w:rsidRDefault="00F10BDF" w:rsidP="00F10B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936" w:type="dxa"/>
          </w:tcPr>
          <w:p w14:paraId="3239413A" w14:textId="5E884693" w:rsidR="008C5681" w:rsidRPr="00152B26" w:rsidRDefault="004B532E" w:rsidP="00F10BDF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-0.5</w:t>
            </w:r>
            <w:r w:rsidR="00CE5792" w:rsidRPr="00152B26">
              <w:rPr>
                <w:rFonts w:cstheme="minorHAnsi"/>
                <w:b/>
                <w:bCs/>
                <w:color w:val="00B050"/>
              </w:rPr>
              <w:t>08994</w:t>
            </w:r>
          </w:p>
        </w:tc>
        <w:tc>
          <w:tcPr>
            <w:tcW w:w="2936" w:type="dxa"/>
          </w:tcPr>
          <w:p w14:paraId="59882F53" w14:textId="3A45E9F2" w:rsidR="008C5681" w:rsidRPr="00152B26" w:rsidRDefault="00CE5792" w:rsidP="00F10BDF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0.405053</w:t>
            </w:r>
          </w:p>
        </w:tc>
      </w:tr>
    </w:tbl>
    <w:p w14:paraId="35C0BD85" w14:textId="77777777" w:rsidR="00203A0A" w:rsidRDefault="00203A0A" w:rsidP="00707DE3">
      <w:pPr>
        <w:rPr>
          <w:rFonts w:ascii="Times New Roman" w:hAnsi="Times New Roman" w:cs="Times New Roman"/>
          <w:sz w:val="28"/>
          <w:szCs w:val="28"/>
        </w:rPr>
      </w:pPr>
    </w:p>
    <w:p w14:paraId="52D447E1" w14:textId="77777777" w:rsidR="00203A0A" w:rsidRDefault="00203A0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3684C0" w14:textId="77777777" w:rsidR="007775C4" w:rsidRDefault="007775C4" w:rsidP="0077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tbl>
      <w:tblPr>
        <w:tblStyle w:val="TableGrid"/>
        <w:tblW w:w="8772" w:type="dxa"/>
        <w:tblLook w:val="04A0" w:firstRow="1" w:lastRow="0" w:firstColumn="1" w:lastColumn="0" w:noHBand="0" w:noVBand="1"/>
      </w:tblPr>
      <w:tblGrid>
        <w:gridCol w:w="2924"/>
        <w:gridCol w:w="2924"/>
        <w:gridCol w:w="2924"/>
      </w:tblGrid>
      <w:tr w:rsidR="007775C4" w14:paraId="090EAEA4" w14:textId="77777777" w:rsidTr="009C182C">
        <w:trPr>
          <w:trHeight w:val="528"/>
        </w:trPr>
        <w:tc>
          <w:tcPr>
            <w:tcW w:w="2924" w:type="dxa"/>
          </w:tcPr>
          <w:p w14:paraId="408F8B1F" w14:textId="77777777" w:rsidR="007775C4" w:rsidRDefault="007775C4" w:rsidP="002D7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</w:tcPr>
          <w:p w14:paraId="5DD90824" w14:textId="5BEB70B8" w:rsidR="007775C4" w:rsidRPr="00CE5792" w:rsidRDefault="007775C4" w:rsidP="002D7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2924" w:type="dxa"/>
          </w:tcPr>
          <w:p w14:paraId="6A1A2BC9" w14:textId="55F2BB96" w:rsidR="007775C4" w:rsidRPr="00CE5792" w:rsidRDefault="007775C4" w:rsidP="002D7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(WT)</w:t>
            </w:r>
          </w:p>
        </w:tc>
      </w:tr>
      <w:tr w:rsidR="007775C4" w14:paraId="4CD78D7B" w14:textId="77777777" w:rsidTr="009C182C">
        <w:trPr>
          <w:trHeight w:val="509"/>
        </w:trPr>
        <w:tc>
          <w:tcPr>
            <w:tcW w:w="2924" w:type="dxa"/>
          </w:tcPr>
          <w:p w14:paraId="134E7D48" w14:textId="77777777" w:rsidR="007775C4" w:rsidRDefault="007775C4" w:rsidP="002D754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lastRenderedPageBreak/>
              <w:t>Skewness</w:t>
            </w:r>
          </w:p>
        </w:tc>
        <w:tc>
          <w:tcPr>
            <w:tcW w:w="2924" w:type="dxa"/>
          </w:tcPr>
          <w:p w14:paraId="4528F35F" w14:textId="68D42D19" w:rsidR="007775C4" w:rsidRPr="00152B26" w:rsidRDefault="00EB13DE" w:rsidP="002D7547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1.611450</w:t>
            </w:r>
          </w:p>
        </w:tc>
        <w:tc>
          <w:tcPr>
            <w:tcW w:w="2924" w:type="dxa"/>
          </w:tcPr>
          <w:p w14:paraId="4F0D508A" w14:textId="4FD50D89" w:rsidR="007775C4" w:rsidRPr="00152B26" w:rsidRDefault="007E6A83" w:rsidP="002D7547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0.614753</w:t>
            </w:r>
          </w:p>
        </w:tc>
      </w:tr>
      <w:tr w:rsidR="007775C4" w14:paraId="4E26C853" w14:textId="77777777" w:rsidTr="009C182C">
        <w:trPr>
          <w:trHeight w:val="528"/>
        </w:trPr>
        <w:tc>
          <w:tcPr>
            <w:tcW w:w="2924" w:type="dxa"/>
          </w:tcPr>
          <w:p w14:paraId="045B8F3D" w14:textId="77777777" w:rsidR="007775C4" w:rsidRDefault="007775C4" w:rsidP="002D7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924" w:type="dxa"/>
          </w:tcPr>
          <w:p w14:paraId="4792CBAF" w14:textId="303C667A" w:rsidR="007775C4" w:rsidRPr="00152B26" w:rsidRDefault="007E6A83" w:rsidP="002D7547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2.977329</w:t>
            </w:r>
          </w:p>
        </w:tc>
        <w:tc>
          <w:tcPr>
            <w:tcW w:w="2924" w:type="dxa"/>
          </w:tcPr>
          <w:p w14:paraId="659CDF13" w14:textId="30D2CAD7" w:rsidR="007775C4" w:rsidRPr="00152B26" w:rsidRDefault="007E6A83" w:rsidP="002D7547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152B26">
              <w:rPr>
                <w:rFonts w:cstheme="minorHAnsi"/>
                <w:b/>
                <w:bCs/>
                <w:color w:val="00B050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52B2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43EA8688" w14:textId="77777777" w:rsidR="007A0283" w:rsidRDefault="007A0283" w:rsidP="007A0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2C4F0B65" w14:textId="50020542" w:rsidR="00707DE3" w:rsidRPr="00152B26" w:rsidRDefault="00650282" w:rsidP="00707DE3">
      <w:pPr>
        <w:rPr>
          <w:b/>
          <w:bCs/>
          <w:color w:val="00B050"/>
        </w:rPr>
      </w:pPr>
      <w:r w:rsidRPr="00152B26">
        <w:rPr>
          <w:b/>
          <w:bCs/>
          <w:color w:val="00B050"/>
        </w:rPr>
        <w:t xml:space="preserve">This histogram is </w:t>
      </w:r>
      <w:r w:rsidR="003F160D" w:rsidRPr="00152B26">
        <w:rPr>
          <w:b/>
          <w:bCs/>
          <w:color w:val="00B050"/>
        </w:rPr>
        <w:t xml:space="preserve">Right side </w:t>
      </w:r>
      <w:r w:rsidR="00C14600" w:rsidRPr="00152B26">
        <w:rPr>
          <w:b/>
          <w:bCs/>
          <w:color w:val="00B050"/>
        </w:rPr>
        <w:t xml:space="preserve">skewed </w:t>
      </w:r>
      <w:r w:rsidR="002E7E93" w:rsidRPr="00152B26">
        <w:rPr>
          <w:b/>
          <w:bCs/>
          <w:color w:val="00B050"/>
        </w:rPr>
        <w:t>which mean it’s a positive skewed</w:t>
      </w:r>
    </w:p>
    <w:p w14:paraId="6F74E8F2" w14:textId="77777777" w:rsidR="00266B62" w:rsidRDefault="00152B26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6EF71ED2" w14:textId="77777777" w:rsidR="002E7E93" w:rsidRDefault="002E7E93" w:rsidP="002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24BE4783" w14:textId="244870A9" w:rsidR="001A18A3" w:rsidRPr="00152B26" w:rsidRDefault="002E7E93" w:rsidP="00A32FE1">
      <w:pPr>
        <w:shd w:val="clear" w:color="auto" w:fill="FFFFFF"/>
        <w:rPr>
          <w:b/>
          <w:bCs/>
          <w:color w:val="00B050"/>
        </w:rPr>
      </w:pPr>
      <w:r w:rsidRPr="00152B26">
        <w:rPr>
          <w:b/>
          <w:bCs/>
          <w:color w:val="00B050"/>
        </w:rPr>
        <w:lastRenderedPageBreak/>
        <w:t>Th</w:t>
      </w:r>
      <w:r w:rsidR="001A18A3" w:rsidRPr="00152B26">
        <w:rPr>
          <w:b/>
          <w:bCs/>
          <w:color w:val="00B050"/>
        </w:rPr>
        <w:t xml:space="preserve">e distribution </w:t>
      </w:r>
      <w:r w:rsidR="003C0B92" w:rsidRPr="00152B26">
        <w:rPr>
          <w:b/>
          <w:bCs/>
          <w:color w:val="00B050"/>
        </w:rPr>
        <w:t xml:space="preserve">for this boxplot is considered “positively skewed” </w:t>
      </w:r>
      <w:r w:rsidR="00A546A7" w:rsidRPr="00152B26">
        <w:rPr>
          <w:b/>
          <w:bCs/>
          <w:color w:val="00B050"/>
        </w:rPr>
        <w:t xml:space="preserve">mean &gt; median. It means the data constitute </w:t>
      </w:r>
      <w:r w:rsidR="00F8330C" w:rsidRPr="00152B26">
        <w:rPr>
          <w:b/>
          <w:bCs/>
          <w:color w:val="00B050"/>
        </w:rPr>
        <w:t>higher frequency of high valued scores.</w:t>
      </w:r>
      <w:r w:rsidR="008B54D2" w:rsidRPr="00152B26">
        <w:rPr>
          <w:b/>
          <w:bCs/>
          <w:color w:val="00B050"/>
        </w:rPr>
        <w:t xml:space="preserve">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5D7151D" w14:textId="77777777" w:rsidR="009C2107" w:rsidRDefault="009C2107" w:rsidP="009C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7727941E" w14:textId="2774A57C" w:rsidR="008D02E4" w:rsidRDefault="002A7BA5" w:rsidP="009C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02F75" wp14:editId="30BF686C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3EB19DA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68425EB" w14:textId="77777777" w:rsidR="007D5B3A" w:rsidRDefault="007D5B3A" w:rsidP="007D5B3A">
      <w:pPr>
        <w:rPr>
          <w:rFonts w:ascii="Times New Roman" w:hAnsi="Times New Roman" w:cs="Times New Roman"/>
          <w:sz w:val="28"/>
          <w:szCs w:val="28"/>
        </w:rPr>
      </w:pPr>
      <w:r w:rsidRPr="007D5B3A">
        <w:rPr>
          <w:rFonts w:ascii="Times New Roman" w:hAnsi="Times New Roman" w:cs="Times New Roman"/>
          <w:sz w:val="28"/>
          <w:szCs w:val="28"/>
        </w:rPr>
        <w:t>Answers:</w:t>
      </w:r>
    </w:p>
    <w:p w14:paraId="7D5F108C" w14:textId="0D00BA76" w:rsidR="007779D1" w:rsidRPr="007D5B3A" w:rsidRDefault="007779D1" w:rsidP="007D5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571"/>
      </w:tblGrid>
      <w:tr w:rsidR="006A1186" w14:paraId="54AE5786" w14:textId="77777777" w:rsidTr="00937F9D">
        <w:trPr>
          <w:trHeight w:val="490"/>
        </w:trPr>
        <w:tc>
          <w:tcPr>
            <w:tcW w:w="2571" w:type="dxa"/>
          </w:tcPr>
          <w:p w14:paraId="4F80F746" w14:textId="3E9C69D4" w:rsidR="006A1186" w:rsidRDefault="006A118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571" w:type="dxa"/>
          </w:tcPr>
          <w:p w14:paraId="219B0F80" w14:textId="5820E8A4" w:rsidR="006A1186" w:rsidRPr="00152B26" w:rsidRDefault="00B34E27" w:rsidP="00977731">
            <w:pPr>
              <w:jc w:val="center"/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 w:rsidRPr="00152B26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41.00</w:t>
            </w:r>
          </w:p>
        </w:tc>
      </w:tr>
      <w:tr w:rsidR="006A1186" w14:paraId="6228DB60" w14:textId="77777777" w:rsidTr="00937F9D">
        <w:trPr>
          <w:trHeight w:val="507"/>
        </w:trPr>
        <w:tc>
          <w:tcPr>
            <w:tcW w:w="2571" w:type="dxa"/>
          </w:tcPr>
          <w:p w14:paraId="3F608818" w14:textId="35024F47" w:rsidR="006A1186" w:rsidRDefault="006A118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571" w:type="dxa"/>
          </w:tcPr>
          <w:p w14:paraId="7551E771" w14:textId="05E82A47" w:rsidR="006A1186" w:rsidRPr="00152B26" w:rsidRDefault="006A20F1" w:rsidP="0097773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152B26">
              <w:rPr>
                <w:rFonts w:asciiTheme="minorHAnsi" w:hAnsiTheme="minorHAnsi" w:cstheme="minorHAnsi"/>
                <w:b/>
                <w:bCs/>
                <w:color w:val="00B050"/>
              </w:rPr>
              <w:t>40.5</w:t>
            </w:r>
          </w:p>
        </w:tc>
      </w:tr>
      <w:tr w:rsidR="006A1186" w14:paraId="2914CDB2" w14:textId="77777777" w:rsidTr="00937F9D">
        <w:trPr>
          <w:trHeight w:val="490"/>
        </w:trPr>
        <w:tc>
          <w:tcPr>
            <w:tcW w:w="2571" w:type="dxa"/>
          </w:tcPr>
          <w:p w14:paraId="5474DF7F" w14:textId="4EAE494F" w:rsidR="006A1186" w:rsidRDefault="006A118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571" w:type="dxa"/>
          </w:tcPr>
          <w:p w14:paraId="22AEDB03" w14:textId="0A64C9DD" w:rsidR="006A1186" w:rsidRPr="00152B26" w:rsidRDefault="006A20F1" w:rsidP="009777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val="en-IN" w:eastAsia="en-IN"/>
              </w:rPr>
            </w:pPr>
            <w:r w:rsidRPr="00152B26"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val="en-IN" w:eastAsia="en-IN"/>
              </w:rPr>
              <w:t>25.52</w:t>
            </w:r>
          </w:p>
        </w:tc>
      </w:tr>
      <w:tr w:rsidR="006A1186" w14:paraId="69EDF0B9" w14:textId="77777777" w:rsidTr="00937F9D">
        <w:trPr>
          <w:trHeight w:val="490"/>
        </w:trPr>
        <w:tc>
          <w:tcPr>
            <w:tcW w:w="2571" w:type="dxa"/>
          </w:tcPr>
          <w:p w14:paraId="1E23E3B5" w14:textId="19540C19" w:rsidR="006A1186" w:rsidRDefault="006A118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Standard </w:t>
            </w:r>
            <w:r w:rsidR="00937F9D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eviation </w:t>
            </w:r>
          </w:p>
        </w:tc>
        <w:tc>
          <w:tcPr>
            <w:tcW w:w="2571" w:type="dxa"/>
          </w:tcPr>
          <w:p w14:paraId="61E35983" w14:textId="34D64260" w:rsidR="006A1186" w:rsidRPr="00152B26" w:rsidRDefault="001B2529" w:rsidP="00977731">
            <w:pPr>
              <w:jc w:val="center"/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 w:rsidRPr="00152B26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5.052</w:t>
            </w: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72D3A314" w14:textId="282E73C3" w:rsidR="00902788" w:rsidRPr="00152B26" w:rsidRDefault="00902788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152B26">
        <w:rPr>
          <w:b/>
          <w:bCs/>
          <w:color w:val="00B050"/>
          <w:sz w:val="28"/>
          <w:szCs w:val="28"/>
        </w:rPr>
        <w:t xml:space="preserve">. </w:t>
      </w:r>
      <w:r w:rsidR="002D518B" w:rsidRPr="00152B26">
        <w:rPr>
          <w:b/>
          <w:bCs/>
          <w:color w:val="00B050"/>
          <w:sz w:val="28"/>
          <w:szCs w:val="28"/>
        </w:rPr>
        <w:t xml:space="preserve">Average </w:t>
      </w:r>
      <w:r w:rsidR="005956CE" w:rsidRPr="00152B26">
        <w:rPr>
          <w:b/>
          <w:bCs/>
          <w:color w:val="00B050"/>
          <w:sz w:val="27"/>
          <w:szCs w:val="27"/>
          <w:shd w:val="clear" w:color="auto" w:fill="FFFFFF"/>
        </w:rPr>
        <w:t>scores obtained by a student in tests</w:t>
      </w:r>
      <w:r w:rsidR="002D518B" w:rsidRPr="00152B26">
        <w:rPr>
          <w:b/>
          <w:bCs/>
          <w:color w:val="00B050"/>
          <w:sz w:val="27"/>
          <w:szCs w:val="27"/>
          <w:shd w:val="clear" w:color="auto" w:fill="FFFFFF"/>
        </w:rPr>
        <w:t xml:space="preserve"> is 41 with a s</w:t>
      </w:r>
      <w:r w:rsidR="00977731" w:rsidRPr="00152B26">
        <w:rPr>
          <w:b/>
          <w:bCs/>
          <w:color w:val="00B050"/>
          <w:sz w:val="27"/>
          <w:szCs w:val="27"/>
          <w:shd w:val="clear" w:color="auto" w:fill="FFFFFF"/>
        </w:rPr>
        <w:t>tandard deviation of 5.05</w:t>
      </w:r>
      <w:r w:rsidR="002D518B" w:rsidRPr="00152B26">
        <w:rPr>
          <w:color w:val="00B050"/>
          <w:sz w:val="27"/>
          <w:szCs w:val="27"/>
          <w:shd w:val="clear" w:color="auto" w:fill="FFFFFF"/>
        </w:rPr>
        <w:t xml:space="preserve"> </w:t>
      </w:r>
    </w:p>
    <w:p w14:paraId="7536E923" w14:textId="77777777" w:rsidR="007D5B3A" w:rsidRDefault="007D5B3A" w:rsidP="00CB08A5">
      <w:pPr>
        <w:rPr>
          <w:sz w:val="28"/>
          <w:szCs w:val="28"/>
        </w:rPr>
      </w:pPr>
    </w:p>
    <w:p w14:paraId="49B0DA62" w14:textId="7AE5781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F71D800" w14:textId="77777777" w:rsidR="00F95B79" w:rsidRDefault="00F95B79" w:rsidP="00F95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357A180C" w14:textId="29B3C84D" w:rsidR="00EA0CA0" w:rsidRPr="00152B26" w:rsidRDefault="00C114EE" w:rsidP="00EA0CA0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Then the distribution is symme</w:t>
      </w:r>
      <w:r w:rsidR="00EA0CA0" w:rsidRPr="00152B26">
        <w:rPr>
          <w:b/>
          <w:bCs/>
          <w:color w:val="00B050"/>
          <w:sz w:val="28"/>
          <w:szCs w:val="28"/>
        </w:rPr>
        <w:t>tric</w:t>
      </w:r>
      <w:r w:rsidR="00E10744" w:rsidRPr="00152B26">
        <w:rPr>
          <w:b/>
          <w:bCs/>
          <w:color w:val="00B050"/>
          <w:sz w:val="28"/>
          <w:szCs w:val="28"/>
        </w:rPr>
        <w:t>.</w:t>
      </w:r>
    </w:p>
    <w:p w14:paraId="20B6CA0E" w14:textId="25AB247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C11B6C2" w14:textId="77777777" w:rsidR="00EA0CA0" w:rsidRDefault="00EA0CA0" w:rsidP="00EA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2A2AEEA3" w14:textId="5E1670C0" w:rsidR="00EA0CA0" w:rsidRPr="00152B26" w:rsidRDefault="00D10F4B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Then the distribution is positively </w:t>
      </w:r>
      <w:r w:rsidR="00262540" w:rsidRPr="00152B26">
        <w:rPr>
          <w:b/>
          <w:bCs/>
          <w:color w:val="00B050"/>
          <w:sz w:val="28"/>
          <w:szCs w:val="28"/>
        </w:rPr>
        <w:t>skewed</w:t>
      </w:r>
      <w:r w:rsidR="00E10744" w:rsidRPr="00152B26">
        <w:rPr>
          <w:b/>
          <w:bCs/>
          <w:color w:val="00B050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D99E22" w14:textId="77777777" w:rsidR="00EA0CA0" w:rsidRDefault="00EA0CA0" w:rsidP="00EA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13B88BD8" w14:textId="4E4F9510" w:rsidR="00EA0CA0" w:rsidRPr="00152B26" w:rsidRDefault="00262540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Then the distribution is </w:t>
      </w:r>
      <w:r w:rsidR="00E10744" w:rsidRPr="00152B26">
        <w:rPr>
          <w:b/>
          <w:bCs/>
          <w:color w:val="00B050"/>
          <w:sz w:val="28"/>
          <w:szCs w:val="28"/>
        </w:rPr>
        <w:t>negatively</w:t>
      </w:r>
      <w:r w:rsidRPr="00152B26">
        <w:rPr>
          <w:b/>
          <w:bCs/>
          <w:color w:val="00B050"/>
          <w:sz w:val="28"/>
          <w:szCs w:val="28"/>
        </w:rPr>
        <w:t xml:space="preserve"> skewed</w:t>
      </w:r>
      <w:r w:rsidR="00E10744" w:rsidRPr="00152B26">
        <w:rPr>
          <w:b/>
          <w:bCs/>
          <w:color w:val="00B050"/>
          <w:sz w:val="28"/>
          <w:szCs w:val="28"/>
        </w:rPr>
        <w:t>.</w:t>
      </w:r>
    </w:p>
    <w:p w14:paraId="7BA1CE46" w14:textId="4CAC940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191337" w14:textId="77777777" w:rsidR="00EA0CA0" w:rsidRDefault="00EA0CA0" w:rsidP="00EA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34974404" w14:textId="64BB7DA6" w:rsidR="00EA0CA0" w:rsidRPr="00152B26" w:rsidRDefault="004A22D6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Thinner peak and </w:t>
      </w:r>
      <w:r w:rsidR="00AD5389" w:rsidRPr="00152B26">
        <w:rPr>
          <w:b/>
          <w:bCs/>
          <w:color w:val="00B050"/>
          <w:sz w:val="28"/>
          <w:szCs w:val="28"/>
        </w:rPr>
        <w:t>longer tails.</w:t>
      </w:r>
    </w:p>
    <w:p w14:paraId="0973445A" w14:textId="3EA08E7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425831C" w14:textId="77777777" w:rsidR="00EA0CA0" w:rsidRDefault="00EA0CA0" w:rsidP="00EA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40ED8C20" w14:textId="2979ACA9" w:rsidR="00EA0CA0" w:rsidRPr="00152B26" w:rsidRDefault="00AD5389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Wider peak and thinner tails.</w:t>
      </w:r>
    </w:p>
    <w:p w14:paraId="2611D9FC" w14:textId="7268FE3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52B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31DF1B9" w14:textId="77777777" w:rsidR="008F37B9" w:rsidRDefault="008F37B9" w:rsidP="008F3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0EF8C69B" w14:textId="5FCF9F8F" w:rsidR="008F37B9" w:rsidRPr="00152B26" w:rsidRDefault="0000752A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lastRenderedPageBreak/>
        <w:t xml:space="preserve">The distribution </w:t>
      </w:r>
      <w:r w:rsidR="006267BD" w:rsidRPr="00152B26">
        <w:rPr>
          <w:b/>
          <w:bCs/>
          <w:color w:val="00B050"/>
          <w:sz w:val="28"/>
          <w:szCs w:val="28"/>
        </w:rPr>
        <w:t>of above visualized boxplot</w:t>
      </w:r>
      <w:r w:rsidR="000D604C" w:rsidRPr="00152B26">
        <w:rPr>
          <w:b/>
          <w:bCs/>
          <w:color w:val="00B050"/>
          <w:sz w:val="28"/>
          <w:szCs w:val="28"/>
        </w:rPr>
        <w:t xml:space="preserve"> left side tail is longer than </w:t>
      </w:r>
      <w:r w:rsidR="00B73CB4" w:rsidRPr="00152B26">
        <w:rPr>
          <w:b/>
          <w:bCs/>
          <w:color w:val="00B050"/>
          <w:sz w:val="28"/>
          <w:szCs w:val="28"/>
        </w:rPr>
        <w:t xml:space="preserve">right side of the </w:t>
      </w:r>
      <w:r w:rsidR="00E52CFD" w:rsidRPr="00152B26">
        <w:rPr>
          <w:b/>
          <w:bCs/>
          <w:color w:val="00B050"/>
          <w:sz w:val="28"/>
          <w:szCs w:val="28"/>
        </w:rPr>
        <w:t>visualized boxplot</w:t>
      </w:r>
      <w:r w:rsidR="007E31DE" w:rsidRPr="00152B26">
        <w:rPr>
          <w:b/>
          <w:bCs/>
          <w:color w:val="00B050"/>
          <w:sz w:val="28"/>
          <w:szCs w:val="28"/>
        </w:rPr>
        <w:t>. Hence, it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133E696" w14:textId="77777777" w:rsidR="00EB6009" w:rsidRDefault="00EB6009" w:rsidP="00EB6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5986BE00" w14:textId="5347AE1F" w:rsidR="00EB6009" w:rsidRPr="00152B26" w:rsidRDefault="00EB6009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The distribution of above visualized boxplot is negatively skewed, because the boxplot shows the median closer to the upper quartile or top quartile.</w:t>
      </w:r>
    </w:p>
    <w:p w14:paraId="5C779232" w14:textId="77777777" w:rsidR="00FC7545" w:rsidRDefault="005D1DBF" w:rsidP="00FC754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C7545">
        <w:rPr>
          <w:rFonts w:ascii="Times New Roman" w:hAnsi="Times New Roman" w:cs="Times New Roman"/>
          <w:sz w:val="28"/>
          <w:szCs w:val="28"/>
        </w:rPr>
        <w:t>Answers:</w:t>
      </w:r>
    </w:p>
    <w:p w14:paraId="72306B84" w14:textId="337D48DA" w:rsidR="00FC7545" w:rsidRPr="00152B26" w:rsidRDefault="00FC7545" w:rsidP="00FC754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Q1 -&gt; </w:t>
      </w:r>
      <w:r w:rsidR="006C646E" w:rsidRPr="00152B26">
        <w:rPr>
          <w:b/>
          <w:bCs/>
          <w:color w:val="00B050"/>
          <w:sz w:val="28"/>
          <w:szCs w:val="28"/>
        </w:rPr>
        <w:t>10</w:t>
      </w:r>
    </w:p>
    <w:p w14:paraId="5EB8B100" w14:textId="45624888" w:rsidR="006C646E" w:rsidRPr="00152B26" w:rsidRDefault="006C646E" w:rsidP="00FC754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Q3 -&gt; 18</w:t>
      </w:r>
    </w:p>
    <w:p w14:paraId="130A03A2" w14:textId="77777777" w:rsidR="009B6F08" w:rsidRPr="00152B26" w:rsidRDefault="006C646E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Therefore, IQR = </w:t>
      </w:r>
      <w:r w:rsidR="00641A0A" w:rsidRPr="00152B26">
        <w:rPr>
          <w:b/>
          <w:bCs/>
          <w:color w:val="00B050"/>
          <w:sz w:val="28"/>
          <w:szCs w:val="28"/>
        </w:rPr>
        <w:t xml:space="preserve">Q3 - Q1 </w:t>
      </w:r>
    </w:p>
    <w:p w14:paraId="5AED53BB" w14:textId="77777777" w:rsidR="00921BF3" w:rsidRPr="00152B26" w:rsidRDefault="00641A0A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 xml:space="preserve">-&gt; 18 – 10 = 8 </w:t>
      </w:r>
      <w:r w:rsidR="004D09A1" w:rsidRPr="00152B26">
        <w:rPr>
          <w:b/>
          <w:bCs/>
          <w:color w:val="00B050"/>
          <w:sz w:val="28"/>
          <w:szCs w:val="28"/>
        </w:rPr>
        <w:br/>
      </w:r>
      <w:r w:rsidR="00921BF3" w:rsidRPr="00152B26">
        <w:rPr>
          <w:b/>
          <w:bCs/>
          <w:color w:val="00B050"/>
          <w:sz w:val="28"/>
          <w:szCs w:val="28"/>
        </w:rPr>
        <w:t>-&gt; IQR*1.5</w:t>
      </w:r>
    </w:p>
    <w:p w14:paraId="310E9FCC" w14:textId="75A256F2" w:rsidR="004D09A1" w:rsidRPr="00152B26" w:rsidRDefault="00921BF3" w:rsidP="00CB08A5">
      <w:pPr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-&gt;8*1.5</w:t>
      </w:r>
      <w:r w:rsidR="00D128A2" w:rsidRPr="00152B26">
        <w:rPr>
          <w:b/>
          <w:bCs/>
          <w:color w:val="00B050"/>
          <w:sz w:val="28"/>
          <w:szCs w:val="28"/>
        </w:rPr>
        <w:t xml:space="preserve"> = 12</w:t>
      </w:r>
      <w:r w:rsidRPr="00152B26">
        <w:rPr>
          <w:b/>
          <w:bCs/>
          <w:color w:val="00B050"/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52B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476E953" w14:textId="77777777" w:rsidR="002614A9" w:rsidRDefault="002614A9" w:rsidP="00261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12E54A61" w14:textId="634B0623" w:rsidR="007A3B9F" w:rsidRPr="00EF70C9" w:rsidRDefault="002614A9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3760E" wp14:editId="5F503415">
            <wp:extent cx="62484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24CCD7D" w14:textId="77777777" w:rsidR="00000182" w:rsidRDefault="00000182" w:rsidP="0000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7BC02CE9" w14:textId="386F0209" w:rsidR="007A3B9F" w:rsidRPr="00EF70C9" w:rsidRDefault="00000182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DE3AC" wp14:editId="5C0F2636">
            <wp:extent cx="5731510" cy="2552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5F063EC6" w:rsidR="007A3B9F" w:rsidRPr="00152B26" w:rsidRDefault="003409EB" w:rsidP="007A3B9F">
      <w:pPr>
        <w:pStyle w:val="ListParagraph"/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Normally Distributed</w:t>
      </w:r>
      <w:r w:rsidR="00562055" w:rsidRPr="00152B26">
        <w:rPr>
          <w:b/>
          <w:bCs/>
          <w:color w:val="00B050"/>
          <w:sz w:val="28"/>
          <w:szCs w:val="28"/>
        </w:rPr>
        <w:t>.</w:t>
      </w:r>
    </w:p>
    <w:p w14:paraId="47F81D56" w14:textId="77777777" w:rsidR="00562055" w:rsidRPr="00562055" w:rsidRDefault="00562055" w:rsidP="007A3B9F">
      <w:pPr>
        <w:pStyle w:val="ListParagraph"/>
        <w:rPr>
          <w:b/>
          <w:bCs/>
          <w:color w:val="92D050"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26B7B82" w14:textId="77777777" w:rsidR="00EF7881" w:rsidRDefault="00EF7881" w:rsidP="00EF7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004C6F57" w14:textId="28179B61" w:rsidR="007A3B9F" w:rsidRDefault="00EF788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09289" wp14:editId="7A398EAD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B40" w14:textId="77777777" w:rsidR="00EF7881" w:rsidRDefault="00EF7881" w:rsidP="007A3B9F">
      <w:pPr>
        <w:pStyle w:val="ListParagraph"/>
        <w:rPr>
          <w:sz w:val="28"/>
          <w:szCs w:val="28"/>
        </w:rPr>
      </w:pPr>
    </w:p>
    <w:p w14:paraId="0AE56BED" w14:textId="57123228" w:rsidR="00261432" w:rsidRPr="00152B26" w:rsidRDefault="00261432" w:rsidP="00261432">
      <w:pPr>
        <w:pStyle w:val="ListParagraph"/>
        <w:rPr>
          <w:b/>
          <w:bCs/>
          <w:color w:val="00B050"/>
          <w:sz w:val="28"/>
          <w:szCs w:val="28"/>
        </w:rPr>
      </w:pPr>
      <w:r w:rsidRPr="00152B26">
        <w:rPr>
          <w:b/>
          <w:bCs/>
          <w:color w:val="00B050"/>
          <w:sz w:val="28"/>
          <w:szCs w:val="28"/>
        </w:rPr>
        <w:t>Normally Distributed.</w:t>
      </w:r>
    </w:p>
    <w:p w14:paraId="59646F18" w14:textId="77777777" w:rsidR="00261432" w:rsidRPr="00261432" w:rsidRDefault="00261432" w:rsidP="00261432">
      <w:pPr>
        <w:pStyle w:val="ListParagraph"/>
        <w:rPr>
          <w:b/>
          <w:bCs/>
          <w:color w:val="92D050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7C504C6" w14:textId="77777777" w:rsidR="007B3FAD" w:rsidRDefault="007B3FAD" w:rsidP="007B3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0E79A875" w14:textId="631C8009" w:rsidR="00075E4C" w:rsidRPr="00EF70C9" w:rsidRDefault="007B3FAD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8BD26" wp14:editId="1FC0C532">
            <wp:extent cx="541147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34B1A84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DCBF09B" w14:textId="77777777" w:rsidR="0027318A" w:rsidRDefault="0027318A" w:rsidP="00273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1E90A30D" w14:textId="77777777" w:rsidR="0027318A" w:rsidRDefault="0027318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F58FAA" w14:textId="77777777" w:rsidR="00D86427" w:rsidRDefault="00D86427" w:rsidP="00D8642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F57B28" w14:textId="63954998" w:rsidR="00D86427" w:rsidRDefault="00D86427" w:rsidP="00D86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16E04F20" w14:textId="1176B08F" w:rsidR="003A03BA" w:rsidRPr="002E78B5" w:rsidRDefault="00DB02A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00F08" wp14:editId="17ABF974">
            <wp:extent cx="5731510" cy="304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 w:rsidSect="009C18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95387"/>
    <w:multiLevelType w:val="hybridMultilevel"/>
    <w:tmpl w:val="1180DC88"/>
    <w:lvl w:ilvl="0" w:tplc="78B8AD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color w:val="70AD47" w:themeColor="accent6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C40AC5"/>
    <w:multiLevelType w:val="hybridMultilevel"/>
    <w:tmpl w:val="11DEB48A"/>
    <w:lvl w:ilvl="0" w:tplc="1A86E0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182"/>
    <w:rsid w:val="0000752A"/>
    <w:rsid w:val="00022704"/>
    <w:rsid w:val="00064BB5"/>
    <w:rsid w:val="000719A8"/>
    <w:rsid w:val="00071B49"/>
    <w:rsid w:val="00075E4C"/>
    <w:rsid w:val="00081F2E"/>
    <w:rsid w:val="00083863"/>
    <w:rsid w:val="00085B37"/>
    <w:rsid w:val="000959B5"/>
    <w:rsid w:val="000B36AF"/>
    <w:rsid w:val="000B417C"/>
    <w:rsid w:val="000C33B1"/>
    <w:rsid w:val="000C7131"/>
    <w:rsid w:val="000D604C"/>
    <w:rsid w:val="000D69F4"/>
    <w:rsid w:val="000F2D83"/>
    <w:rsid w:val="00143012"/>
    <w:rsid w:val="00152B26"/>
    <w:rsid w:val="001864D6"/>
    <w:rsid w:val="00190F7C"/>
    <w:rsid w:val="00194AF2"/>
    <w:rsid w:val="001A18A3"/>
    <w:rsid w:val="001B0805"/>
    <w:rsid w:val="001B2529"/>
    <w:rsid w:val="001F72B2"/>
    <w:rsid w:val="00203A0A"/>
    <w:rsid w:val="002078BC"/>
    <w:rsid w:val="00215E94"/>
    <w:rsid w:val="00261432"/>
    <w:rsid w:val="002614A9"/>
    <w:rsid w:val="00262540"/>
    <w:rsid w:val="00266B62"/>
    <w:rsid w:val="0027318A"/>
    <w:rsid w:val="002818A0"/>
    <w:rsid w:val="0028213D"/>
    <w:rsid w:val="00285C9E"/>
    <w:rsid w:val="002876FE"/>
    <w:rsid w:val="00293532"/>
    <w:rsid w:val="002A6694"/>
    <w:rsid w:val="002A7BA5"/>
    <w:rsid w:val="002B29C0"/>
    <w:rsid w:val="002B6392"/>
    <w:rsid w:val="002D518B"/>
    <w:rsid w:val="002E0863"/>
    <w:rsid w:val="002E78B5"/>
    <w:rsid w:val="002E7E93"/>
    <w:rsid w:val="00302B26"/>
    <w:rsid w:val="003409EB"/>
    <w:rsid w:val="00360870"/>
    <w:rsid w:val="00396AEA"/>
    <w:rsid w:val="003A03BA"/>
    <w:rsid w:val="003B01D0"/>
    <w:rsid w:val="003C037D"/>
    <w:rsid w:val="003C0B92"/>
    <w:rsid w:val="003D4011"/>
    <w:rsid w:val="003E08D3"/>
    <w:rsid w:val="003F160D"/>
    <w:rsid w:val="003F1C6C"/>
    <w:rsid w:val="003F28AB"/>
    <w:rsid w:val="003F354C"/>
    <w:rsid w:val="00406A1C"/>
    <w:rsid w:val="00435130"/>
    <w:rsid w:val="00437040"/>
    <w:rsid w:val="00440BE1"/>
    <w:rsid w:val="00473BE2"/>
    <w:rsid w:val="004750C1"/>
    <w:rsid w:val="0048272A"/>
    <w:rsid w:val="00494A7E"/>
    <w:rsid w:val="004A0FA2"/>
    <w:rsid w:val="004A22D6"/>
    <w:rsid w:val="004B532E"/>
    <w:rsid w:val="004D09A1"/>
    <w:rsid w:val="004D76AB"/>
    <w:rsid w:val="004E15BA"/>
    <w:rsid w:val="004F2F57"/>
    <w:rsid w:val="004F6C63"/>
    <w:rsid w:val="00526E6D"/>
    <w:rsid w:val="00532524"/>
    <w:rsid w:val="00533F90"/>
    <w:rsid w:val="00540211"/>
    <w:rsid w:val="005435A4"/>
    <w:rsid w:val="005438FD"/>
    <w:rsid w:val="00562055"/>
    <w:rsid w:val="0056402C"/>
    <w:rsid w:val="00565E05"/>
    <w:rsid w:val="00582F11"/>
    <w:rsid w:val="005956CE"/>
    <w:rsid w:val="00596BD3"/>
    <w:rsid w:val="005A204C"/>
    <w:rsid w:val="005A4220"/>
    <w:rsid w:val="005B6578"/>
    <w:rsid w:val="005C4725"/>
    <w:rsid w:val="005D1DBF"/>
    <w:rsid w:val="005D4155"/>
    <w:rsid w:val="005E36B7"/>
    <w:rsid w:val="005E7020"/>
    <w:rsid w:val="0060487F"/>
    <w:rsid w:val="006267BD"/>
    <w:rsid w:val="006401A6"/>
    <w:rsid w:val="00641A0A"/>
    <w:rsid w:val="006432DB"/>
    <w:rsid w:val="00647D68"/>
    <w:rsid w:val="00650282"/>
    <w:rsid w:val="0066364B"/>
    <w:rsid w:val="006723AD"/>
    <w:rsid w:val="006759E9"/>
    <w:rsid w:val="00686D8F"/>
    <w:rsid w:val="006953A0"/>
    <w:rsid w:val="006A1186"/>
    <w:rsid w:val="006A20F1"/>
    <w:rsid w:val="006A5DE6"/>
    <w:rsid w:val="006C646E"/>
    <w:rsid w:val="006D7AA1"/>
    <w:rsid w:val="006E0ED4"/>
    <w:rsid w:val="006E306A"/>
    <w:rsid w:val="00705785"/>
    <w:rsid w:val="00706CEB"/>
    <w:rsid w:val="00707DE3"/>
    <w:rsid w:val="00724454"/>
    <w:rsid w:val="007273CD"/>
    <w:rsid w:val="007300FB"/>
    <w:rsid w:val="007333AA"/>
    <w:rsid w:val="007775C4"/>
    <w:rsid w:val="007779D1"/>
    <w:rsid w:val="00786F22"/>
    <w:rsid w:val="007A0283"/>
    <w:rsid w:val="007A3B9F"/>
    <w:rsid w:val="007B3FAD"/>
    <w:rsid w:val="007B7F44"/>
    <w:rsid w:val="007D5B3A"/>
    <w:rsid w:val="007E31DE"/>
    <w:rsid w:val="007E6A83"/>
    <w:rsid w:val="00802B2A"/>
    <w:rsid w:val="00837B49"/>
    <w:rsid w:val="00846C8D"/>
    <w:rsid w:val="00853ADA"/>
    <w:rsid w:val="00855AB9"/>
    <w:rsid w:val="008A1DB9"/>
    <w:rsid w:val="008B2CB7"/>
    <w:rsid w:val="008B54D2"/>
    <w:rsid w:val="008C5681"/>
    <w:rsid w:val="008C604E"/>
    <w:rsid w:val="008D02E4"/>
    <w:rsid w:val="008F37B9"/>
    <w:rsid w:val="00902788"/>
    <w:rsid w:val="009043E8"/>
    <w:rsid w:val="00921BF3"/>
    <w:rsid w:val="00923E3B"/>
    <w:rsid w:val="009304A2"/>
    <w:rsid w:val="00937F9D"/>
    <w:rsid w:val="0095721A"/>
    <w:rsid w:val="009739C6"/>
    <w:rsid w:val="00977731"/>
    <w:rsid w:val="00990162"/>
    <w:rsid w:val="009A493C"/>
    <w:rsid w:val="009B6F08"/>
    <w:rsid w:val="009C182C"/>
    <w:rsid w:val="009C2107"/>
    <w:rsid w:val="009D6E8A"/>
    <w:rsid w:val="009E458F"/>
    <w:rsid w:val="00A21B03"/>
    <w:rsid w:val="00A32FE1"/>
    <w:rsid w:val="00A50B04"/>
    <w:rsid w:val="00A546A7"/>
    <w:rsid w:val="00A73221"/>
    <w:rsid w:val="00AA44EF"/>
    <w:rsid w:val="00AB0E5D"/>
    <w:rsid w:val="00AD382B"/>
    <w:rsid w:val="00AD5389"/>
    <w:rsid w:val="00AE7840"/>
    <w:rsid w:val="00AF0C62"/>
    <w:rsid w:val="00B17909"/>
    <w:rsid w:val="00B22C7F"/>
    <w:rsid w:val="00B34E27"/>
    <w:rsid w:val="00B567A6"/>
    <w:rsid w:val="00B73CB4"/>
    <w:rsid w:val="00B93912"/>
    <w:rsid w:val="00B942D4"/>
    <w:rsid w:val="00B9678A"/>
    <w:rsid w:val="00BA2F40"/>
    <w:rsid w:val="00BB0BDC"/>
    <w:rsid w:val="00BB68E7"/>
    <w:rsid w:val="00BC5748"/>
    <w:rsid w:val="00BC6FEC"/>
    <w:rsid w:val="00BE3A0A"/>
    <w:rsid w:val="00BE6CBD"/>
    <w:rsid w:val="00BF683B"/>
    <w:rsid w:val="00C114EE"/>
    <w:rsid w:val="00C14600"/>
    <w:rsid w:val="00C4087A"/>
    <w:rsid w:val="00C41684"/>
    <w:rsid w:val="00C50D38"/>
    <w:rsid w:val="00C554F9"/>
    <w:rsid w:val="00C57628"/>
    <w:rsid w:val="00C700CD"/>
    <w:rsid w:val="00C76165"/>
    <w:rsid w:val="00C82D80"/>
    <w:rsid w:val="00C92C27"/>
    <w:rsid w:val="00C968AD"/>
    <w:rsid w:val="00CB08A5"/>
    <w:rsid w:val="00CE0613"/>
    <w:rsid w:val="00CE5792"/>
    <w:rsid w:val="00D0434B"/>
    <w:rsid w:val="00D10F4B"/>
    <w:rsid w:val="00D128A2"/>
    <w:rsid w:val="00D309C7"/>
    <w:rsid w:val="00D35007"/>
    <w:rsid w:val="00D44288"/>
    <w:rsid w:val="00D55CC6"/>
    <w:rsid w:val="00D610DF"/>
    <w:rsid w:val="00D678AA"/>
    <w:rsid w:val="00D74923"/>
    <w:rsid w:val="00D759AC"/>
    <w:rsid w:val="00D81568"/>
    <w:rsid w:val="00D86427"/>
    <w:rsid w:val="00D87AA3"/>
    <w:rsid w:val="00DB02A5"/>
    <w:rsid w:val="00DB650D"/>
    <w:rsid w:val="00DD02A8"/>
    <w:rsid w:val="00DD5854"/>
    <w:rsid w:val="00E10744"/>
    <w:rsid w:val="00E476F4"/>
    <w:rsid w:val="00E52CFD"/>
    <w:rsid w:val="00E605D6"/>
    <w:rsid w:val="00E9396A"/>
    <w:rsid w:val="00EA0CA0"/>
    <w:rsid w:val="00EB13DE"/>
    <w:rsid w:val="00EB6009"/>
    <w:rsid w:val="00EB6B5E"/>
    <w:rsid w:val="00EB713D"/>
    <w:rsid w:val="00EF70C9"/>
    <w:rsid w:val="00EF7881"/>
    <w:rsid w:val="00F10BDF"/>
    <w:rsid w:val="00F16E79"/>
    <w:rsid w:val="00F2290C"/>
    <w:rsid w:val="00F407B7"/>
    <w:rsid w:val="00F4172A"/>
    <w:rsid w:val="00F8330C"/>
    <w:rsid w:val="00F95221"/>
    <w:rsid w:val="00F95B79"/>
    <w:rsid w:val="00FB4BF9"/>
    <w:rsid w:val="00FC7545"/>
    <w:rsid w:val="00FE6626"/>
    <w:rsid w:val="00FF201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02B2A"/>
    <w:rPr>
      <w:b/>
      <w:bCs/>
    </w:rPr>
  </w:style>
  <w:style w:type="table" w:customStyle="1" w:styleId="TableGrid0">
    <w:name w:val="TableGrid"/>
    <w:rsid w:val="00BE3A0A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2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0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kalyani</cp:lastModifiedBy>
  <cp:revision>2</cp:revision>
  <dcterms:created xsi:type="dcterms:W3CDTF">2022-10-10T05:07:00Z</dcterms:created>
  <dcterms:modified xsi:type="dcterms:W3CDTF">2022-10-10T05:07:00Z</dcterms:modified>
</cp:coreProperties>
</file>