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C7" w:rsidRPr="00D80D41" w:rsidRDefault="00DE5FC7" w:rsidP="00DE5FC7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DE5FC7" w:rsidRDefault="00DE5FC7" w:rsidP="00DE5FC7">
      <w:pPr>
        <w:jc w:val="center"/>
        <w:rPr>
          <w:b/>
          <w:sz w:val="40"/>
          <w:szCs w:val="40"/>
          <w:lang w:val="en-US"/>
        </w:rPr>
      </w:pPr>
    </w:p>
    <w:p w:rsidR="00DE5FC7" w:rsidRDefault="00DE5FC7" w:rsidP="00DE5FC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DB07B0">
        <w:rPr>
          <w:b/>
          <w:sz w:val="28"/>
          <w:szCs w:val="28"/>
          <w:lang w:val="en-US"/>
        </w:rPr>
        <w:t>Image Super-Resolution</w:t>
      </w:r>
    </w:p>
    <w:p w:rsidR="00DE5FC7" w:rsidRDefault="00DE5FC7" w:rsidP="00DE5FC7">
      <w:pPr>
        <w:rPr>
          <w:sz w:val="28"/>
          <w:szCs w:val="28"/>
          <w:lang w:val="en-US"/>
        </w:rPr>
      </w:pPr>
      <w:r w:rsidRPr="00DB07B0">
        <w:rPr>
          <w:sz w:val="28"/>
          <w:szCs w:val="28"/>
          <w:lang w:val="en-US"/>
        </w:rPr>
        <w:t>Image Super Resolution refers to the task of enhancing the resolution of an image from low-resolution (LR) to high (HR).</w:t>
      </w:r>
    </w:p>
    <w:p w:rsidR="00DE5FC7" w:rsidRDefault="00DE5FC7" w:rsidP="00DE5FC7">
      <w:pPr>
        <w:rPr>
          <w:sz w:val="28"/>
          <w:szCs w:val="28"/>
          <w:lang w:val="en-US"/>
        </w:rPr>
      </w:pPr>
      <w:r w:rsidRPr="00DB07B0">
        <w:rPr>
          <w:sz w:val="28"/>
          <w:szCs w:val="28"/>
          <w:lang w:val="en-US"/>
        </w:rPr>
        <w:t>Deep learning techniques have been fairly successful in solving the problem of image and video super-resolution</w:t>
      </w:r>
    </w:p>
    <w:p w:rsidR="00DE5FC7" w:rsidRDefault="00DE5FC7" w:rsidP="00DE5FC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F4808A3" wp14:editId="19802A30">
            <wp:extent cx="5440680" cy="36287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592" cy="36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C7" w:rsidRDefault="00DE5FC7" w:rsidP="00DE5FC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DE5FC7" w:rsidRPr="00DB07B0" w:rsidRDefault="00DE5FC7" w:rsidP="00DE5F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</w:p>
    <w:p w:rsidR="00DE5FC7" w:rsidRDefault="00DE5FC7" w:rsidP="00DE5FC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B07B0">
        <w:rPr>
          <w:sz w:val="28"/>
          <w:szCs w:val="28"/>
          <w:lang w:val="en-US"/>
        </w:rPr>
        <w:t>Create a Web Application using FASTAPI. Use the end user should be able to upload an image and get results with the prediction</w:t>
      </w:r>
      <w:r>
        <w:rPr>
          <w:sz w:val="28"/>
          <w:szCs w:val="28"/>
          <w:lang w:val="en-US"/>
        </w:rPr>
        <w:t>.</w:t>
      </w:r>
    </w:p>
    <w:p w:rsidR="00DE5FC7" w:rsidRDefault="00DE5FC7" w:rsidP="00DE5FC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DE5FC7" w:rsidRDefault="00DE5FC7" w:rsidP="00DE5FC7">
      <w:pPr>
        <w:rPr>
          <w:sz w:val="28"/>
          <w:szCs w:val="28"/>
          <w:lang w:val="en-US"/>
        </w:rPr>
      </w:pPr>
    </w:p>
    <w:p w:rsidR="00DE5FC7" w:rsidRPr="00803557" w:rsidRDefault="00DE5FC7" w:rsidP="00DE5FC7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DE5FC7" w:rsidRDefault="00DE5FC7" w:rsidP="00DE5FC7"/>
    <w:p w:rsidR="00DE5FC7" w:rsidRDefault="00DE5FC7" w:rsidP="00DE5FC7"/>
    <w:p w:rsidR="00DE5FC7" w:rsidRDefault="00DE5FC7" w:rsidP="00DE5FC7"/>
    <w:p w:rsidR="00DE5FC7" w:rsidRDefault="00DE5FC7" w:rsidP="00DE5FC7"/>
    <w:p w:rsidR="00DE5FC7" w:rsidRDefault="00DE5FC7" w:rsidP="00DE5FC7"/>
    <w:p w:rsidR="00DB358D" w:rsidRDefault="00DB358D">
      <w:bookmarkStart w:id="0" w:name="_GoBack"/>
      <w:bookmarkEnd w:id="0"/>
    </w:p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C7"/>
    <w:rsid w:val="00DB358D"/>
    <w:rsid w:val="00D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A4CA8-713F-4081-8132-C9936C8D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2021-04-29T09:52:00Z</dcterms:created>
  <dcterms:modified xsi:type="dcterms:W3CDTF">2021-04-29T09:53:00Z</dcterms:modified>
</cp:coreProperties>
</file>