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55A" w:rsidRPr="00252C10" w:rsidRDefault="00252C10">
      <w:pPr>
        <w:rPr>
          <w:rFonts w:ascii="Times New Roman" w:hAnsi="Times New Roman" w:cs="Times New Roman"/>
          <w:sz w:val="28"/>
        </w:rPr>
      </w:pPr>
      <w:r w:rsidRPr="00252C10">
        <w:rPr>
          <w:rFonts w:ascii="Times New Roman" w:hAnsi="Times New Roman" w:cs="Times New Roman"/>
          <w:sz w:val="28"/>
          <w:lang w:val="en-US"/>
        </w:rPr>
        <w:t>F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BF308F">
        <w:rPr>
          <w:rFonts w:ascii="Times New Roman" w:hAnsi="Times New Roman" w:cs="Times New Roman"/>
          <w:sz w:val="28"/>
        </w:rPr>
        <w:t>стандартный набор функций</w:t>
      </w:r>
      <w:r w:rsidRPr="00252C10">
        <w:rPr>
          <w:rFonts w:ascii="Times New Roman" w:hAnsi="Times New Roman" w:cs="Times New Roman"/>
          <w:sz w:val="28"/>
        </w:rPr>
        <w:t>;</w:t>
      </w:r>
    </w:p>
    <w:p w:rsidR="00252C10" w:rsidRPr="00BF308F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приятный дизайн, </w:t>
      </w:r>
      <w:r w:rsidR="00BF308F">
        <w:rPr>
          <w:rFonts w:ascii="Times New Roman" w:hAnsi="Times New Roman" w:cs="Times New Roman"/>
          <w:sz w:val="28"/>
        </w:rPr>
        <w:t>интуитивно понятный интерфейс</w:t>
      </w:r>
      <w:r w:rsidR="00BF308F" w:rsidRPr="00BF308F">
        <w:rPr>
          <w:rFonts w:ascii="Times New Roman" w:hAnsi="Times New Roman" w:cs="Times New Roman"/>
          <w:sz w:val="28"/>
        </w:rPr>
        <w:t>;</w:t>
      </w:r>
    </w:p>
    <w:p w:rsid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 сбой</w:t>
      </w:r>
      <w:r w:rsidRPr="00252C10">
        <w:rPr>
          <w:rFonts w:ascii="Times New Roman" w:hAnsi="Times New Roman" w:cs="Times New Roman"/>
          <w:sz w:val="28"/>
        </w:rPr>
        <w:t>/</w:t>
      </w:r>
      <w:r w:rsidR="00BF308F">
        <w:rPr>
          <w:rFonts w:ascii="Times New Roman" w:hAnsi="Times New Roman" w:cs="Times New Roman"/>
          <w:sz w:val="28"/>
        </w:rPr>
        <w:t>5</w:t>
      </w:r>
      <w:r w:rsidRPr="00252C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лет</w:t>
      </w:r>
      <w:r w:rsidRPr="00252C1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среднее время сбоя – </w:t>
      </w:r>
      <w:r w:rsidR="0072745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секунд</w:t>
      </w:r>
      <w:r w:rsidR="00727455">
        <w:rPr>
          <w:rFonts w:ascii="Times New Roman" w:hAnsi="Times New Roman" w:cs="Times New Roman"/>
          <w:sz w:val="28"/>
        </w:rPr>
        <w:t>ы</w:t>
      </w:r>
      <w:r w:rsidRPr="00252C1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время готовности системы к работе – </w:t>
      </w:r>
      <w:r w:rsidR="00727455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727455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сек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52C10" w:rsidRPr="00BF308F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время отклика системы 0.01 сек, 100% эффективность работы, пропускная способность </w:t>
      </w:r>
      <w:r w:rsidR="00727455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запросов в минуту</w:t>
      </w:r>
      <w:r w:rsidRPr="00252C1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потребление ресурсов – </w:t>
      </w:r>
      <w:r w:rsidR="00727455">
        <w:rPr>
          <w:rFonts w:ascii="Times New Roman" w:hAnsi="Times New Roman" w:cs="Times New Roman"/>
          <w:sz w:val="28"/>
        </w:rPr>
        <w:t>1 75</w:t>
      </w:r>
      <w:r w:rsidR="00BF308F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Вт</w:t>
      </w:r>
      <w:r w:rsidRPr="00252C10">
        <w:rPr>
          <w:rFonts w:ascii="Times New Roman" w:hAnsi="Times New Roman" w:cs="Times New Roman"/>
          <w:sz w:val="28"/>
        </w:rPr>
        <w:t xml:space="preserve">/ </w:t>
      </w:r>
      <w:r>
        <w:rPr>
          <w:rFonts w:ascii="Times New Roman" w:hAnsi="Times New Roman" w:cs="Times New Roman"/>
          <w:sz w:val="28"/>
        </w:rPr>
        <w:t>час</w:t>
      </w:r>
      <w:r w:rsidR="00BF308F" w:rsidRPr="00BF308F">
        <w:rPr>
          <w:rFonts w:ascii="Times New Roman" w:hAnsi="Times New Roman" w:cs="Times New Roman"/>
          <w:sz w:val="28"/>
        </w:rPr>
        <w:t>;</w:t>
      </w:r>
    </w:p>
    <w:p w:rsid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BF308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легкая </w:t>
      </w:r>
      <w:r w:rsidR="00BF308F">
        <w:rPr>
          <w:rFonts w:ascii="Times New Roman" w:hAnsi="Times New Roman" w:cs="Times New Roman"/>
          <w:sz w:val="28"/>
        </w:rPr>
        <w:t>настройка</w:t>
      </w:r>
      <w:r w:rsidR="00727455">
        <w:rPr>
          <w:rFonts w:ascii="Times New Roman" w:hAnsi="Times New Roman" w:cs="Times New Roman"/>
          <w:sz w:val="28"/>
        </w:rPr>
        <w:t>, простая установка, совместимость со всеми схожими моделями по функционалу</w:t>
      </w:r>
      <w:r w:rsidRPr="00BF308F">
        <w:rPr>
          <w:rFonts w:ascii="Times New Roman" w:hAnsi="Times New Roman" w:cs="Times New Roman"/>
          <w:sz w:val="28"/>
        </w:rPr>
        <w:t>;</w:t>
      </w:r>
    </w:p>
    <w:p w:rsidR="00252C10" w:rsidRPr="00BF308F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- </w:t>
      </w:r>
      <w:r w:rsidR="00BF308F">
        <w:rPr>
          <w:rFonts w:ascii="Times New Roman" w:hAnsi="Times New Roman" w:cs="Times New Roman"/>
          <w:sz w:val="28"/>
        </w:rPr>
        <w:t xml:space="preserve">память </w:t>
      </w:r>
      <w:r w:rsidR="00727455">
        <w:rPr>
          <w:rFonts w:ascii="Times New Roman" w:hAnsi="Times New Roman" w:cs="Times New Roman"/>
          <w:sz w:val="28"/>
        </w:rPr>
        <w:t>программ</w:t>
      </w:r>
      <w:r w:rsidR="00BF308F">
        <w:rPr>
          <w:rFonts w:ascii="Times New Roman" w:hAnsi="Times New Roman" w:cs="Times New Roman"/>
          <w:sz w:val="28"/>
        </w:rPr>
        <w:t xml:space="preserve"> ограничена</w:t>
      </w:r>
      <w:r w:rsidR="00BF308F" w:rsidRPr="00BF308F">
        <w:rPr>
          <w:rFonts w:ascii="Times New Roman" w:hAnsi="Times New Roman" w:cs="Times New Roman"/>
          <w:sz w:val="28"/>
        </w:rPr>
        <w:t xml:space="preserve"> (</w:t>
      </w:r>
      <w:r w:rsidR="00BF308F">
        <w:rPr>
          <w:rFonts w:ascii="Times New Roman" w:hAnsi="Times New Roman" w:cs="Times New Roman"/>
          <w:sz w:val="28"/>
        </w:rPr>
        <w:t xml:space="preserve">максимальный размер </w:t>
      </w:r>
      <w:r w:rsidR="00727455">
        <w:rPr>
          <w:rFonts w:ascii="Times New Roman" w:hAnsi="Times New Roman" w:cs="Times New Roman"/>
          <w:sz w:val="28"/>
        </w:rPr>
        <w:t>5</w:t>
      </w:r>
      <w:r w:rsidR="00BF308F">
        <w:rPr>
          <w:rFonts w:ascii="Times New Roman" w:hAnsi="Times New Roman" w:cs="Times New Roman"/>
          <w:sz w:val="28"/>
        </w:rPr>
        <w:t xml:space="preserve"> </w:t>
      </w:r>
      <w:r w:rsidR="00727455">
        <w:rPr>
          <w:rFonts w:ascii="Times New Roman" w:hAnsi="Times New Roman" w:cs="Times New Roman"/>
          <w:sz w:val="28"/>
        </w:rPr>
        <w:t>программ</w:t>
      </w:r>
      <w:r w:rsidR="00BF308F" w:rsidRPr="00BF308F">
        <w:rPr>
          <w:rFonts w:ascii="Times New Roman" w:hAnsi="Times New Roman" w:cs="Times New Roman"/>
          <w:sz w:val="28"/>
        </w:rPr>
        <w:t>)</w:t>
      </w:r>
      <w:r w:rsidR="00727455">
        <w:rPr>
          <w:rFonts w:ascii="Times New Roman" w:hAnsi="Times New Roman" w:cs="Times New Roman"/>
          <w:sz w:val="28"/>
        </w:rPr>
        <w:t>; нельзя изменить стандартную программу стирки по таким параметрам, как «Температура», «Отжим»</w:t>
      </w:r>
      <w:bookmarkStart w:id="0" w:name="_GoBack"/>
      <w:bookmarkEnd w:id="0"/>
    </w:p>
    <w:sectPr w:rsidR="00252C10" w:rsidRPr="00BF308F" w:rsidSect="000356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63"/>
    <w:rsid w:val="00035605"/>
    <w:rsid w:val="00252C10"/>
    <w:rsid w:val="004E4B63"/>
    <w:rsid w:val="00673356"/>
    <w:rsid w:val="00727455"/>
    <w:rsid w:val="00BF308F"/>
    <w:rsid w:val="00C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2BDC"/>
  <w15:docId w15:val="{EFF1EFD8-5BBB-4D9F-A0DD-B97DD22D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ывпывпып шлоплылпвп</cp:lastModifiedBy>
  <cp:revision>2</cp:revision>
  <dcterms:created xsi:type="dcterms:W3CDTF">2020-06-09T13:56:00Z</dcterms:created>
  <dcterms:modified xsi:type="dcterms:W3CDTF">2020-06-09T13:56:00Z</dcterms:modified>
</cp:coreProperties>
</file>