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A44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7318AF16" wp14:editId="1501DC5A">
            <wp:extent cx="3881755" cy="489585"/>
            <wp:effectExtent l="0" t="0" r="0" b="0"/>
            <wp:docPr id="46790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EF1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C6DE09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40A183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7F80F8CD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D5C4FD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50F2E2C5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276A3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BE013D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25993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734322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323F4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70EC0" w14:textId="77777777" w:rsidR="004565DB" w:rsidRPr="00AD793D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F2D9DAF" w14:textId="77777777" w:rsidR="004565DB" w:rsidRPr="00AD793D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4073CC9" w14:textId="2F43D1D8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D793D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A579A6" w:rsidRPr="00AD793D">
        <w:rPr>
          <w:rFonts w:ascii="Times New Roman" w:hAnsi="Times New Roman" w:cs="Times New Roman"/>
          <w:sz w:val="40"/>
          <w:szCs w:val="44"/>
          <w:lang w:val="uk-UA"/>
        </w:rPr>
        <w:t>8</w:t>
      </w:r>
      <w:r w:rsidRPr="00AD793D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AD793D">
        <w:rPr>
          <w:rFonts w:ascii="Times New Roman" w:hAnsi="Times New Roman" w:cs="Times New Roman"/>
          <w:b/>
          <w:bCs/>
          <w:sz w:val="40"/>
          <w:szCs w:val="40"/>
          <w:lang w:val="uk-UA"/>
        </w:rPr>
        <w:t>Технологія розроблення програмного забезпечення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1928C0" w14:textId="77777777" w:rsidR="00A579A6" w:rsidRPr="00AD793D" w:rsidRDefault="00A579A6" w:rsidP="00A579A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Тема: «ШАБЛОНИ «COMPOSITE»,</w:t>
      </w:r>
    </w:p>
    <w:p w14:paraId="053D317C" w14:textId="77777777" w:rsidR="00A579A6" w:rsidRPr="00AD793D" w:rsidRDefault="00A579A6" w:rsidP="00A579A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«FLYWEIGHT», «INTERPRETER»,</w:t>
      </w:r>
    </w:p>
    <w:p w14:paraId="17A00C76" w14:textId="77777777" w:rsidR="00A579A6" w:rsidRPr="00AD793D" w:rsidRDefault="00A579A6" w:rsidP="00A579A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«VISITOR»»</w:t>
      </w:r>
    </w:p>
    <w:p w14:paraId="2AEF5B4F" w14:textId="151D87A7" w:rsidR="004565DB" w:rsidRPr="00AD793D" w:rsidRDefault="004565DB" w:rsidP="002A1817">
      <w:pPr>
        <w:spacing w:after="0" w:line="24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AD793D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3B8EA696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A99ADDE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B014A3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21475C7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5F70E7D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7F34E4E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39A23C0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917E949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1BF998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42FD42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FA99ED" w14:textId="2C8E3DA3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364425"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Перевірив: </w:t>
      </w:r>
    </w:p>
    <w:p w14:paraId="21F007D8" w14:textId="114C96E1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студент групи ІА-</w:t>
      </w:r>
      <w:r w:rsidR="00364425" w:rsidRPr="00AD793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3                                                     </w:t>
      </w:r>
      <w:r w:rsidR="008468DD" w:rsidRPr="00AD793D">
        <w:rPr>
          <w:rFonts w:ascii="Times New Roman" w:hAnsi="Times New Roman" w:cs="Times New Roman"/>
          <w:sz w:val="28"/>
          <w:szCs w:val="28"/>
          <w:lang w:val="uk-UA"/>
        </w:rPr>
        <w:t>Мягкий Михайло</w:t>
      </w:r>
    </w:p>
    <w:p w14:paraId="1069AEC8" w14:textId="2077D111" w:rsidR="004565DB" w:rsidRPr="00AD793D" w:rsidRDefault="00364425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Калина С. О.                          </w:t>
      </w:r>
      <w:r w:rsidR="004565DB"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="008468DD" w:rsidRPr="00AD793D">
        <w:rPr>
          <w:rFonts w:ascii="Times New Roman" w:hAnsi="Times New Roman" w:cs="Times New Roman"/>
          <w:sz w:val="28"/>
          <w:szCs w:val="28"/>
          <w:lang w:val="uk-UA"/>
        </w:rPr>
        <w:t>Юрійович</w:t>
      </w:r>
    </w:p>
    <w:p w14:paraId="4162E2CE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AF8095" w14:textId="24BD42B1" w:rsidR="004565DB" w:rsidRPr="00AD793D" w:rsidRDefault="004565DB" w:rsidP="005A5443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64425" w:rsidRPr="00AD793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7ED4011" w14:textId="77777777" w:rsidR="00A579A6" w:rsidRPr="00AD793D" w:rsidRDefault="00A579A6" w:rsidP="00A579A6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Toc184660745"/>
      <w:r w:rsidRPr="00AD7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Тема.</w:t>
      </w:r>
      <w:bookmarkEnd w:id="0"/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43BFBC1E" w14:textId="77777777" w:rsidR="00A579A6" w:rsidRPr="00AD793D" w:rsidRDefault="00A579A6" w:rsidP="00A579A6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Шаблони «COMPOSITE», «FLYWEIGHT», «INTERPRETER», «VISITOR»</w:t>
      </w:r>
    </w:p>
    <w:p w14:paraId="2DA0B2FA" w14:textId="77777777" w:rsidR="00A579A6" w:rsidRPr="00AD793D" w:rsidRDefault="00A579A6" w:rsidP="00A579A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60746"/>
      <w:r w:rsidRPr="00AD793D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Мета.</w:t>
      </w:r>
      <w:bookmarkEnd w:id="1"/>
      <w:r w:rsidRPr="00AD793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8FEDFC4" w14:textId="77777777" w:rsidR="00A579A6" w:rsidRPr="00AD793D" w:rsidRDefault="00A579A6" w:rsidP="00A579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Метою лабораторної роботи є вивчення та практичне застосування шаблонів проєктування: Composite, Flyweight, Interpreter та Visitor. Розробка функціоналу Download manager з використанням патерну Composite для організації структури завантажень. Реалізація механізму групування та відображення завантажень з різними статусами</w:t>
      </w:r>
    </w:p>
    <w:p w14:paraId="34DB057F" w14:textId="77777777" w:rsidR="00A579A6" w:rsidRPr="00AD793D" w:rsidRDefault="00A579A6" w:rsidP="00A579A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660747"/>
      <w:r w:rsidRPr="00AD7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2"/>
      <w:r w:rsidRPr="00AD7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6EA1D1" w14:textId="55C223A2" w:rsidR="00A579A6" w:rsidRPr="00AD793D" w:rsidRDefault="00A579A6" w:rsidP="00A579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Ознайомитися з короткими теоретичними відомостями.</w:t>
      </w:r>
    </w:p>
    <w:p w14:paraId="1C42B01C" w14:textId="77777777" w:rsidR="00A579A6" w:rsidRPr="00AD793D" w:rsidRDefault="00A579A6" w:rsidP="00A579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0F149C4F" w14:textId="456AEC33" w:rsidR="00C52B78" w:rsidRPr="00AD793D" w:rsidRDefault="00A579A6" w:rsidP="00A579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Застосування одного з розглянутих шаблонів при реалізації програми</w:t>
      </w:r>
    </w:p>
    <w:p w14:paraId="52F50698" w14:textId="77777777" w:rsidR="004565DB" w:rsidRPr="00AD793D" w:rsidRDefault="004565DB" w:rsidP="004565DB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AD793D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2FBAED99" w14:textId="48354AE6" w:rsidR="004565DB" w:rsidRPr="00AD793D" w:rsidRDefault="004565DB" w:rsidP="005A5443">
      <w:pPr>
        <w:pStyle w:val="Default"/>
        <w:jc w:val="both"/>
        <w:rPr>
          <w:sz w:val="28"/>
          <w:szCs w:val="28"/>
          <w:lang w:val="uk-UA"/>
        </w:rPr>
      </w:pPr>
      <w:r w:rsidRPr="00AD793D">
        <w:rPr>
          <w:b/>
          <w:bCs/>
          <w:sz w:val="28"/>
          <w:szCs w:val="28"/>
          <w:lang w:val="uk-UA"/>
        </w:rPr>
        <w:t xml:space="preserve">25. Installer generator (iterator, builder, factory method, bridge, interpreter, client-server) </w:t>
      </w:r>
    </w:p>
    <w:p w14:paraId="7F95F0E2" w14:textId="2C28319E" w:rsidR="00E424C9" w:rsidRPr="00AD793D" w:rsidRDefault="004565DB" w:rsidP="00E424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Генератор інсталяційних пакетів повинен мати якийсь спосіб налаштування файлів, що входять в установку, установки вікон з інтерактивними можливостями (галочка - створити ярлик на робочому столі; ввести в текстове поле деякі дані, наприклад, ліцензійний ключ і т.д.). Генератор повинен вивести один файл .exe або .msi.</w:t>
      </w:r>
    </w:p>
    <w:p w14:paraId="1D0454D7" w14:textId="77777777" w:rsidR="00E424C9" w:rsidRPr="00AD793D" w:rsidRDefault="00E424C9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5785C4" w14:textId="77777777" w:rsidR="00750430" w:rsidRPr="00AD793D" w:rsidRDefault="00750430" w:rsidP="0075043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252108"/>
      <w:bookmarkStart w:id="4" w:name="_Toc184660749"/>
      <w:r w:rsidRPr="00AD7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3"/>
      <w:bookmarkEnd w:id="4"/>
    </w:p>
    <w:p w14:paraId="5FB38279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 Active Record</w:t>
      </w:r>
    </w:p>
    <w:p w14:paraId="04A146BC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Active Record — це підхід, у якому об'єкт управляє як даними, так і поведінкою. Цей патерн передбачає, що об’єкти сутностей, які відповідають рядкам таблиць бази даних, містять усю логіку для доступу до БД і маніпуляцій із даними. Такі об'єкти виступають «обгортками» для рядків з бази даних і включають методи для збереження, оновлення або видалення записів.</w:t>
      </w:r>
    </w:p>
    <w:p w14:paraId="3A23478E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Цей підхід часто використовується завдяки простоті й зручності. У ньому кожна сутність прямо пов’язана зі своєю таблицею. Наприклад, ORM-фреймворки, такі як Active Record у Ruby on Rails, побудовані на цьому принципі. Однак, зі зростанням складності програми, логіка запитів може ставати занадто складною для підтримки в одному класі. У таких випадках її виносять до окремих об’єктів чи шарів, щоб поліпшити структуру коду.</w:t>
      </w:r>
    </w:p>
    <w:p w14:paraId="767CE155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DD7669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 Table Data Gateway</w:t>
      </w:r>
    </w:p>
    <w:p w14:paraId="5E146FC9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Table Data Gateway представляє підхід, у якому взаємодія з базою даних делегується окремому класу, що відповідає за певну таблицю. Цей клас містить методи для виконання CRUD-операцій (створення, читання, оновлення та видалення) і логіку формування SQL-запитів.</w:t>
      </w:r>
    </w:p>
    <w:p w14:paraId="51116376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Такий підхід забезпечує більшу гнучкість і спрощує тестування, оскільки відокремлює дані від логіки взаємодії з базою даних. Щоб уникнути дублювання коду (наприклад, з'єднання з базою даних чи формування базових запитів), часто створюється базовий клас, який використовують усі шлюзи.</w:t>
      </w:r>
    </w:p>
    <w:p w14:paraId="23217FDC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Наприклад, у системі з кількома сутностями можна створити окремі класи-шлюзи для кожної таблиці, що дозволяє централізувати SQL-запити й забезпечує можливість спрощеної заміни джерела даних, якщо це буде необхідно.</w:t>
      </w:r>
    </w:p>
    <w:p w14:paraId="5732D42A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0246C4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Патерн Data Mapping</w:t>
      </w:r>
    </w:p>
    <w:p w14:paraId="7661C28A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Data Mapping вирішує проблему перетворення об'єктів даних в рядки реляційної бази даних або інші джерела. Маппери відповідають за трансформацію даних, коригуючи невідповідності між типами полів у базі даних і об’єктах.</w:t>
      </w:r>
    </w:p>
    <w:p w14:paraId="1F711335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Цей підхід створює окремі об’єкти (або методи в класі), які відповідають за перетворення. У типовій реалізації маппери забезпечують двостороннє перетворення між об’єктами даних і таблицями реляційної бази. Наприклад, ORM-фреймворки, як Hibernate, використовують цей підхід для автоматичного перетворення Java-об’єктів у SQL-запити.</w:t>
      </w:r>
    </w:p>
    <w:p w14:paraId="4FFAA175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D10F119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 Composite</w:t>
      </w:r>
    </w:p>
    <w:p w14:paraId="6DFE45FD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Composite дозволяє створювати деревоподібну структуру об'єктів для представлення ієрархії типу «частина-ціле». Цей підхід дозволяє об'єднувати об'єкти в композити й працювати з ними так само, як і з окремими об'єктами.</w:t>
      </w:r>
    </w:p>
    <w:p w14:paraId="4ECFE90E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Наприклад, у GUI-програмах форма може містити текстові поля, кнопки, зображення. При виконанні операції, як-от масштабування, всі елементи форми обробляються рекурсивно, незалежно від рівня їх вкладеності.</w:t>
      </w:r>
    </w:p>
    <w:p w14:paraId="192C9887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Composite широко використовується для роботи зі складними ієрархіями об'єктів, наприклад, у структурах військових підрозділів або для представлення складених замовлень у системах електронної комерції. Кожен компонент (лист або контейнер) реалізує однаковий інтерфейс, що спрощує виконання операцій над будь-яким елементом дерева.</w:t>
      </w:r>
    </w:p>
    <w:p w14:paraId="5EE42FBC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3081E14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 Flyweight</w:t>
      </w:r>
    </w:p>
    <w:p w14:paraId="1976DCDB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Flyweight спрямований на оптимізацію використання пам'яті, коли програма працює з великою кількістю об'єктів, більшість із яких містять однакові дані. Основна ідея — розділення об’єктів на два стани: внутрішній (незмінний і спільний для багатьох об'єктів) і зовнішній (специфічний для кожного об'єкта).</w:t>
      </w:r>
    </w:p>
    <w:p w14:paraId="00036D24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lastRenderedPageBreak/>
        <w:t>Наприклад, у текстовому редакторі об'єкти для букв можуть ділити між собою однакові властивості (шрифт, розмір, колір), тоді як їхнє положення на сторінці визначається окремими параметрами.</w:t>
      </w:r>
    </w:p>
    <w:p w14:paraId="1E7EBEAB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Flyweight корисний у випадках, коли багато однакових об'єктів використовуються в різних контекстах, як у графічних системах для представлення частинок, що повторюються (сніжинки, кулі, зірки).</w:t>
      </w:r>
    </w:p>
    <w:p w14:paraId="7F656FA0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783C0E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 Interpreter</w:t>
      </w:r>
    </w:p>
    <w:p w14:paraId="2CA4CF1C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Interpreter застосовується для роботи з мовами програмування або розпізнавання шаблонів у текстах. Його суть у створенні об'єктів, які представляють правила граматики певної мови або шаблону.</w:t>
      </w:r>
    </w:p>
    <w:p w14:paraId="49AA3FE9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Цей патерн дозволяє розділити процес інтерпретації на окремі класи, які відповідають за окремі правила або символи. Наприклад, у регулярних виразах інтерпретатор може представляти різні види символів (літери, цифри, спеціальні символи) і правила їхнього комбінування.</w:t>
      </w:r>
    </w:p>
    <w:p w14:paraId="2362A636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8F33EB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 Visitor</w:t>
      </w:r>
    </w:p>
    <w:p w14:paraId="02C79119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Visitor дозволяє додавати нові операції до об'єктів без зміни їхніх класів. Цей підхід корисний, коли необхідно часто змінювати логіку обробки даних у структурі складних об'єктів.</w:t>
      </w:r>
    </w:p>
    <w:p w14:paraId="191A4C89" w14:textId="10A1A7C1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Visitor забезпечує централізоване управління операціями, які застосовуються до різних типів об’єктів у складній структурі. Наприклад, якщо у вас є структура об’єктів, що представляють різні елементи документа (заголовки, параграфи, списки), Visitor дозволить реалізувати рендеринг, експорт або аналіз тексту без змін класів цих елементів.</w:t>
      </w:r>
    </w:p>
    <w:p w14:paraId="24AD4C2A" w14:textId="77777777" w:rsidR="00750430" w:rsidRPr="00AD793D" w:rsidRDefault="00750430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AD793D">
        <w:rPr>
          <w:sz w:val="28"/>
          <w:szCs w:val="28"/>
          <w:lang w:val="uk-UA"/>
        </w:rPr>
        <w:br w:type="page"/>
      </w:r>
    </w:p>
    <w:p w14:paraId="4BAB95E1" w14:textId="1EFD72C9" w:rsidR="002218EB" w:rsidRPr="00AD793D" w:rsidRDefault="00750430" w:rsidP="00750430">
      <w:pPr>
        <w:pStyle w:val="a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bookmarkStart w:id="5" w:name="_Toc182252109"/>
      <w:bookmarkStart w:id="6" w:name="_Toc184660750"/>
      <w:r w:rsidRPr="00AD793D">
        <w:rPr>
          <w:b/>
          <w:bCs/>
          <w:sz w:val="28"/>
          <w:szCs w:val="28"/>
        </w:rPr>
        <w:lastRenderedPageBreak/>
        <w:t>Хід роботи</w:t>
      </w:r>
      <w:bookmarkEnd w:id="5"/>
      <w:bookmarkEnd w:id="6"/>
    </w:p>
    <w:p w14:paraId="584CDFEA" w14:textId="65EB9D72" w:rsidR="00750430" w:rsidRPr="00AD793D" w:rsidRDefault="00AA05E6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noProof/>
          <w:sz w:val="28"/>
          <w:szCs w:val="28"/>
        </w:rPr>
        <w:drawing>
          <wp:inline distT="0" distB="0" distL="0" distR="0" wp14:anchorId="1B04031F" wp14:editId="492E1F58">
            <wp:extent cx="5939790" cy="2771775"/>
            <wp:effectExtent l="0" t="0" r="3810" b="9525"/>
            <wp:docPr id="132504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42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1D75" w14:textId="77777777" w:rsidR="00063625" w:rsidRPr="00AD793D" w:rsidRDefault="00063625" w:rsidP="0006362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 </w:t>
      </w:r>
      <w:r w:rsidRPr="00AD793D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 xml:space="preserve">Інтерфейс </w:t>
      </w:r>
      <w:r w:rsidRPr="00AD79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lang w:val="uk-UA"/>
        </w:rPr>
        <w:t>Expression</w:t>
      </w:r>
    </w:p>
    <w:p w14:paraId="28D9F935" w14:textId="77777777" w:rsidR="00063625" w:rsidRPr="00AD793D" w:rsidRDefault="00063625" w:rsidP="0006362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Інтерфейс (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I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) з методом:</w:t>
      </w:r>
    </w:p>
    <w:p w14:paraId="4D3A28B7" w14:textId="77777777" w:rsidR="00063625" w:rsidRPr="00AD793D" w:rsidRDefault="00063625" w:rsidP="0006362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interpret(String context): boolean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визначає інтерфейс для інтерпретації вхідного рядка даних.</w:t>
      </w:r>
    </w:p>
    <w:p w14:paraId="4B38D2BD" w14:textId="77777777" w:rsidR="00063625" w:rsidRPr="00AD793D" w:rsidRDefault="00063625" w:rsidP="0006362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Усі конкретні вирази (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ShortcutExpression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LicenseKeyExpression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OutputFormatExpression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) і складені вирази (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OrExpression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AndExpression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) реалізують цей інтерфейс.</w:t>
      </w:r>
    </w:p>
    <w:p w14:paraId="5DF989D4" w14:textId="5AB133F8" w:rsidR="00063625" w:rsidRPr="00AD793D" w:rsidRDefault="00063625" w:rsidP="000636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9297CCE" w14:textId="77777777" w:rsidR="00063625" w:rsidRPr="00AD793D" w:rsidRDefault="00063625" w:rsidP="0006362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2. </w:t>
      </w:r>
      <w:r w:rsidRPr="00AD793D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>Класи конкретних виразів</w:t>
      </w:r>
    </w:p>
    <w:p w14:paraId="57A5CF2A" w14:textId="77777777" w:rsidR="00063625" w:rsidRPr="00AD793D" w:rsidRDefault="00063625" w:rsidP="00063625">
      <w:pPr>
        <w:pStyle w:val="ab"/>
        <w:numPr>
          <w:ilvl w:val="0"/>
          <w:numId w:val="43"/>
        </w:numPr>
        <w:rPr>
          <w:sz w:val="28"/>
          <w:szCs w:val="28"/>
        </w:rPr>
      </w:pPr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ShortcutExpression</w:t>
      </w:r>
      <w:r w:rsidRPr="00AD793D">
        <w:rPr>
          <w:sz w:val="28"/>
          <w:szCs w:val="28"/>
        </w:rPr>
        <w:t>:</w:t>
      </w:r>
    </w:p>
    <w:p w14:paraId="0F09606B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Перевіряє, чи містить вхідний рядок прапорець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addShortcut=true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C49A65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Конструктор за замовчуванням.</w:t>
      </w:r>
    </w:p>
    <w:p w14:paraId="1264175F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Метод: </w:t>
      </w: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interpret(String context): boolean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, якщо прапорець присутній у контексті.</w:t>
      </w:r>
    </w:p>
    <w:p w14:paraId="24E14299" w14:textId="77777777" w:rsidR="00063625" w:rsidRPr="00AD793D" w:rsidRDefault="00063625" w:rsidP="00063625">
      <w:pPr>
        <w:pStyle w:val="ab"/>
        <w:numPr>
          <w:ilvl w:val="0"/>
          <w:numId w:val="43"/>
        </w:numPr>
        <w:rPr>
          <w:sz w:val="28"/>
          <w:szCs w:val="28"/>
        </w:rPr>
      </w:pPr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LicenseKeyExpression</w:t>
      </w:r>
      <w:r w:rsidRPr="00AD793D">
        <w:rPr>
          <w:sz w:val="28"/>
          <w:szCs w:val="28"/>
        </w:rPr>
        <w:t>:</w:t>
      </w:r>
    </w:p>
    <w:p w14:paraId="70C4AC10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Перевіряє, чи відповідає введений ліцензійний ключ очікуваному.</w:t>
      </w:r>
    </w:p>
    <w:p w14:paraId="4409E2C4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Атрибут: </w:t>
      </w: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licenseKey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(очікуване значення ключа).</w:t>
      </w:r>
    </w:p>
    <w:p w14:paraId="4A4D43E8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Метод: </w:t>
      </w: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interpret(String context): boolean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, якщо ключ збігається.</w:t>
      </w:r>
    </w:p>
    <w:p w14:paraId="1132F8CC" w14:textId="77777777" w:rsidR="00063625" w:rsidRPr="00AD793D" w:rsidRDefault="00063625" w:rsidP="00063625">
      <w:pPr>
        <w:pStyle w:val="ab"/>
        <w:numPr>
          <w:ilvl w:val="0"/>
          <w:numId w:val="43"/>
        </w:numPr>
        <w:rPr>
          <w:sz w:val="28"/>
          <w:szCs w:val="28"/>
        </w:rPr>
      </w:pPr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OutputFormatExpression</w:t>
      </w:r>
      <w:r w:rsidRPr="00AD793D">
        <w:rPr>
          <w:sz w:val="28"/>
          <w:szCs w:val="28"/>
        </w:rPr>
        <w:t>:</w:t>
      </w:r>
    </w:p>
    <w:p w14:paraId="6B7F5198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Перевіряє, чи відповідає формат вихідного файлу заданому (наприклад,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.exe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.msi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E6A29DC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Атрибут: </w:t>
      </w: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format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(очікуваний формат).</w:t>
      </w:r>
    </w:p>
    <w:p w14:paraId="19D4974B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Метод: </w:t>
      </w: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interpret(String context): boolean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, якщо формат збігається.</w:t>
      </w:r>
    </w:p>
    <w:p w14:paraId="0BBCDED5" w14:textId="5B23A0F6" w:rsidR="00063625" w:rsidRPr="00AD793D" w:rsidRDefault="00063625" w:rsidP="000636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7BD48E6" w14:textId="77777777" w:rsidR="00063625" w:rsidRPr="00AD793D" w:rsidRDefault="00063625" w:rsidP="0006362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3. </w:t>
      </w:r>
      <w:r w:rsidRPr="00AD793D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>Складені вирази</w:t>
      </w:r>
    </w:p>
    <w:p w14:paraId="63A2903F" w14:textId="77777777" w:rsidR="00063625" w:rsidRPr="00AD793D" w:rsidRDefault="00063625" w:rsidP="00063625">
      <w:pPr>
        <w:pStyle w:val="ab"/>
        <w:numPr>
          <w:ilvl w:val="0"/>
          <w:numId w:val="44"/>
        </w:numPr>
        <w:rPr>
          <w:sz w:val="28"/>
          <w:szCs w:val="28"/>
        </w:rPr>
      </w:pPr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OrExpression</w:t>
      </w:r>
      <w:r w:rsidRPr="00AD793D">
        <w:rPr>
          <w:sz w:val="28"/>
          <w:szCs w:val="28"/>
        </w:rPr>
        <w:t>:</w:t>
      </w:r>
    </w:p>
    <w:p w14:paraId="6E84A1EB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Логічне "АБО" між двома виразами.</w:t>
      </w:r>
    </w:p>
    <w:p w14:paraId="714496D3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Атрибути:</w:t>
      </w:r>
    </w:p>
    <w:p w14:paraId="6F5B1090" w14:textId="77777777" w:rsidR="00063625" w:rsidRPr="00AD793D" w:rsidRDefault="00063625" w:rsidP="00063625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expr1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перший вираз.</w:t>
      </w:r>
    </w:p>
    <w:p w14:paraId="13976485" w14:textId="77777777" w:rsidR="00063625" w:rsidRPr="00AD793D" w:rsidRDefault="00063625" w:rsidP="00063625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expr2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другий вираз.</w:t>
      </w:r>
    </w:p>
    <w:p w14:paraId="31F7EDB3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Метод: </w:t>
      </w: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interpret(String context): boolean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якщо хоча б один із виразів поверне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66CC63" w14:textId="77777777" w:rsidR="00063625" w:rsidRPr="00AD793D" w:rsidRDefault="00063625" w:rsidP="00063625">
      <w:pPr>
        <w:pStyle w:val="ab"/>
        <w:numPr>
          <w:ilvl w:val="0"/>
          <w:numId w:val="44"/>
        </w:numPr>
        <w:rPr>
          <w:sz w:val="28"/>
          <w:szCs w:val="28"/>
        </w:rPr>
      </w:pPr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AndExpression</w:t>
      </w:r>
      <w:r w:rsidRPr="00AD793D">
        <w:rPr>
          <w:sz w:val="28"/>
          <w:szCs w:val="28"/>
        </w:rPr>
        <w:t>:</w:t>
      </w:r>
    </w:p>
    <w:p w14:paraId="75BBBC11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Логічне "І" між двома виразами.</w:t>
      </w:r>
    </w:p>
    <w:p w14:paraId="3E2ACAAB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Атрибути:</w:t>
      </w:r>
    </w:p>
    <w:p w14:paraId="0AADCA95" w14:textId="77777777" w:rsidR="00063625" w:rsidRPr="00AD793D" w:rsidRDefault="00063625" w:rsidP="00063625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expr1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перший вираз.</w:t>
      </w:r>
    </w:p>
    <w:p w14:paraId="48415C0B" w14:textId="77777777" w:rsidR="00063625" w:rsidRPr="00AD793D" w:rsidRDefault="00063625" w:rsidP="00063625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expr2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другий вираз.</w:t>
      </w:r>
    </w:p>
    <w:p w14:paraId="0E74E864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Метод: </w:t>
      </w: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interpret(String context): boolean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якщо обидва вирази повернуть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04085D" w14:textId="00E2DE7A" w:rsidR="00063625" w:rsidRPr="00AD793D" w:rsidRDefault="00063625" w:rsidP="000636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3C1AEED" w14:textId="77777777" w:rsidR="00063625" w:rsidRPr="00AD793D" w:rsidRDefault="00063625" w:rsidP="0006362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4. </w:t>
      </w:r>
      <w:r w:rsidRPr="00AD793D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>Зв’язки між класами</w:t>
      </w:r>
    </w:p>
    <w:p w14:paraId="48609D74" w14:textId="77777777" w:rsidR="00063625" w:rsidRPr="00AD793D" w:rsidRDefault="00063625" w:rsidP="0006362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реалізується всіма класами (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ShortcutExpression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LicenseKeyExpression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OutputFormatExpression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OrExpression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AndExpression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D853F6F" w14:textId="5773B89C" w:rsidR="004E04A2" w:rsidRPr="00AD793D" w:rsidRDefault="00063625" w:rsidP="0006362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ac"/>
          <w:rFonts w:ascii="Times New Roman" w:hAnsi="Times New Roman" w:cs="Times New Roman"/>
          <w:sz w:val="28"/>
          <w:szCs w:val="28"/>
          <w:lang w:val="uk-UA"/>
        </w:rPr>
        <w:t>Складені вирази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OrExpression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AndExpression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) містять посилання на інші вирази (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expr1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expr2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), що дозволяє будувати дерево логіки.</w:t>
      </w:r>
    </w:p>
    <w:p w14:paraId="0D7E0D0B" w14:textId="77777777" w:rsidR="004E04A2" w:rsidRPr="00AD793D" w:rsidRDefault="004E04A2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397E5A7" w14:textId="5DC9A853" w:rsidR="004E04A2" w:rsidRPr="00AD793D" w:rsidRDefault="004E04A2" w:rsidP="004E04A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252110"/>
      <w:bookmarkStart w:id="8" w:name="_Toc184660751"/>
      <w:r w:rsidRPr="00AD7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Робота паттерну</w:t>
      </w:r>
      <w:bookmarkEnd w:id="7"/>
      <w:bookmarkEnd w:id="8"/>
    </w:p>
    <w:p w14:paraId="163E7049" w14:textId="4D2B1C8D" w:rsidR="003B2C23" w:rsidRPr="00AD793D" w:rsidRDefault="004E04A2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noProof/>
          <w:sz w:val="28"/>
          <w:szCs w:val="28"/>
        </w:rPr>
        <w:drawing>
          <wp:inline distT="0" distB="0" distL="0" distR="0" wp14:anchorId="09F322CB" wp14:editId="4F8A89DB">
            <wp:extent cx="1752845" cy="447737"/>
            <wp:effectExtent l="0" t="0" r="0" b="0"/>
            <wp:docPr id="197360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1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374B" w14:textId="77777777" w:rsidR="00AB3FA7" w:rsidRPr="00AB3FA7" w:rsidRDefault="00AB3FA7" w:rsidP="00AB3FA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3F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Висновок:</w:t>
      </w:r>
    </w:p>
    <w:p w14:paraId="0917B060" w14:textId="2C6D9E12" w:rsidR="00AD793D" w:rsidRPr="00AD793D" w:rsidRDefault="00AB3FA7" w:rsidP="00AB3FA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3F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цій лабораторній роботі я познайоми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вся</w:t>
      </w:r>
      <w:r w:rsidRPr="00AB3F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такими шаблонами проектування як: «Сomposite», «Flyweight»,  «Interpreter», «Visitor »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 р</w:t>
      </w:r>
      <w:r w:rsidRPr="00AB3F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еалізува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AB3F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</w:t>
      </w:r>
      <w:r w:rsidRPr="00AB3FA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аблон « Interpreter»</w:t>
      </w:r>
    </w:p>
    <w:sectPr w:rsidR="00AD793D" w:rsidRPr="00AD793D" w:rsidSect="00B23760">
      <w:head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4A13" w14:textId="77777777" w:rsidR="007A42A5" w:rsidRDefault="007A42A5" w:rsidP="008A4A21">
      <w:pPr>
        <w:spacing w:after="0" w:line="240" w:lineRule="auto"/>
      </w:pPr>
      <w:r>
        <w:separator/>
      </w:r>
    </w:p>
  </w:endnote>
  <w:endnote w:type="continuationSeparator" w:id="0">
    <w:p w14:paraId="13172EF1" w14:textId="77777777" w:rsidR="007A42A5" w:rsidRDefault="007A42A5" w:rsidP="008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64B6" w14:textId="77777777" w:rsidR="007A42A5" w:rsidRDefault="007A42A5" w:rsidP="008A4A21">
      <w:pPr>
        <w:spacing w:after="0" w:line="240" w:lineRule="auto"/>
      </w:pPr>
      <w:r>
        <w:separator/>
      </w:r>
    </w:p>
  </w:footnote>
  <w:footnote w:type="continuationSeparator" w:id="0">
    <w:p w14:paraId="02F9DF9A" w14:textId="77777777" w:rsidR="007A42A5" w:rsidRDefault="007A42A5" w:rsidP="008A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8A4A21" w14:paraId="3465119B" w14:textId="77777777">
      <w:trPr>
        <w:trHeight w:val="720"/>
      </w:trPr>
      <w:tc>
        <w:tcPr>
          <w:tcW w:w="1667" w:type="pct"/>
        </w:tcPr>
        <w:p w14:paraId="66E201EA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77056B0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BBA47E5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64BE954" w14:textId="77777777" w:rsidR="008A4A21" w:rsidRDefault="008A4A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034"/>
    <w:multiLevelType w:val="multilevel"/>
    <w:tmpl w:val="D640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5E79"/>
    <w:multiLevelType w:val="multilevel"/>
    <w:tmpl w:val="4320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C58"/>
    <w:multiLevelType w:val="hybridMultilevel"/>
    <w:tmpl w:val="57724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46FD"/>
    <w:multiLevelType w:val="hybridMultilevel"/>
    <w:tmpl w:val="3F9CA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269D3"/>
    <w:multiLevelType w:val="multilevel"/>
    <w:tmpl w:val="3586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60A01"/>
    <w:multiLevelType w:val="hybridMultilevel"/>
    <w:tmpl w:val="DB803E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5C7B"/>
    <w:multiLevelType w:val="hybridMultilevel"/>
    <w:tmpl w:val="3E62B1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9327B"/>
    <w:multiLevelType w:val="multilevel"/>
    <w:tmpl w:val="8C5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A1102"/>
    <w:multiLevelType w:val="multilevel"/>
    <w:tmpl w:val="56B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21969"/>
    <w:multiLevelType w:val="multilevel"/>
    <w:tmpl w:val="1B5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94286"/>
    <w:multiLevelType w:val="multilevel"/>
    <w:tmpl w:val="94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84315"/>
    <w:multiLevelType w:val="hybridMultilevel"/>
    <w:tmpl w:val="B63EE5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33D52"/>
    <w:multiLevelType w:val="multilevel"/>
    <w:tmpl w:val="418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86FE0"/>
    <w:multiLevelType w:val="multilevel"/>
    <w:tmpl w:val="652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26A0A"/>
    <w:multiLevelType w:val="multilevel"/>
    <w:tmpl w:val="83C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C313F"/>
    <w:multiLevelType w:val="multilevel"/>
    <w:tmpl w:val="DA4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F1E05"/>
    <w:multiLevelType w:val="hybridMultilevel"/>
    <w:tmpl w:val="AD0AD08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EED5BEB"/>
    <w:multiLevelType w:val="hybridMultilevel"/>
    <w:tmpl w:val="0FE41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31D77"/>
    <w:multiLevelType w:val="hybridMultilevel"/>
    <w:tmpl w:val="468A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91087"/>
    <w:multiLevelType w:val="hybridMultilevel"/>
    <w:tmpl w:val="49C470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69D4"/>
    <w:multiLevelType w:val="hybridMultilevel"/>
    <w:tmpl w:val="24927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76769"/>
    <w:multiLevelType w:val="multilevel"/>
    <w:tmpl w:val="CB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574E1"/>
    <w:multiLevelType w:val="multilevel"/>
    <w:tmpl w:val="6EE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F1047"/>
    <w:multiLevelType w:val="multilevel"/>
    <w:tmpl w:val="6EC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32E86"/>
    <w:multiLevelType w:val="multilevel"/>
    <w:tmpl w:val="22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D08BE"/>
    <w:multiLevelType w:val="hybridMultilevel"/>
    <w:tmpl w:val="1C74FB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26A46"/>
    <w:multiLevelType w:val="hybridMultilevel"/>
    <w:tmpl w:val="A704C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E485C"/>
    <w:multiLevelType w:val="multilevel"/>
    <w:tmpl w:val="694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378A4"/>
    <w:multiLevelType w:val="multilevel"/>
    <w:tmpl w:val="0112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8476C1"/>
    <w:multiLevelType w:val="hybridMultilevel"/>
    <w:tmpl w:val="16646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933A8"/>
    <w:multiLevelType w:val="multilevel"/>
    <w:tmpl w:val="E44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44A47"/>
    <w:multiLevelType w:val="hybridMultilevel"/>
    <w:tmpl w:val="8DD22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74FB"/>
    <w:multiLevelType w:val="hybridMultilevel"/>
    <w:tmpl w:val="3258B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13C69"/>
    <w:multiLevelType w:val="multilevel"/>
    <w:tmpl w:val="B344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96B87"/>
    <w:multiLevelType w:val="multilevel"/>
    <w:tmpl w:val="BC02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9A720A"/>
    <w:multiLevelType w:val="multilevel"/>
    <w:tmpl w:val="8A1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24F5D"/>
    <w:multiLevelType w:val="multilevel"/>
    <w:tmpl w:val="ABC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221D6"/>
    <w:multiLevelType w:val="hybridMultilevel"/>
    <w:tmpl w:val="9110A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93E4A"/>
    <w:multiLevelType w:val="multilevel"/>
    <w:tmpl w:val="A19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E0C40"/>
    <w:multiLevelType w:val="multilevel"/>
    <w:tmpl w:val="684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C751D"/>
    <w:multiLevelType w:val="multilevel"/>
    <w:tmpl w:val="5FF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66EFC"/>
    <w:multiLevelType w:val="multilevel"/>
    <w:tmpl w:val="25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56F6E"/>
    <w:multiLevelType w:val="multilevel"/>
    <w:tmpl w:val="326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2939AF"/>
    <w:multiLevelType w:val="multilevel"/>
    <w:tmpl w:val="455E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75228C"/>
    <w:multiLevelType w:val="multilevel"/>
    <w:tmpl w:val="2F4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543953">
    <w:abstractNumId w:val="3"/>
  </w:num>
  <w:num w:numId="2" w16cid:durableId="62412871">
    <w:abstractNumId w:val="29"/>
  </w:num>
  <w:num w:numId="3" w16cid:durableId="1041858424">
    <w:abstractNumId w:val="31"/>
  </w:num>
  <w:num w:numId="4" w16cid:durableId="1389375988">
    <w:abstractNumId w:val="2"/>
  </w:num>
  <w:num w:numId="5" w16cid:durableId="187984659">
    <w:abstractNumId w:val="18"/>
  </w:num>
  <w:num w:numId="6" w16cid:durableId="29453216">
    <w:abstractNumId w:val="37"/>
  </w:num>
  <w:num w:numId="7" w16cid:durableId="777454247">
    <w:abstractNumId w:val="8"/>
  </w:num>
  <w:num w:numId="8" w16cid:durableId="815146928">
    <w:abstractNumId w:val="26"/>
  </w:num>
  <w:num w:numId="9" w16cid:durableId="1037117984">
    <w:abstractNumId w:val="17"/>
  </w:num>
  <w:num w:numId="10" w16cid:durableId="1505362128">
    <w:abstractNumId w:val="25"/>
  </w:num>
  <w:num w:numId="11" w16cid:durableId="1756322951">
    <w:abstractNumId w:val="32"/>
  </w:num>
  <w:num w:numId="12" w16cid:durableId="1103652299">
    <w:abstractNumId w:val="0"/>
  </w:num>
  <w:num w:numId="13" w16cid:durableId="1997952605">
    <w:abstractNumId w:val="42"/>
  </w:num>
  <w:num w:numId="14" w16cid:durableId="1661346205">
    <w:abstractNumId w:val="35"/>
  </w:num>
  <w:num w:numId="15" w16cid:durableId="1693143002">
    <w:abstractNumId w:val="34"/>
  </w:num>
  <w:num w:numId="16" w16cid:durableId="769280267">
    <w:abstractNumId w:val="23"/>
  </w:num>
  <w:num w:numId="17" w16cid:durableId="1901356422">
    <w:abstractNumId w:val="40"/>
  </w:num>
  <w:num w:numId="18" w16cid:durableId="91248061">
    <w:abstractNumId w:val="38"/>
  </w:num>
  <w:num w:numId="19" w16cid:durableId="1771049122">
    <w:abstractNumId w:val="9"/>
  </w:num>
  <w:num w:numId="20" w16cid:durableId="1422482494">
    <w:abstractNumId w:val="24"/>
  </w:num>
  <w:num w:numId="21" w16cid:durableId="255213276">
    <w:abstractNumId w:val="1"/>
  </w:num>
  <w:num w:numId="22" w16cid:durableId="990132008">
    <w:abstractNumId w:val="7"/>
  </w:num>
  <w:num w:numId="23" w16cid:durableId="1296450546">
    <w:abstractNumId w:val="39"/>
  </w:num>
  <w:num w:numId="24" w16cid:durableId="2076968758">
    <w:abstractNumId w:val="12"/>
  </w:num>
  <w:num w:numId="25" w16cid:durableId="1297876159">
    <w:abstractNumId w:val="13"/>
  </w:num>
  <w:num w:numId="26" w16cid:durableId="1180198256">
    <w:abstractNumId w:val="41"/>
  </w:num>
  <w:num w:numId="27" w16cid:durableId="1297831958">
    <w:abstractNumId w:val="15"/>
  </w:num>
  <w:num w:numId="28" w16cid:durableId="448360698">
    <w:abstractNumId w:val="27"/>
  </w:num>
  <w:num w:numId="29" w16cid:durableId="1905794427">
    <w:abstractNumId w:val="21"/>
  </w:num>
  <w:num w:numId="30" w16cid:durableId="1445342514">
    <w:abstractNumId w:val="14"/>
  </w:num>
  <w:num w:numId="31" w16cid:durableId="1566065365">
    <w:abstractNumId w:val="10"/>
  </w:num>
  <w:num w:numId="32" w16cid:durableId="878053777">
    <w:abstractNumId w:val="16"/>
  </w:num>
  <w:num w:numId="33" w16cid:durableId="246114361">
    <w:abstractNumId w:val="6"/>
  </w:num>
  <w:num w:numId="34" w16cid:durableId="929042252">
    <w:abstractNumId w:val="5"/>
  </w:num>
  <w:num w:numId="35" w16cid:durableId="1930693727">
    <w:abstractNumId w:val="20"/>
  </w:num>
  <w:num w:numId="36" w16cid:durableId="2097944828">
    <w:abstractNumId w:val="19"/>
  </w:num>
  <w:num w:numId="37" w16cid:durableId="1934780180">
    <w:abstractNumId w:val="11"/>
  </w:num>
  <w:num w:numId="38" w16cid:durableId="2051951239">
    <w:abstractNumId w:val="43"/>
  </w:num>
  <w:num w:numId="39" w16cid:durableId="1783108217">
    <w:abstractNumId w:val="36"/>
  </w:num>
  <w:num w:numId="40" w16cid:durableId="1563523538">
    <w:abstractNumId w:val="33"/>
  </w:num>
  <w:num w:numId="41" w16cid:durableId="878249970">
    <w:abstractNumId w:val="30"/>
  </w:num>
  <w:num w:numId="42" w16cid:durableId="413207928">
    <w:abstractNumId w:val="4"/>
  </w:num>
  <w:num w:numId="43" w16cid:durableId="1944339584">
    <w:abstractNumId w:val="22"/>
  </w:num>
  <w:num w:numId="44" w16cid:durableId="827524777">
    <w:abstractNumId w:val="44"/>
  </w:num>
  <w:num w:numId="45" w16cid:durableId="915288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DB"/>
    <w:rsid w:val="00025771"/>
    <w:rsid w:val="00063625"/>
    <w:rsid w:val="0008006A"/>
    <w:rsid w:val="000C1863"/>
    <w:rsid w:val="00142D17"/>
    <w:rsid w:val="001A2074"/>
    <w:rsid w:val="001A4EA3"/>
    <w:rsid w:val="001C5B64"/>
    <w:rsid w:val="001D0CDC"/>
    <w:rsid w:val="001D6866"/>
    <w:rsid w:val="002218EB"/>
    <w:rsid w:val="00250D2E"/>
    <w:rsid w:val="002618B8"/>
    <w:rsid w:val="002759F1"/>
    <w:rsid w:val="002A1817"/>
    <w:rsid w:val="002C217F"/>
    <w:rsid w:val="002D2120"/>
    <w:rsid w:val="002E3159"/>
    <w:rsid w:val="00353DD1"/>
    <w:rsid w:val="00364425"/>
    <w:rsid w:val="0036504E"/>
    <w:rsid w:val="003729DC"/>
    <w:rsid w:val="003B2C23"/>
    <w:rsid w:val="003D6F01"/>
    <w:rsid w:val="003E5573"/>
    <w:rsid w:val="00424E84"/>
    <w:rsid w:val="00430667"/>
    <w:rsid w:val="004565DB"/>
    <w:rsid w:val="00470A27"/>
    <w:rsid w:val="00473C14"/>
    <w:rsid w:val="004A5FF2"/>
    <w:rsid w:val="004B268C"/>
    <w:rsid w:val="004B4EA7"/>
    <w:rsid w:val="004E04A2"/>
    <w:rsid w:val="00530480"/>
    <w:rsid w:val="00536376"/>
    <w:rsid w:val="005670FF"/>
    <w:rsid w:val="0056749E"/>
    <w:rsid w:val="00592299"/>
    <w:rsid w:val="005A0280"/>
    <w:rsid w:val="005A5443"/>
    <w:rsid w:val="005B343E"/>
    <w:rsid w:val="005B4BA8"/>
    <w:rsid w:val="005D2857"/>
    <w:rsid w:val="00635E35"/>
    <w:rsid w:val="006A3F37"/>
    <w:rsid w:val="006D2716"/>
    <w:rsid w:val="007000B6"/>
    <w:rsid w:val="00702580"/>
    <w:rsid w:val="00750430"/>
    <w:rsid w:val="007A3D50"/>
    <w:rsid w:val="007A42A5"/>
    <w:rsid w:val="007D4CED"/>
    <w:rsid w:val="007F77EB"/>
    <w:rsid w:val="00801971"/>
    <w:rsid w:val="008468DD"/>
    <w:rsid w:val="00850977"/>
    <w:rsid w:val="008625B7"/>
    <w:rsid w:val="00877500"/>
    <w:rsid w:val="008A49E2"/>
    <w:rsid w:val="008A4A21"/>
    <w:rsid w:val="008A58D2"/>
    <w:rsid w:val="008C136D"/>
    <w:rsid w:val="009B78FE"/>
    <w:rsid w:val="009D2901"/>
    <w:rsid w:val="009D4F69"/>
    <w:rsid w:val="009E552C"/>
    <w:rsid w:val="00A16518"/>
    <w:rsid w:val="00A50019"/>
    <w:rsid w:val="00A579A6"/>
    <w:rsid w:val="00A62B18"/>
    <w:rsid w:val="00AA05E6"/>
    <w:rsid w:val="00AA29B7"/>
    <w:rsid w:val="00AB3FA7"/>
    <w:rsid w:val="00AD793D"/>
    <w:rsid w:val="00AF7573"/>
    <w:rsid w:val="00B0310B"/>
    <w:rsid w:val="00B11B12"/>
    <w:rsid w:val="00B23760"/>
    <w:rsid w:val="00B34914"/>
    <w:rsid w:val="00BC4528"/>
    <w:rsid w:val="00BC4A87"/>
    <w:rsid w:val="00BF52C3"/>
    <w:rsid w:val="00C03C1C"/>
    <w:rsid w:val="00C102EA"/>
    <w:rsid w:val="00C37ADB"/>
    <w:rsid w:val="00C37EAD"/>
    <w:rsid w:val="00C52B78"/>
    <w:rsid w:val="00C561D2"/>
    <w:rsid w:val="00C80E19"/>
    <w:rsid w:val="00CA0672"/>
    <w:rsid w:val="00CB3C5F"/>
    <w:rsid w:val="00CE6AC8"/>
    <w:rsid w:val="00D17592"/>
    <w:rsid w:val="00D80DF8"/>
    <w:rsid w:val="00D84117"/>
    <w:rsid w:val="00DC6FC2"/>
    <w:rsid w:val="00DD0138"/>
    <w:rsid w:val="00DE0065"/>
    <w:rsid w:val="00DF688B"/>
    <w:rsid w:val="00E26272"/>
    <w:rsid w:val="00E34170"/>
    <w:rsid w:val="00E424C9"/>
    <w:rsid w:val="00E51F39"/>
    <w:rsid w:val="00E66165"/>
    <w:rsid w:val="00E70F7B"/>
    <w:rsid w:val="00E852DE"/>
    <w:rsid w:val="00F25D24"/>
    <w:rsid w:val="00F44E1F"/>
    <w:rsid w:val="00F454C5"/>
    <w:rsid w:val="00F538C9"/>
    <w:rsid w:val="00F83332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79D3"/>
  <w15:chartTrackingRefBased/>
  <w15:docId w15:val="{30B6E6CA-57B0-4459-B28C-E2154CD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F69"/>
    <w:pPr>
      <w:spacing w:line="254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54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0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9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5B6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35E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A21"/>
    <w:rPr>
      <w14:ligatures w14:val="none"/>
    </w:rPr>
  </w:style>
  <w:style w:type="paragraph" w:styleId="a9">
    <w:name w:val="footer"/>
    <w:basedOn w:val="a"/>
    <w:link w:val="aa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A21"/>
    <w:rPr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54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b">
    <w:name w:val="Normal (Web)"/>
    <w:basedOn w:val="a"/>
    <w:uiPriority w:val="99"/>
    <w:unhideWhenUsed/>
    <w:rsid w:val="00D8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character" w:styleId="ac">
    <w:name w:val="Strong"/>
    <w:basedOn w:val="a0"/>
    <w:uiPriority w:val="22"/>
    <w:qFormat/>
    <w:rsid w:val="00D84117"/>
    <w:rPr>
      <w:b/>
      <w:bCs/>
    </w:rPr>
  </w:style>
  <w:style w:type="character" w:styleId="HTML">
    <w:name w:val="HTML Code"/>
    <w:basedOn w:val="a0"/>
    <w:uiPriority w:val="99"/>
    <w:semiHidden/>
    <w:unhideWhenUsed/>
    <w:rsid w:val="00D841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2627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62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customStyle="1" w:styleId="whitespace-pre-wrap">
    <w:name w:val="whitespace-pre-wrap"/>
    <w:basedOn w:val="a"/>
    <w:rsid w:val="005D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paragraph" w:customStyle="1" w:styleId="whitespace-normal">
    <w:name w:val="whitespace-normal"/>
    <w:basedOn w:val="a"/>
    <w:rsid w:val="00E4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5340</Words>
  <Characters>3045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2024-10-22T18:22:00Z</cp:lastPrinted>
  <dcterms:created xsi:type="dcterms:W3CDTF">2024-12-21T14:20:00Z</dcterms:created>
  <dcterms:modified xsi:type="dcterms:W3CDTF">2024-12-21T16:02:00Z</dcterms:modified>
</cp:coreProperties>
</file>