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361"/>
      </w:tblGrid>
      <w:tr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pStyle w:val="Title"/>
            </w:pPr>
            <w:r>
              <w:t>Mikhail Fedrunov</w:t>
            </w:r>
          </w:p>
          <w:p>
            <w:pPr>
              <w:pStyle w:val="Subtitle"/>
            </w:pPr>
            <w:r>
              <w:t>Middle 1C Developer / Poslovni analitičar / Integration Developer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555555"/>
                <w:sz w:val="17"/>
              </w:rPr>
              <w:t>Simferopolj, Krim · spreman za relokaciju u Srbiju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+7 978 535-35-95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Kam1dzu00@yandex.ru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mishutik.tupik@gmail.com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Telegram: @Kam1dzu00</w:t>
            </w:r>
          </w:p>
        </w:tc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1200" cy="130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130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40"/>
        <w:pBdr>
          <w:bottom w:val="single" w:sz="12" w:space="1" w:color="F4C430"/>
        </w:pBdr>
      </w:pPr>
    </w:p>
    <w:p>
      <w:pPr>
        <w:spacing w:before="20" w:after="140"/>
      </w:pPr>
      <w:r>
        <w:rPr>
          <w:rFonts w:ascii="Arial" w:hAnsi="Arial"/>
          <w:b/>
          <w:color w:val="171717"/>
          <w:sz w:val="18"/>
        </w:rPr>
        <w:t xml:space="preserve">300+ </w:t>
      </w:r>
      <w:r>
        <w:rPr>
          <w:rFonts w:ascii="Arial" w:hAnsi="Arial"/>
          <w:b w:val="0"/>
          <w:color w:val="555555"/>
          <w:sz w:val="16"/>
        </w:rPr>
        <w:t>korisnika u podršci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3 / 9 </w:t>
      </w:r>
      <w:r>
        <w:rPr>
          <w:rFonts w:ascii="Arial" w:hAnsi="Arial"/>
          <w:b w:val="0"/>
          <w:color w:val="555555"/>
          <w:sz w:val="16"/>
        </w:rPr>
        <w:t>produkcione / ukupne baze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Full cycle </w:t>
      </w:r>
      <w:r>
        <w:rPr>
          <w:rFonts w:ascii="Arial" w:hAnsi="Arial"/>
          <w:b w:val="0"/>
          <w:color w:val="555555"/>
          <w:sz w:val="16"/>
        </w:rPr>
        <w:t>od zahteva do podrške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Production </w:t>
      </w:r>
      <w:r>
        <w:rPr>
          <w:rFonts w:ascii="Arial" w:hAnsi="Arial"/>
          <w:b w:val="0"/>
          <w:color w:val="555555"/>
          <w:sz w:val="16"/>
        </w:rPr>
        <w:t>rešenja u realnom radu</w:t>
      </w:r>
    </w:p>
    <w:p>
      <w:pPr>
        <w:pStyle w:val="Heading1"/>
      </w:pPr>
      <w:r>
        <w:t>Profesionalni profil</w:t>
      </w:r>
    </w:p>
    <w:p>
      <w:r>
        <w:rPr>
          <w:rFonts w:ascii="Arial" w:hAnsi="Arial"/>
          <w:b w:val="0"/>
          <w:color w:val="171717"/>
          <w:sz w:val="19"/>
        </w:rPr>
        <w:t>1C programer i poslovni analitičar koji automatizuje trgovinu, proizvodnju, skladište, logistiku, označavanje robe i tokove dokumenata. Samostalno prikupljam zahteve, projektujem i razvijam rešenja, proveravam ih u testnom okruženju, puštam u produkciju i pružam podršku nakon uvođenja.</w:t>
      </w:r>
    </w:p>
    <w:p>
      <w:pPr>
        <w:pStyle w:val="Heading2"/>
      </w:pPr>
      <w:r>
        <w:t>Ključne kvalifikacije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1C razvoj: ekstenzije, eksterne obrade, izveštaji, dokumenti, registri i štampani obrasci.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Integracije preko HTTP/True API, FTP, JSON i XML; pozadinski i zakazani poslovi.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Prikupljanje zahteva i analiza procesa sa računovodstvom, prodajom, logistikom, skladištem i rukovodstvom.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Praktično razumevanje skladišnog poslovanja, kretanja robe, primarne dokumentacije i razmene između baza.</w:t>
      </w:r>
    </w:p>
    <w:p>
      <w:pPr>
        <w:pStyle w:val="Heading1"/>
      </w:pPr>
      <w:r>
        <w:t>Tehnologije i kompetencije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1C:Enterprise 8.3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Trgovina / računovodstvo / zarade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DCS i 1C jezik upita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Ekstenzije i spoljne obrade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/ True API / SSL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FTP / JSON / XML / CSV / TXT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Pozadinski i planirani poslovi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 Conversion 2.1 i planovi razmene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DataMatrix / Chestny ZNAK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HTML / CSS / JavaScript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Excel / VBA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Git / Postman — osnovno iskustvo</w:t>
      </w:r>
    </w:p>
    <w:p>
      <w:pPr>
        <w:pStyle w:val="Heading2"/>
      </w:pPr>
      <w:r>
        <w:t>Proces rada</w:t>
      </w:r>
    </w:p>
    <w:p>
      <w:pPr>
        <w:spacing w:after="120"/>
      </w:pPr>
      <w:r>
        <w:rPr>
          <w:rFonts w:ascii="Arial" w:hAnsi="Arial"/>
          <w:b/>
          <w:color w:val="171717"/>
          <w:sz w:val="16"/>
        </w:rPr>
        <w:t>1. Zahtev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2. Poslovna analiza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3. Dizajn rešenja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4. Razvoj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5. Testiranje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6. Puštanje u rad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7. Podrška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02 / 07</w:t>
      </w:r>
    </w:p>
    <w:p>
      <w:pPr>
        <w:pStyle w:val="Heading1"/>
      </w:pPr>
      <w:r>
        <w:t>Radno iskustvo</w:t>
      </w:r>
    </w:p>
    <w:p>
      <w:pPr>
        <w:pStyle w:val="Heading2"/>
      </w:pPr>
      <w:r>
        <w:t>TD Vremya, Simferopolj  |  Sistemski programer / 1C programer</w:t>
      </w:r>
    </w:p>
    <w:p>
      <w:r>
        <w:rPr>
          <w:rFonts w:ascii="Arial" w:hAnsi="Arial"/>
          <w:b/>
          <w:color w:val="555555"/>
          <w:sz w:val="16"/>
        </w:rPr>
        <w:t>Januar 2026 — danas</w:t>
      </w:r>
    </w:p>
    <w:p>
      <w:r>
        <w:rPr>
          <w:rFonts w:ascii="Arial" w:hAnsi="Arial"/>
          <w:b w:val="0"/>
          <w:color w:val="171717"/>
          <w:sz w:val="19"/>
        </w:rPr>
        <w:t>Proizvodna i distributivna kompanija. Glavni stručnjak za aplikativne zadatke u 1C: razvoj, integracije, analitika i podrška korisnicima.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Podržavam više od 300 korisnika, tri produkcione baze i šest testnih ili razvojnih baza.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Prikupljam zahteve računovodstva, prodaje, logistike, skladišta, proizvodnje i menadžmenta; predlažem tehničko rešenje i dovodim ga do rada u produkciji.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Razvijam ekstenzije, spoljne obrade i izveštaje, dokumente, registre podataka, forme, DCS izveštaje i štampane obrasce.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Kreiram integracije preko HTTP/True API-ja, FTP-a, JSON-a i XML-a; koristim Standard Subsystems Library za serverske zahteve, autorizaciju i tokene.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Podešavam pozadinske i planirane poslove za preuzimanje datoteka, masovnu proveru, obradu kodova i slanje izveštaja.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Održavam razmene između baza, planove razmene, XML prenose i pravila Data Conversion 2.1.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Testiram izmene na testnim bazama, podržavam puštanje u rad i ispravljam greške koje pronađu korisnici.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Pišem korisnička uputstva i objašnjavam poslovnu logiku novih alata i izmenjenih procesa.</w:t>
      </w:r>
    </w:p>
    <w:p>
      <w:pPr>
        <w:pStyle w:val="Heading2"/>
      </w:pPr>
      <w:r>
        <w:t>OVK-Term, Simferopolj  |  1C operater → logističar → menadžer akata → zamenik rukovodioca skladišta</w:t>
      </w:r>
    </w:p>
    <w:p>
      <w:r>
        <w:rPr>
          <w:rFonts w:ascii="Arial" w:hAnsi="Arial"/>
          <w:b/>
          <w:color w:val="555555"/>
          <w:sz w:val="16"/>
        </w:rPr>
        <w:t>Januar 2023 — novembar 2025</w:t>
      </w:r>
    </w:p>
    <w:p>
      <w:r>
        <w:rPr>
          <w:rFonts w:ascii="Arial" w:hAnsi="Arial"/>
          <w:b w:val="0"/>
          <w:color w:val="171717"/>
          <w:sz w:val="19"/>
        </w:rPr>
        <w:t>Napredovao sam od operativnog rada u 1C do koordinacije skladišnih i logističkih procesa. Ovo iskustvo je formiralo snažnu poslovnu osnovu za kasniju automatizaciju.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Radio sam sa punim ciklusom kretanja robe: prijem, skladištenje, premeštanje, komisioniranje, otprema, dostava, povrati i inventure.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Analizirao sam razlike između podataka u 1C, primarne dokumentacije i stvarnih skladišnih i logističkih operacija.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Koordinirao sam skladište, logističare, vozače, menadžere i računovodstvo i usaglašavao zahteve više odeljenja.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Kontrolisao sam ispravnost akata, premeštanja, otpreme, zaliha i prateće dokumentacije.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Kreirao sam Excel alate sa složenim formulama, pivot tabelama i VBA-om radi smanjenja ručne pripreme i provere podataka.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Formalizovao sam radne procese i pripremao uputstva za zaposlene.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03 / 07</w:t>
      </w:r>
    </w:p>
    <w:p>
      <w:pPr>
        <w:pStyle w:val="Heading1"/>
      </w:pPr>
      <w:r>
        <w:t>Odabrani produkcioni projekti</w:t>
      </w:r>
    </w:p>
    <w:p>
      <w:r>
        <w:rPr>
          <w:rFonts w:ascii="Arial" w:hAnsi="Arial"/>
          <w:b w:val="0"/>
          <w:color w:val="171717"/>
          <w:sz w:val="19"/>
        </w:rPr>
        <w:t>Projekti u nastavku predstavljaju deo realizovanog rada. Pored njih, izvodio sam tekuće dorade na zahtev rukovodilaca i korisnika, samostalno pojašnjavao zahteve i odgovarao za rezultat nakon uvođenja.</w:t>
      </w:r>
    </w:p>
    <w:p>
      <w:r>
        <w:rPr>
          <w:rFonts w:ascii="Arial" w:hAnsi="Arial"/>
          <w:b/>
          <w:color w:val="555555"/>
          <w:sz w:val="16"/>
        </w:rPr>
        <w:t>Primeri su anonimizovani; interni podaci i vlasnički kod poslodavca nisu objavljeni.</w:t>
      </w:r>
    </w:p>
    <w:p>
      <w:pPr>
        <w:pStyle w:val="Heading2"/>
      </w:pPr>
      <w:r>
        <w:t>CASE-001  |  Provera izlaznih UTD dokumenata u sistemu Chestny ZNAK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EDI status u računovodstvenom sistemu nije uvek bio dovoljan. Zaposleni su dodatno ručno proveravali dokumente i kodove, što je moglo da traje nekoliko radnih dana.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Razvio sam obradu za Accounting 3.0 sa izborom organizacije i perioda. Pronalazi prodaju i UTD dokumente za proveru, poziva True API po identifikatoru dokumenta, izdvaja kodove iz UTD-a i proverava trenutnog vlasnika svakog koda. Masovna provera radi kroz pozadinske zadatke, uz praćenje statusa i jasan završni protokol.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Korisnik dobija jednu tabelu sa prodajnim dokumentima, UTD-ovima, statusima, identifikatorima i brojem kodova, kao i opcioni TXT izvoz. Višednevna ručna provera zamenjena je jednim pokretanjem i pregledom rezultata.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Accounting 3.0 · True API · HTTP · SSL · Standard Subsystems Library · pozadinski poslovi · DataMatrix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1C Accounting 3.0 &gt; True API &gt; HTTP &gt; SSL &gt; Standard Subsystems Library &gt; pozadinski poslovi &gt; DataMatrix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04 / 07</w:t>
      </w:r>
    </w:p>
    <w:p>
      <w:pPr>
        <w:pStyle w:val="Heading1"/>
      </w:pPr>
      <w:r>
        <w:t>Odabrani produkcioni projekti</w:t>
      </w:r>
    </w:p>
    <w:p>
      <w:pPr>
        <w:pStyle w:val="Heading2"/>
      </w:pPr>
      <w:r>
        <w:t>CASE-002  |  Uvoz DataMatrix kodova iz mobilne aplikacije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Prodajni agenti skeniraju prodajno mesto i kodove paketa/kartona tokom gotovinske prodaje. Poslovanju je bio potreban centralizovan način prikupljanja i povezivanja tih podataka sa evidencijom.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Implementirao sam preuzimanje JSON datoteka sa FTP-a i obradu datuma, agenta, prodajnog mesta i DataMatrix kodova. Dodao sam povezivanje sa korisnicima, partnerima, artiklima i rutama, sopstveni registar podataka, kontrolu duplikata i evidenciju grešaka.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Podaci automatski ulaze u 1C i spremni su za analitiku bez ručnog spajanja datoteka. Greške povezivanja se čuvaju i evidentiraju za naknadnu obradu.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Trade Management · FTP · JSON · planirani poslovi · registri podataka · DataMatrix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1C Trade Management &gt; FTP &gt; JSON &gt; planirani poslovi &gt; registri podataka &gt; DataMatrix</w:t>
      </w:r>
    </w:p>
    <w:p>
      <w:pPr>
        <w:pStyle w:val="Heading2"/>
      </w:pPr>
      <w:r>
        <w:t>CASE-003  |  Kontrola skeniranja po agentima i odeljenjima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Menadžmentu je bilo potrebno da vidi koji agenti skeniraju označenu robu, gde skenovi nedostaju i da li količine odgovaraju stvarnoj prodaji.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Razvio sam izveštaje po odeljenjima i agentima, preračun blokova i kartona u pakete, zbirne rezultate i posebne liste zaposlenih bez skenova. Podaci aplikacije se porede sa prodajom iz računovodstvene baze.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Menadžeri dobijaju jasnu sliku po svakom odeljenju i agentu: nema skeniranja, nepotpuno skeniranje i razlike u odnosu na računovodstvo.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· DCS · složeni upiti · registri podataka · poređenje između baza · Excel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1C &gt; DCS &gt; složeni upiti &gt; registri podataka &gt; poređenje između baza &gt; Excel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05 / 07</w:t>
      </w:r>
    </w:p>
    <w:p>
      <w:pPr>
        <w:pStyle w:val="Heading1"/>
      </w:pPr>
      <w:r>
        <w:t>Odabrani produkcioni projekti</w:t>
      </w:r>
    </w:p>
    <w:p>
      <w:pPr>
        <w:pStyle w:val="Heading2"/>
      </w:pPr>
      <w:r>
        <w:t>CASE-004  |  Lokalni veb alati za kodove označavanja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Veliki skupovi kodova često su ručno spajani, poređeni, čišćeni i konvertovani, uz zahtev da se nijedan DataMatrix znak ne promeni.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Napravio sam samostalne alate u pregledaču za izdvajanje iz XML-a, konverziju CSV↔TXT, pronalaženje i uklanjanje duplikata, spajanje datoteka, uklanjanje otpisanih kodova, razdvajanje paketa i kartona, zbirne rezultate i obrnutu proveru.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Masovne operacije rade lokalno bez instalacije softvera i bez slanja datoteka eksternim servisima. Korisnik vidi statistiku i greške i dobija rezultat za preuzimanje.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HTML · CSS · JavaScript · File API · CSV/XML/TXT · DataMatrix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HTML &gt; CSS &gt; JavaScript &gt; File API &gt; CSV/XML/TXT &gt; DataMatrix</w:t>
      </w:r>
    </w:p>
    <w:p>
      <w:pPr>
        <w:pStyle w:val="Heading2"/>
      </w:pPr>
      <w:r>
        <w:t>CASE-005  |  Štampani obrasci i grupno kreiranje PDF dokumenata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Standardni obrasci nisu pokrivali interna pravila za pravna lica, potpisnike, datume i komplete dokumenata.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Razvijao sam transportne fakture, zahteve, obaveštenja i interne obrasce. Implementirao sam dinamičke potpisnike, zbirne vrednosti, datume radnih dana, višestranični izlaz i grupno čuvanje pojedinačnih PDF dokumenata.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Dokumenti se generišu prema pravilima kompanije i spremni su za štampu bez ručnih ispravki. Grupni izvoz ubrzava pripremu kompleta.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· spreadsheet document · štampani obrasci · PDF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1C &gt; spreadsheet document &gt; štampani obrasci &gt; PDF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06 / 07</w:t>
      </w:r>
    </w:p>
    <w:p>
      <w:pPr>
        <w:pStyle w:val="Heading1"/>
      </w:pPr>
      <w:r>
        <w:t>Odabrani produkcioni projekti</w:t>
      </w:r>
    </w:p>
    <w:p>
      <w:pPr>
        <w:pStyle w:val="Heading2"/>
      </w:pPr>
      <w:r>
        <w:t>CASE-006  |  Podrška razmenama između baza</w:t>
      </w:r>
    </w:p>
    <w:p>
      <w:r>
        <w:rPr>
          <w:rFonts w:ascii="Arial" w:hAnsi="Arial"/>
          <w:b/>
          <w:color w:val="171717"/>
          <w:sz w:val="19"/>
        </w:rPr>
        <w:t>Poslovni problem.</w:t>
      </w:r>
      <w:r>
        <w:rPr>
          <w:rFonts w:ascii="Arial" w:hAnsi="Arial"/>
          <w:b w:val="0"/>
          <w:color w:val="171717"/>
          <w:sz w:val="19"/>
        </w:rPr>
        <w:t xml:space="preserve"> Razmene između baza zahtevale su izmene pravila, kontrolu registracije objekata i analizu grešaka prenosa.</w:t>
      </w:r>
    </w:p>
    <w:p>
      <w:r>
        <w:rPr>
          <w:rFonts w:ascii="Arial" w:hAnsi="Arial"/>
          <w:b/>
          <w:color w:val="171717"/>
          <w:sz w:val="19"/>
        </w:rPr>
        <w:t>Rešenje.</w:t>
      </w:r>
      <w:r>
        <w:rPr>
          <w:rFonts w:ascii="Arial" w:hAnsi="Arial"/>
          <w:b w:val="0"/>
          <w:color w:val="171717"/>
          <w:sz w:val="19"/>
        </w:rPr>
        <w:t xml:space="preserve"> Dorađivao sam planove razmene i pravila Data Conversion 2.1, analizirao sadržaj izvoza, podešavao selektivni prenos dokumenata i radio sa XML formatom.</w:t>
      </w:r>
    </w:p>
    <w:p>
      <w:r>
        <w:rPr>
          <w:rFonts w:ascii="Arial" w:hAnsi="Arial"/>
          <w:b/>
          <w:color w:val="171717"/>
          <w:sz w:val="19"/>
        </w:rPr>
        <w:t>Rezultat.</w:t>
      </w:r>
      <w:r>
        <w:rPr>
          <w:rFonts w:ascii="Arial" w:hAnsi="Arial"/>
          <w:b w:val="0"/>
          <w:color w:val="171717"/>
          <w:sz w:val="19"/>
        </w:rPr>
        <w:t xml:space="preserve"> Potrebni dokumenti i atributi prenose se predvidivo, a greške se mogu lokalizovati na pravilo ili objekat.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Tehnologije: 1C · Data Conversion 2.1 · planovi razmene · XML · pozadinski poslovi</w:t>
      </w:r>
    </w:p>
    <w:p>
      <w:r>
        <w:rPr>
          <w:rFonts w:ascii="Arial" w:hAnsi="Arial"/>
          <w:b/>
          <w:color w:val="171717"/>
          <w:sz w:val="19"/>
        </w:rPr>
        <w:t>Tok rešenja.</w:t>
      </w:r>
      <w:r>
        <w:rPr>
          <w:rFonts w:ascii="Arial" w:hAnsi="Arial"/>
          <w:b w:val="0"/>
          <w:color w:val="171717"/>
          <w:sz w:val="19"/>
        </w:rPr>
        <w:t xml:space="preserve"> 1C &gt; Data Conversion 2.1 &gt; planovi razmene &gt; XML &gt; pozadinski poslovi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07 / 07</w:t>
      </w:r>
    </w:p>
    <w:p>
      <w:pPr>
        <w:pStyle w:val="Heading1"/>
      </w:pPr>
      <w:r>
        <w:t>Tehnički CV</w:t>
      </w:r>
    </w:p>
    <w:p>
      <w:pPr>
        <w:pStyle w:val="Heading2"/>
      </w:pPr>
      <w:r>
        <w:t>Dokazi praktičnog iskustva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1C:Enterprise 8.3; upravljanje trgovinom, računovodstvo i zarade; ekstenzije; spoljne obrade i izveštaji; dokumenti; registri podataka; forme i štampani obrasci.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 Composition System, složeni upiti, spajanja, grupisanja, analitičke dimenzije, poređenje podataka između izvora i izveštaji za menadžment.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i True API, autorizacija tokenima, Standard Subsystems Library, FTP, JSON, XML, CSV i TXT.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Pozadinski i planirani poslovi, paketna obrada, kontrola duplikata, evidencija grešaka, provera API-ja i međusistemskih razmena.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Razgovori sa korisnicima, analiza postojećeg procesa, projektovanje ciljnog rešenja, usaglašavanje logike, puštanje u rad i obuka korisnika.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Podrška za više od 300 korisnika i tri produkcione plus šest testnih/razvojnih baza.</w:t>
      </w:r>
    </w:p>
    <w:p>
      <w:pPr>
        <w:pStyle w:val="Heading1"/>
      </w:pPr>
      <w:r>
        <w:t>Obrazovanje i jezici</w:t>
      </w:r>
    </w:p>
    <w:p>
      <w:r>
        <w:rPr>
          <w:rFonts w:ascii="Arial" w:hAnsi="Arial"/>
          <w:b w:val="0"/>
          <w:color w:val="171717"/>
          <w:sz w:val="19"/>
        </w:rPr>
        <w:t>Krimski federalni univerzitet V. I. Vernadski, Fizičko-tehnički institut. Informatika i računarska tehnika, vanredno, 2022–2027.</w:t>
      </w:r>
    </w:p>
    <w:p>
      <w:r>
        <w:rPr>
          <w:rFonts w:ascii="Arial" w:hAnsi="Arial"/>
          <w:b w:val="0"/>
          <w:color w:val="171717"/>
          <w:sz w:val="19"/>
        </w:rPr>
        <w:t>Ruski — maternji; ukrajinski — slobodno razumevanje; engleski — tehničko čitanje i osnovni razgovor; srpski — početni nivo.</w:t>
      </w:r>
    </w:p>
    <w:p>
      <w:r>
        <w:rPr>
          <w:rFonts w:ascii="Arial" w:hAnsi="Arial"/>
          <w:b w:val="0"/>
          <w:color w:val="171717"/>
          <w:sz w:val="19"/>
        </w:rPr>
        <w:t>Spreman za preseljenje u bilo koji grad u Srbiji i brz početak rada. Otvoren za kancelarijski, hibridni i udaljeni rad. Potrebna je podrška poslodavca za radnu dozvolu i legalizaciju.</w:t>
      </w:r>
    </w:p>
    <w:p>
      <w:pPr>
        <w:pStyle w:val="Heading2"/>
      </w:pPr>
      <w:r>
        <w:t>Profesionalni profil</w:t>
      </w:r>
    </w:p>
    <w:p>
      <w:r>
        <w:rPr>
          <w:rFonts w:ascii="Arial" w:hAnsi="Arial"/>
          <w:b w:val="0"/>
          <w:color w:val="171717"/>
          <w:sz w:val="19"/>
        </w:rPr>
        <w:t>1C programer i poslovni analitičar koji automatizuje trgovinu, proizvodnju, skladište, logistiku, označavanje robe i tokove dokumenata. Samostalno prikupljam zahteve, projektujem i razvijam rešenja, proveravam ih u testnom okruženju, puštam u produkciju i pružam podršku nakon uvođenja.</w:t>
      </w:r>
    </w:p>
    <w:p>
      <w:r>
        <w:rPr>
          <w:rFonts w:ascii="Arial" w:hAnsi="Arial"/>
          <w:b w:val="0"/>
          <w:color w:val="171717"/>
          <w:sz w:val="19"/>
        </w:rPr>
        <w:t>Projekti u nastavku predstavljaju deo realizovanog rada. Pored njih, izvodio sam tekuće dorade na zahtev rukovodilaca i korisnika, samostalno pojašnjavao zahteve i odgovarao za rezultat nakon uvođenja.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22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4"/>
      </w:rPr>
      <w:t>Mikhail Fedrunov  |  1C / Business Analysis / Integrations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55555"/>
        <w:sz w:val="14"/>
      </w:rPr>
      <w:t>MIKHAIL FEDRUNOV  |  Tehnički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Arial" w:hAnsi="Arial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312" w:hanging="125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Tehnički CV</dc:title>
  <dc:subject>1C Developer / Business Analyst resume</dc:subject>
  <dc:creator>Mikhail Fedrunov</dc:creator>
  <cp:keywords>1C, 1С, Business Analyst, Integrations, Serbia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